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53C1" w:rsidRPr="00C953C1" w:rsidRDefault="00C953C1" w:rsidP="00C953C1">
      <w:pPr>
        <w:spacing w:after="0"/>
        <w:ind w:left="4111" w:firstLine="0"/>
        <w:rPr>
          <w:rFonts w:ascii="Arial" w:hAnsi="Arial" w:cs="Arial"/>
          <w:sz w:val="20"/>
          <w:szCs w:val="20"/>
          <w:lang w:eastAsia="ru-RU"/>
        </w:rPr>
      </w:pPr>
      <w:r w:rsidRPr="00C953C1">
        <w:rPr>
          <w:rFonts w:ascii="Arial" w:hAnsi="Arial" w:cs="Arial"/>
          <w:sz w:val="20"/>
          <w:szCs w:val="20"/>
          <w:lang w:eastAsia="ru-RU"/>
        </w:rPr>
        <w:t>Приложение 6</w:t>
      </w:r>
    </w:p>
    <w:p w:rsidR="00C953C1" w:rsidRPr="00C953C1" w:rsidRDefault="00C953C1" w:rsidP="00C953C1">
      <w:pPr>
        <w:suppressAutoHyphens/>
        <w:spacing w:after="0"/>
        <w:ind w:left="4111" w:firstLine="0"/>
        <w:jc w:val="both"/>
        <w:rPr>
          <w:rFonts w:ascii="Arial" w:hAnsi="Arial" w:cs="Arial"/>
          <w:sz w:val="20"/>
          <w:szCs w:val="20"/>
          <w:lang w:eastAsia="ru-RU"/>
        </w:rPr>
      </w:pPr>
      <w:r>
        <w:rPr>
          <w:rFonts w:ascii="Arial" w:hAnsi="Arial" w:cs="Arial"/>
          <w:sz w:val="20"/>
          <w:szCs w:val="20"/>
          <w:lang w:eastAsia="ru-RU"/>
        </w:rPr>
        <w:t>к</w:t>
      </w:r>
      <w:r w:rsidRPr="00C953C1">
        <w:rPr>
          <w:rFonts w:ascii="Arial" w:hAnsi="Arial" w:cs="Arial"/>
          <w:sz w:val="20"/>
          <w:szCs w:val="20"/>
          <w:lang w:eastAsia="ru-RU"/>
        </w:rPr>
        <w:t xml:space="preserve"> решению о внесении изменений в Генеральный план и Правила землепользования и застройки Степаниковского сельского поселения Вяземского района</w:t>
      </w:r>
      <w:r>
        <w:rPr>
          <w:rFonts w:ascii="Arial" w:hAnsi="Arial" w:cs="Arial"/>
          <w:sz w:val="20"/>
          <w:szCs w:val="20"/>
          <w:lang w:eastAsia="ru-RU"/>
        </w:rPr>
        <w:t xml:space="preserve"> </w:t>
      </w:r>
      <w:r w:rsidRPr="00C953C1">
        <w:rPr>
          <w:rFonts w:ascii="Arial" w:hAnsi="Arial" w:cs="Arial"/>
          <w:sz w:val="20"/>
          <w:szCs w:val="20"/>
          <w:lang w:eastAsia="ru-RU"/>
        </w:rPr>
        <w:t>Смоленской области</w:t>
      </w:r>
    </w:p>
    <w:p w:rsidR="00C953C1" w:rsidRPr="00C953C1" w:rsidRDefault="00C953C1" w:rsidP="00C953C1">
      <w:pPr>
        <w:spacing w:after="0"/>
        <w:ind w:left="4111" w:firstLine="0"/>
        <w:rPr>
          <w:rFonts w:ascii="Arial" w:hAnsi="Arial" w:cs="Arial"/>
          <w:sz w:val="20"/>
          <w:szCs w:val="20"/>
          <w:lang w:eastAsia="ru-RU"/>
        </w:rPr>
      </w:pPr>
      <w:r w:rsidRPr="00C953C1">
        <w:rPr>
          <w:rFonts w:ascii="Arial" w:hAnsi="Arial" w:cs="Arial"/>
          <w:sz w:val="20"/>
          <w:szCs w:val="20"/>
          <w:lang w:eastAsia="ru-RU"/>
        </w:rPr>
        <w:t>от 23.05</w:t>
      </w:r>
      <w:r>
        <w:rPr>
          <w:rFonts w:ascii="Arial" w:hAnsi="Arial" w:cs="Arial"/>
          <w:sz w:val="20"/>
          <w:szCs w:val="20"/>
          <w:lang w:eastAsia="ru-RU"/>
        </w:rPr>
        <w:t>.</w:t>
      </w:r>
      <w:r w:rsidRPr="00C953C1">
        <w:rPr>
          <w:rFonts w:ascii="Arial" w:hAnsi="Arial" w:cs="Arial"/>
          <w:sz w:val="20"/>
          <w:szCs w:val="20"/>
          <w:lang w:eastAsia="ru-RU"/>
        </w:rPr>
        <w:t>2018 № 56</w:t>
      </w:r>
    </w:p>
    <w:p w:rsidR="00C953C1" w:rsidRDefault="00C953C1">
      <w:pPr>
        <w:tabs>
          <w:tab w:val="left" w:pos="7088"/>
        </w:tabs>
        <w:overflowPunct w:val="0"/>
        <w:autoSpaceDE w:val="0"/>
        <w:spacing w:after="0"/>
        <w:ind w:firstLine="0"/>
        <w:jc w:val="center"/>
        <w:textAlignment w:val="baseline"/>
        <w:rPr>
          <w:rFonts w:ascii="Arial" w:hAnsi="Arial" w:cs="Arial"/>
          <w:b/>
          <w:sz w:val="24"/>
          <w:szCs w:val="32"/>
        </w:rPr>
      </w:pPr>
    </w:p>
    <w:p w:rsidR="00C953C1" w:rsidRDefault="00C953C1">
      <w:pPr>
        <w:tabs>
          <w:tab w:val="left" w:pos="7088"/>
        </w:tabs>
        <w:overflowPunct w:val="0"/>
        <w:autoSpaceDE w:val="0"/>
        <w:spacing w:after="0"/>
        <w:ind w:firstLine="0"/>
        <w:jc w:val="center"/>
        <w:textAlignment w:val="baseline"/>
        <w:rPr>
          <w:rFonts w:ascii="Arial" w:hAnsi="Arial" w:cs="Arial"/>
          <w:b/>
          <w:sz w:val="24"/>
          <w:szCs w:val="32"/>
        </w:rPr>
      </w:pPr>
    </w:p>
    <w:p w:rsidR="0036477C" w:rsidRPr="00464783" w:rsidRDefault="00367267">
      <w:pPr>
        <w:tabs>
          <w:tab w:val="left" w:pos="7088"/>
        </w:tabs>
        <w:overflowPunct w:val="0"/>
        <w:autoSpaceDE w:val="0"/>
        <w:spacing w:after="0"/>
        <w:ind w:firstLine="0"/>
        <w:jc w:val="center"/>
        <w:textAlignment w:val="baseline"/>
        <w:rPr>
          <w:rFonts w:ascii="Arial" w:hAnsi="Arial" w:cs="Arial"/>
          <w:b/>
          <w:sz w:val="24"/>
          <w:szCs w:val="32"/>
        </w:rPr>
      </w:pPr>
      <w:r w:rsidRPr="00464783">
        <w:rPr>
          <w:rFonts w:ascii="Arial" w:hAnsi="Arial" w:cs="Arial"/>
          <w:noProof/>
          <w:lang w:eastAsia="ru-RU"/>
        </w:rPr>
        <w:drawing>
          <wp:anchor distT="0" distB="0" distL="114935" distR="114935" simplePos="0" relativeHeight="251656704" behindDoc="0" locked="0" layoutInCell="1" allowOverlap="1">
            <wp:simplePos x="0" y="0"/>
            <wp:positionH relativeFrom="column">
              <wp:posOffset>38100</wp:posOffset>
            </wp:positionH>
            <wp:positionV relativeFrom="paragraph">
              <wp:posOffset>-229235</wp:posOffset>
            </wp:positionV>
            <wp:extent cx="685165" cy="685165"/>
            <wp:effectExtent l="0" t="0" r="0" b="0"/>
            <wp:wrapSquare wrapText="bothSides"/>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165" cy="685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6477C" w:rsidRPr="00464783">
        <w:rPr>
          <w:rFonts w:ascii="Arial" w:hAnsi="Arial" w:cs="Arial"/>
          <w:b/>
          <w:sz w:val="24"/>
          <w:szCs w:val="32"/>
        </w:rPr>
        <w:t>ОБЩЕСТВО С ОГРАНИЧЕННОЙ ОТВЕТСТВЕННОСТЬЮ</w:t>
      </w:r>
    </w:p>
    <w:p w:rsidR="0036477C" w:rsidRPr="00464783" w:rsidRDefault="0036477C">
      <w:pPr>
        <w:tabs>
          <w:tab w:val="left" w:pos="7088"/>
        </w:tabs>
        <w:overflowPunct w:val="0"/>
        <w:autoSpaceDE w:val="0"/>
        <w:spacing w:after="0"/>
        <w:ind w:firstLine="0"/>
        <w:jc w:val="center"/>
        <w:textAlignment w:val="baseline"/>
        <w:rPr>
          <w:rFonts w:ascii="Arial" w:hAnsi="Arial" w:cs="Arial"/>
          <w:b/>
          <w:sz w:val="24"/>
          <w:szCs w:val="32"/>
        </w:rPr>
      </w:pPr>
      <w:r w:rsidRPr="00464783">
        <w:rPr>
          <w:rFonts w:ascii="Arial" w:hAnsi="Arial" w:cs="Arial"/>
          <w:b/>
          <w:sz w:val="24"/>
          <w:szCs w:val="32"/>
        </w:rPr>
        <w:t>«ОТКРЫТАЯ СТУДИЯ АРХИТЕКТУРЫ И УРБАНИСТИКИ»</w:t>
      </w:r>
    </w:p>
    <w:p w:rsidR="0036477C" w:rsidRPr="00464783" w:rsidRDefault="0036477C">
      <w:pPr>
        <w:tabs>
          <w:tab w:val="left" w:pos="7088"/>
        </w:tabs>
        <w:overflowPunct w:val="0"/>
        <w:autoSpaceDE w:val="0"/>
        <w:spacing w:after="0"/>
        <w:ind w:firstLine="0"/>
        <w:jc w:val="center"/>
        <w:textAlignment w:val="baseline"/>
        <w:rPr>
          <w:rFonts w:ascii="Arial" w:hAnsi="Arial" w:cs="Arial"/>
        </w:rPr>
      </w:pPr>
      <w:r w:rsidRPr="00464783">
        <w:rPr>
          <w:rFonts w:ascii="Arial" w:hAnsi="Arial" w:cs="Arial"/>
          <w:b/>
          <w:sz w:val="24"/>
          <w:szCs w:val="32"/>
        </w:rPr>
        <w:t>ООО «ОСА»</w:t>
      </w:r>
    </w:p>
    <w:p w:rsidR="0036477C" w:rsidRPr="00464783" w:rsidRDefault="00367267">
      <w:pPr>
        <w:tabs>
          <w:tab w:val="left" w:pos="7088"/>
        </w:tabs>
        <w:overflowPunct w:val="0"/>
        <w:autoSpaceDE w:val="0"/>
        <w:spacing w:after="0"/>
        <w:ind w:firstLine="0"/>
        <w:jc w:val="center"/>
        <w:textAlignment w:val="baseline"/>
        <w:rPr>
          <w:rFonts w:ascii="Arial" w:eastAsia="Times New Roman" w:hAnsi="Arial" w:cs="Arial"/>
          <w:b/>
          <w:color w:val="000000"/>
          <w:sz w:val="20"/>
          <w:szCs w:val="24"/>
        </w:rPr>
      </w:pPr>
      <w:r w:rsidRPr="00464783">
        <w:rPr>
          <w:rFonts w:ascii="Arial" w:eastAsia="Times New Roman" w:hAnsi="Arial" w:cs="Arial"/>
          <w:noProof/>
          <w:color w:val="0000FF"/>
          <w:sz w:val="20"/>
          <w:szCs w:val="20"/>
          <w:lang w:eastAsia="ru-RU"/>
        </w:rPr>
        <w:drawing>
          <wp:inline distT="0" distB="0" distL="0" distR="0">
            <wp:extent cx="5720080" cy="958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080" cy="95885"/>
                    </a:xfrm>
                    <a:prstGeom prst="rect">
                      <a:avLst/>
                    </a:prstGeom>
                    <a:solidFill>
                      <a:srgbClr val="FFFFFF"/>
                    </a:solidFill>
                    <a:ln>
                      <a:noFill/>
                    </a:ln>
                  </pic:spPr>
                </pic:pic>
              </a:graphicData>
            </a:graphic>
          </wp:inline>
        </w:drawing>
      </w:r>
    </w:p>
    <w:p w:rsidR="0036477C" w:rsidRPr="00464783" w:rsidRDefault="0036477C">
      <w:pPr>
        <w:widowControl w:val="0"/>
        <w:autoSpaceDE w:val="0"/>
        <w:spacing w:after="0"/>
        <w:ind w:firstLine="0"/>
        <w:jc w:val="center"/>
        <w:rPr>
          <w:rFonts w:ascii="Arial" w:eastAsia="Times New Roman" w:hAnsi="Arial" w:cs="Arial"/>
          <w:b/>
          <w:color w:val="000000"/>
          <w:sz w:val="18"/>
          <w:szCs w:val="24"/>
        </w:rPr>
      </w:pPr>
      <w:r w:rsidRPr="00464783">
        <w:rPr>
          <w:rFonts w:ascii="Arial" w:eastAsia="Times New Roman" w:hAnsi="Arial" w:cs="Arial"/>
          <w:b/>
          <w:color w:val="000000"/>
          <w:sz w:val="20"/>
          <w:szCs w:val="24"/>
        </w:rPr>
        <w:t xml:space="preserve">214014, Россия, Смоленская область, г. Смоленск, пер. Запольный, д. 3, </w:t>
      </w:r>
      <w:r w:rsidR="003A566E">
        <w:rPr>
          <w:rFonts w:ascii="Arial" w:eastAsia="Times New Roman" w:hAnsi="Arial" w:cs="Arial"/>
          <w:b/>
          <w:color w:val="000000"/>
          <w:sz w:val="20"/>
          <w:szCs w:val="24"/>
        </w:rPr>
        <w:t>оф</w:t>
      </w:r>
      <w:r w:rsidRPr="00464783">
        <w:rPr>
          <w:rFonts w:ascii="Arial" w:eastAsia="Times New Roman" w:hAnsi="Arial" w:cs="Arial"/>
          <w:b/>
          <w:color w:val="000000"/>
          <w:sz w:val="20"/>
          <w:szCs w:val="24"/>
        </w:rPr>
        <w:t>.41</w:t>
      </w:r>
    </w:p>
    <w:p w:rsidR="0036477C" w:rsidRPr="00464783" w:rsidRDefault="0036477C">
      <w:pPr>
        <w:widowControl w:val="0"/>
        <w:autoSpaceDE w:val="0"/>
        <w:spacing w:after="0"/>
        <w:ind w:firstLine="0"/>
        <w:jc w:val="center"/>
        <w:rPr>
          <w:rFonts w:ascii="Arial" w:hAnsi="Arial" w:cs="Arial"/>
        </w:rPr>
      </w:pPr>
      <w:r w:rsidRPr="00464783">
        <w:rPr>
          <w:rFonts w:ascii="Arial" w:eastAsia="Times New Roman" w:hAnsi="Arial" w:cs="Arial"/>
          <w:b/>
          <w:color w:val="000000"/>
          <w:sz w:val="18"/>
          <w:szCs w:val="24"/>
        </w:rPr>
        <w:t xml:space="preserve">тел./факс 8 (4812) 64-63-36; </w:t>
      </w:r>
      <w:hyperlink r:id="rId10" w:history="1">
        <w:r w:rsidRPr="00464783">
          <w:rPr>
            <w:rStyle w:val="a4"/>
            <w:rFonts w:ascii="Arial" w:eastAsia="Times New Roman" w:hAnsi="Arial" w:cs="Arial"/>
            <w:b/>
            <w:color w:val="auto"/>
            <w:sz w:val="18"/>
            <w:szCs w:val="24"/>
            <w:u w:val="none"/>
          </w:rPr>
          <w:t>www.open-architectura.ru</w:t>
        </w:r>
      </w:hyperlink>
      <w:r w:rsidRPr="00464783">
        <w:rPr>
          <w:rFonts w:ascii="Arial" w:eastAsia="Times New Roman" w:hAnsi="Arial" w:cs="Arial"/>
          <w:b/>
          <w:color w:val="000000"/>
          <w:sz w:val="18"/>
          <w:szCs w:val="24"/>
        </w:rPr>
        <w:t xml:space="preserve">; </w:t>
      </w:r>
      <w:r w:rsidR="00073462">
        <w:rPr>
          <w:rFonts w:ascii="Wingdings" w:hAnsi="Wingdings" w:cs="Arial"/>
          <w:b/>
          <w:color w:val="6666FF"/>
          <w:sz w:val="16"/>
          <w:szCs w:val="16"/>
          <w:lang w:eastAsia="ru-RU"/>
        </w:rPr>
        <w:t></w:t>
      </w:r>
      <w:r w:rsidR="00073462" w:rsidRPr="00205FCD">
        <w:rPr>
          <w:rFonts w:ascii="Arial" w:hAnsi="Arial" w:cs="Arial"/>
          <w:b/>
          <w:sz w:val="16"/>
          <w:szCs w:val="16"/>
          <w:lang w:eastAsia="ru-RU"/>
        </w:rPr>
        <w:t xml:space="preserve"> </w:t>
      </w:r>
      <w:hyperlink r:id="rId11" w:history="1">
        <w:r w:rsidRPr="00464783">
          <w:rPr>
            <w:rStyle w:val="a4"/>
            <w:rFonts w:ascii="Arial" w:eastAsia="Times New Roman" w:hAnsi="Arial" w:cs="Arial"/>
            <w:b/>
            <w:color w:val="auto"/>
            <w:sz w:val="18"/>
            <w:szCs w:val="24"/>
            <w:u w:val="none"/>
          </w:rPr>
          <w:t>os-of-a@yandex.ru</w:t>
        </w:r>
      </w:hyperlink>
      <w:r w:rsidRPr="00464783">
        <w:rPr>
          <w:rFonts w:ascii="Arial" w:eastAsia="Times New Roman" w:hAnsi="Arial" w:cs="Arial"/>
          <w:b/>
          <w:sz w:val="18"/>
          <w:szCs w:val="24"/>
        </w:rPr>
        <w:t>;</w:t>
      </w:r>
      <w:r w:rsidRPr="00464783">
        <w:rPr>
          <w:rFonts w:ascii="Arial" w:eastAsia="Times New Roman" w:hAnsi="Arial" w:cs="Arial"/>
          <w:b/>
          <w:color w:val="000000"/>
          <w:sz w:val="18"/>
          <w:szCs w:val="24"/>
        </w:rPr>
        <w:t xml:space="preserve"> os_of_a@</w:t>
      </w:r>
      <w:r w:rsidRPr="00464783">
        <w:rPr>
          <w:rFonts w:ascii="Arial" w:eastAsia="Times New Roman" w:hAnsi="Arial" w:cs="Arial"/>
          <w:b/>
          <w:color w:val="000000"/>
          <w:sz w:val="18"/>
          <w:szCs w:val="24"/>
          <w:lang w:val="en-US"/>
        </w:rPr>
        <w:t>mail</w:t>
      </w:r>
      <w:r w:rsidRPr="00464783">
        <w:rPr>
          <w:rFonts w:ascii="Arial" w:eastAsia="Times New Roman" w:hAnsi="Arial" w:cs="Arial"/>
          <w:b/>
          <w:color w:val="000000"/>
          <w:sz w:val="18"/>
          <w:szCs w:val="24"/>
        </w:rPr>
        <w:t>.ru</w:t>
      </w:r>
    </w:p>
    <w:p w:rsidR="0036477C" w:rsidRPr="00464783" w:rsidRDefault="00367267">
      <w:pPr>
        <w:widowControl w:val="0"/>
        <w:autoSpaceDE w:val="0"/>
        <w:spacing w:after="0"/>
        <w:ind w:firstLine="0"/>
        <w:jc w:val="center"/>
        <w:rPr>
          <w:rFonts w:ascii="Arial" w:eastAsia="Times New Roman" w:hAnsi="Arial" w:cs="Arial"/>
          <w:color w:val="000000"/>
          <w:sz w:val="20"/>
          <w:szCs w:val="20"/>
        </w:rPr>
      </w:pPr>
      <w:r w:rsidRPr="00464783">
        <w:rPr>
          <w:rFonts w:ascii="Arial" w:eastAsia="Times New Roman" w:hAnsi="Arial" w:cs="Arial"/>
          <w:noProof/>
          <w:color w:val="0000FF"/>
          <w:sz w:val="20"/>
          <w:szCs w:val="20"/>
          <w:lang w:eastAsia="ru-RU"/>
        </w:rPr>
        <w:drawing>
          <wp:inline distT="0" distB="0" distL="0" distR="0">
            <wp:extent cx="5720080" cy="958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080" cy="95885"/>
                    </a:xfrm>
                    <a:prstGeom prst="rect">
                      <a:avLst/>
                    </a:prstGeom>
                    <a:solidFill>
                      <a:srgbClr val="FFFFFF"/>
                    </a:solidFill>
                    <a:ln>
                      <a:noFill/>
                    </a:ln>
                  </pic:spPr>
                </pic:pic>
              </a:graphicData>
            </a:graphic>
          </wp:inline>
        </w:drawing>
      </w:r>
    </w:p>
    <w:p w:rsidR="0036477C" w:rsidRPr="00464783" w:rsidRDefault="00367267">
      <w:pPr>
        <w:widowControl w:val="0"/>
        <w:autoSpaceDE w:val="0"/>
        <w:spacing w:after="0"/>
        <w:ind w:firstLine="0"/>
        <w:jc w:val="center"/>
        <w:rPr>
          <w:rFonts w:ascii="Arial" w:eastAsia="Times New Roman" w:hAnsi="Arial" w:cs="Arial"/>
          <w:color w:val="000000"/>
          <w:sz w:val="20"/>
          <w:szCs w:val="20"/>
        </w:rPr>
      </w:pPr>
      <w:r w:rsidRPr="00464783">
        <w:rPr>
          <w:rFonts w:ascii="Arial" w:hAnsi="Arial" w:cs="Arial"/>
          <w:noProof/>
          <w:lang w:eastAsia="ru-RU"/>
        </w:rPr>
        <mc:AlternateContent>
          <mc:Choice Requires="wps">
            <w:drawing>
              <wp:anchor distT="0" distB="0" distL="114935" distR="114935" simplePos="0" relativeHeight="251655680" behindDoc="0" locked="0" layoutInCell="1" allowOverlap="1">
                <wp:simplePos x="0" y="0"/>
                <wp:positionH relativeFrom="column">
                  <wp:posOffset>4625975</wp:posOffset>
                </wp:positionH>
                <wp:positionV relativeFrom="paragraph">
                  <wp:posOffset>39370</wp:posOffset>
                </wp:positionV>
                <wp:extent cx="1472565" cy="356235"/>
                <wp:effectExtent l="635" t="0" r="3175" b="63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1C8" w:rsidRPr="00C251A5" w:rsidRDefault="006101C8">
                            <w:pPr>
                              <w:spacing w:after="0"/>
                              <w:ind w:firstLine="0"/>
                              <w:jc w:val="center"/>
                              <w:rPr>
                                <w:rFonts w:ascii="Arial" w:hAnsi="Arial" w:cs="Arial"/>
                                <w:b/>
                                <w:color w:val="CC0099"/>
                                <w:sz w:val="18"/>
                                <w:u w:val="single"/>
                              </w:rPr>
                            </w:pPr>
                            <w:r w:rsidRPr="00C251A5">
                              <w:rPr>
                                <w:rFonts w:ascii="Arial" w:hAnsi="Arial" w:cs="Arial"/>
                                <w:b/>
                                <w:color w:val="CC0099"/>
                                <w:sz w:val="18"/>
                                <w:u w:val="single"/>
                              </w:rPr>
                              <w:t>Экз. №1</w:t>
                            </w:r>
                          </w:p>
                          <w:p w:rsidR="006101C8" w:rsidRPr="00C251A5" w:rsidRDefault="006101C8">
                            <w:pPr>
                              <w:spacing w:before="120" w:after="0"/>
                              <w:ind w:firstLine="0"/>
                              <w:jc w:val="center"/>
                              <w:rPr>
                                <w:color w:val="CC0099"/>
                                <w:sz w:val="24"/>
                              </w:rPr>
                            </w:pPr>
                            <w:r w:rsidRPr="00C251A5">
                              <w:rPr>
                                <w:rFonts w:ascii="Arial" w:hAnsi="Arial" w:cs="Arial"/>
                                <w:b/>
                                <w:color w:val="CC0099"/>
                                <w:sz w:val="16"/>
                              </w:rPr>
                              <w:t>Инв. №ГП-48-Т1-ПЗЗ-48-18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4.25pt;margin-top:3.1pt;width:115.95pt;height:28.0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" stroked="f">
                <v:textbox inset="0,0,0,0">
                  <w:txbxContent>
                    <w:p w:rsidR="006101C8" w:rsidRPr="00C251A5" w:rsidRDefault="006101C8">
                      <w:pPr>
                        <w:spacing w:after="0"/>
                        <w:ind w:firstLine="0"/>
                        <w:jc w:val="center"/>
                        <w:rPr>
                          <w:rFonts w:ascii="Arial" w:hAnsi="Arial" w:cs="Arial"/>
                          <w:b/>
                          <w:color w:val="CC0099"/>
                          <w:sz w:val="18"/>
                          <w:u w:val="single"/>
                        </w:rPr>
                      </w:pPr>
                      <w:r w:rsidRPr="00C251A5">
                        <w:rPr>
                          <w:rFonts w:ascii="Arial" w:hAnsi="Arial" w:cs="Arial"/>
                          <w:b/>
                          <w:color w:val="CC0099"/>
                          <w:sz w:val="18"/>
                          <w:u w:val="single"/>
                        </w:rPr>
                        <w:t>Экз. №1</w:t>
                      </w:r>
                    </w:p>
                    <w:p w:rsidR="006101C8" w:rsidRPr="00C251A5" w:rsidRDefault="006101C8">
                      <w:pPr>
                        <w:spacing w:before="120" w:after="0"/>
                        <w:ind w:firstLine="0"/>
                        <w:jc w:val="center"/>
                        <w:rPr>
                          <w:color w:val="CC0099"/>
                          <w:sz w:val="24"/>
                        </w:rPr>
                      </w:pPr>
                      <w:r w:rsidRPr="00C251A5">
                        <w:rPr>
                          <w:rFonts w:ascii="Arial" w:hAnsi="Arial" w:cs="Arial"/>
                          <w:b/>
                          <w:color w:val="CC0099"/>
                          <w:sz w:val="16"/>
                        </w:rPr>
                        <w:t>Инв. №ГП-48-Т1-ПЗЗ-48-18</w:t>
                      </w:r>
                    </w:p>
                  </w:txbxContent>
                </v:textbox>
              </v:shape>
            </w:pict>
          </mc:Fallback>
        </mc:AlternateContent>
      </w:r>
    </w:p>
    <w:p w:rsidR="0036477C" w:rsidRPr="00464783" w:rsidRDefault="0036477C">
      <w:pPr>
        <w:widowControl w:val="0"/>
        <w:autoSpaceDE w:val="0"/>
        <w:spacing w:after="0"/>
        <w:ind w:firstLine="0"/>
        <w:jc w:val="center"/>
        <w:rPr>
          <w:rFonts w:ascii="Arial" w:eastAsia="Times New Roman" w:hAnsi="Arial" w:cs="Arial"/>
          <w:color w:val="000000"/>
          <w:sz w:val="20"/>
          <w:szCs w:val="20"/>
        </w:rPr>
      </w:pPr>
    </w:p>
    <w:p w:rsidR="0036477C" w:rsidRPr="00464783" w:rsidRDefault="0036477C">
      <w:pPr>
        <w:widowControl w:val="0"/>
        <w:autoSpaceDE w:val="0"/>
        <w:spacing w:after="0"/>
        <w:ind w:firstLine="0"/>
        <w:jc w:val="center"/>
        <w:rPr>
          <w:rFonts w:ascii="Arial" w:eastAsia="Times New Roman" w:hAnsi="Arial" w:cs="Arial"/>
          <w:color w:val="002060"/>
          <w:sz w:val="20"/>
          <w:szCs w:val="20"/>
        </w:rPr>
      </w:pPr>
    </w:p>
    <w:p w:rsidR="0036477C" w:rsidRPr="00367267" w:rsidRDefault="0036477C">
      <w:pPr>
        <w:suppressAutoHyphens/>
        <w:autoSpaceDE w:val="0"/>
        <w:spacing w:after="0" w:line="360" w:lineRule="auto"/>
        <w:ind w:left="567" w:right="567" w:firstLine="0"/>
        <w:jc w:val="center"/>
        <w:rPr>
          <w:rFonts w:ascii="Arial" w:eastAsia="Times New Roman" w:hAnsi="Arial" w:cs="Arial"/>
          <w:b/>
          <w:bCs/>
          <w:color w:val="CC0099"/>
          <w:sz w:val="36"/>
          <w:szCs w:val="36"/>
          <w14:shadow w14:blurRad="50800" w14:dist="38100" w14:dir="2700000" w14:sx="100000" w14:sy="100000" w14:kx="0" w14:ky="0" w14:algn="tl">
            <w14:srgbClr w14:val="000000">
              <w14:alpha w14:val="60000"/>
            </w14:srgbClr>
          </w14:shadow>
        </w:rPr>
      </w:pPr>
      <w:r w:rsidRPr="00367267">
        <w:rPr>
          <w:rFonts w:ascii="Arial" w:eastAsia="Times New Roman" w:hAnsi="Arial" w:cs="Arial"/>
          <w:b/>
          <w:bCs/>
          <w:color w:val="CC0099"/>
          <w:sz w:val="44"/>
          <w:szCs w:val="44"/>
          <w14:shadow w14:blurRad="50800" w14:dist="38100" w14:dir="2700000" w14:sx="100000" w14:sy="100000" w14:kx="0" w14:ky="0" w14:algn="tl">
            <w14:srgbClr w14:val="000000">
              <w14:alpha w14:val="60000"/>
            </w14:srgbClr>
          </w14:shadow>
        </w:rPr>
        <w:t>ПРОЕКТ ВНЕСЕНИЯ ИЗМЕНЕНИЙ В ГЕНЕРАЛЬНЫЙ ПЛАН И ПРАВИЛА ЗЕМЛЕПОЛЬЗОВАНИЯ И ЗАСТРОЙКИ</w:t>
      </w:r>
    </w:p>
    <w:p w:rsidR="0036477C" w:rsidRPr="00367267" w:rsidRDefault="00C251A5">
      <w:pPr>
        <w:suppressAutoHyphens/>
        <w:autoSpaceDE w:val="0"/>
        <w:spacing w:after="0" w:line="360" w:lineRule="auto"/>
        <w:ind w:firstLine="0"/>
        <w:jc w:val="center"/>
        <w:rPr>
          <w:rFonts w:ascii="Arial" w:eastAsia="Times New Roman" w:hAnsi="Arial" w:cs="Arial"/>
          <w:b/>
          <w:bCs/>
          <w:sz w:val="36"/>
          <w:szCs w:val="36"/>
          <w14:shadow w14:blurRad="50800" w14:dist="38100" w14:dir="2700000" w14:sx="100000" w14:sy="100000" w14:kx="0" w14:ky="0" w14:algn="tl">
            <w14:srgbClr w14:val="000000">
              <w14:alpha w14:val="60000"/>
            </w14:srgbClr>
          </w14:shadow>
        </w:rPr>
      </w:pPr>
      <w:r w:rsidRPr="00367267">
        <w:rPr>
          <w:rFonts w:ascii="Arial" w:eastAsia="Times New Roman" w:hAnsi="Arial" w:cs="Arial"/>
          <w:b/>
          <w:bCs/>
          <w:sz w:val="36"/>
          <w:szCs w:val="36"/>
          <w14:shadow w14:blurRad="50800" w14:dist="38100" w14:dir="2700000" w14:sx="100000" w14:sy="100000" w14:kx="0" w14:ky="0" w14:algn="tl">
            <w14:srgbClr w14:val="000000">
              <w14:alpha w14:val="60000"/>
            </w14:srgbClr>
          </w14:shadow>
        </w:rPr>
        <w:t>СТЕПАНИКОВСКОГО</w:t>
      </w:r>
      <w:r w:rsidR="0036477C" w:rsidRPr="00367267">
        <w:rPr>
          <w:rFonts w:ascii="Arial" w:eastAsia="Times New Roman" w:hAnsi="Arial" w:cs="Arial"/>
          <w:b/>
          <w:bCs/>
          <w:sz w:val="36"/>
          <w:szCs w:val="36"/>
          <w14:shadow w14:blurRad="50800" w14:dist="38100" w14:dir="2700000" w14:sx="100000" w14:sy="100000" w14:kx="0" w14:ky="0" w14:algn="tl">
            <w14:srgbClr w14:val="000000">
              <w14:alpha w14:val="60000"/>
            </w14:srgbClr>
          </w14:shadow>
        </w:rPr>
        <w:t xml:space="preserve"> СЕЛЬСКОГО ПОСЕЛЕНИЯ</w:t>
      </w:r>
    </w:p>
    <w:p w:rsidR="0036477C" w:rsidRPr="00367267" w:rsidRDefault="00367267">
      <w:pPr>
        <w:suppressAutoHyphens/>
        <w:autoSpaceDE w:val="0"/>
        <w:spacing w:after="0" w:line="360" w:lineRule="auto"/>
        <w:ind w:firstLine="0"/>
        <w:jc w:val="center"/>
        <w:rPr>
          <w:rFonts w:ascii="Arial" w:eastAsia="Times New Roman" w:hAnsi="Arial" w:cs="Arial"/>
          <w:b/>
          <w:bCs/>
          <w:sz w:val="36"/>
          <w:szCs w:val="36"/>
          <w14:shadow w14:blurRad="50800" w14:dist="38100" w14:dir="2700000" w14:sx="100000" w14:sy="100000" w14:kx="0" w14:ky="0" w14:algn="tl">
            <w14:srgbClr w14:val="000000">
              <w14:alpha w14:val="60000"/>
            </w14:srgbClr>
          </w14:shadow>
        </w:rPr>
      </w:pPr>
      <w:bookmarkStart w:id="0" w:name="_GoBack"/>
      <w:bookmarkEnd w:id="0"/>
      <w:r>
        <w:rPr>
          <w:noProof/>
          <w:lang w:eastAsia="ru-RU"/>
        </w:rPr>
        <w:drawing>
          <wp:anchor distT="0" distB="0" distL="114300" distR="114300" simplePos="0" relativeHeight="251659776" behindDoc="1" locked="0" layoutInCell="1" allowOverlap="1">
            <wp:simplePos x="0" y="0"/>
            <wp:positionH relativeFrom="column">
              <wp:posOffset>654685</wp:posOffset>
            </wp:positionH>
            <wp:positionV relativeFrom="paragraph">
              <wp:posOffset>235585</wp:posOffset>
            </wp:positionV>
            <wp:extent cx="4705985" cy="3911600"/>
            <wp:effectExtent l="0" t="0" r="0" b="0"/>
            <wp:wrapNone/>
            <wp:docPr id="8" name="Рисунок 8" descr="для титу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ля титульник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5985" cy="391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267">
        <w:rPr>
          <w:rFonts w:ascii="Arial" w:eastAsia="Times New Roman" w:hAnsi="Arial" w:cs="Arial"/>
          <w:b/>
          <w:bCs/>
          <w:noProof/>
          <w:sz w:val="36"/>
          <w:szCs w:val="36"/>
          <w:lang w:eastAsia="ru-RU"/>
          <w14:shadow w14:blurRad="50800" w14:dist="38100" w14:dir="2700000" w14:sx="100000" w14:sy="100000" w14:kx="0" w14:ky="0" w14:algn="tl">
            <w14:srgbClr w14:val="000000">
              <w14:alpha w14:val="60000"/>
            </w14:srgbClr>
          </w14:shadow>
        </w:rPr>
        <mc:AlternateContent>
          <mc:Choice Requires="wps">
            <w:drawing>
              <wp:anchor distT="0" distB="0" distL="114935" distR="114935" simplePos="0" relativeHeight="251658752" behindDoc="1" locked="0" layoutInCell="1" allowOverlap="1">
                <wp:simplePos x="0" y="0"/>
                <wp:positionH relativeFrom="column">
                  <wp:posOffset>-534035</wp:posOffset>
                </wp:positionH>
                <wp:positionV relativeFrom="paragraph">
                  <wp:posOffset>134620</wp:posOffset>
                </wp:positionV>
                <wp:extent cx="7061835" cy="5000625"/>
                <wp:effectExtent l="3175" t="2540" r="2540" b="0"/>
                <wp:wrapNone/>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61835" cy="500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3800F" id="AutoShape 6" o:spid="_x0000_s1026" style="position:absolute;margin-left:-42.05pt;margin-top:10.6pt;width:556.05pt;height:393.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" stroked="f">
                <o:lock v:ext="edit" aspectratio="t"/>
                <v:textbox inset="0,0,0,0"/>
              </v:rect>
            </w:pict>
          </mc:Fallback>
        </mc:AlternateContent>
      </w:r>
      <w:r w:rsidR="00C251A5" w:rsidRPr="00367267">
        <w:rPr>
          <w:rFonts w:ascii="Arial" w:eastAsia="Times New Roman" w:hAnsi="Arial" w:cs="Arial"/>
          <w:b/>
          <w:bCs/>
          <w:sz w:val="36"/>
          <w:szCs w:val="36"/>
          <w14:shadow w14:blurRad="50800" w14:dist="38100" w14:dir="2700000" w14:sx="100000" w14:sy="100000" w14:kx="0" w14:ky="0" w14:algn="tl">
            <w14:srgbClr w14:val="000000">
              <w14:alpha w14:val="60000"/>
            </w14:srgbClr>
          </w14:shadow>
        </w:rPr>
        <w:t>ВЯЗЕМСКОГО</w:t>
      </w:r>
      <w:r w:rsidR="0036477C" w:rsidRPr="00367267">
        <w:rPr>
          <w:rFonts w:ascii="Arial" w:eastAsia="Times New Roman" w:hAnsi="Arial" w:cs="Arial"/>
          <w:b/>
          <w:bCs/>
          <w:sz w:val="36"/>
          <w:szCs w:val="36"/>
          <w14:shadow w14:blurRad="50800" w14:dist="38100" w14:dir="2700000" w14:sx="100000" w14:sy="100000" w14:kx="0" w14:ky="0" w14:algn="tl">
            <w14:srgbClr w14:val="000000">
              <w14:alpha w14:val="60000"/>
            </w14:srgbClr>
          </w14:shadow>
        </w:rPr>
        <w:t> РАЙОНА СМОЛЕНСКОЙ ОБЛАСТИ</w:t>
      </w: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C251A5" w:rsidRDefault="0036477C">
      <w:pPr>
        <w:suppressAutoHyphens/>
        <w:autoSpaceDE w:val="0"/>
        <w:spacing w:after="0" w:line="360" w:lineRule="auto"/>
        <w:ind w:firstLine="0"/>
        <w:jc w:val="center"/>
        <w:rPr>
          <w:rFonts w:ascii="Arial" w:eastAsia="Times New Roman" w:hAnsi="Arial" w:cs="Arial"/>
          <w:color w:val="CC0099"/>
          <w:sz w:val="32"/>
          <w:szCs w:val="20"/>
        </w:rPr>
      </w:pPr>
      <w:r w:rsidRPr="00367267">
        <w:rPr>
          <w:rFonts w:ascii="Arial" w:eastAsia="Times New Roman" w:hAnsi="Arial" w:cs="Arial"/>
          <w:b/>
          <w:bCs/>
          <w:color w:val="CC0099"/>
          <w:sz w:val="32"/>
          <w:szCs w:val="32"/>
          <w14:shadow w14:blurRad="50800" w14:dist="38100" w14:dir="2700000" w14:sx="100000" w14:sy="100000" w14:kx="0" w14:ky="0" w14:algn="tl">
            <w14:srgbClr w14:val="000000">
              <w14:alpha w14:val="60000"/>
            </w14:srgbClr>
          </w14:shadow>
        </w:rPr>
        <w:t>ТОМ 1</w:t>
      </w: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Pr="00464783" w:rsidRDefault="0036477C">
      <w:pPr>
        <w:widowControl w:val="0"/>
        <w:autoSpaceDE w:val="0"/>
        <w:spacing w:after="0"/>
        <w:ind w:firstLine="0"/>
        <w:jc w:val="center"/>
        <w:rPr>
          <w:rFonts w:ascii="Arial" w:eastAsia="Times New Roman" w:hAnsi="Arial" w:cs="Arial"/>
          <w:sz w:val="20"/>
          <w:szCs w:val="20"/>
        </w:rPr>
      </w:pPr>
    </w:p>
    <w:p w:rsidR="0036477C" w:rsidRDefault="0036477C">
      <w:pPr>
        <w:widowControl w:val="0"/>
        <w:autoSpaceDE w:val="0"/>
        <w:spacing w:after="0"/>
        <w:ind w:firstLine="0"/>
        <w:jc w:val="center"/>
        <w:rPr>
          <w:rFonts w:ascii="Arial" w:eastAsia="Times New Roman" w:hAnsi="Arial" w:cs="Arial"/>
          <w:sz w:val="20"/>
          <w:szCs w:val="20"/>
        </w:rPr>
      </w:pPr>
    </w:p>
    <w:p w:rsidR="0036477C" w:rsidRPr="00367267" w:rsidRDefault="0036477C">
      <w:pPr>
        <w:widowControl w:val="0"/>
        <w:autoSpaceDE w:val="0"/>
        <w:spacing w:after="0"/>
        <w:ind w:firstLine="0"/>
        <w:jc w:val="center"/>
        <w:rPr>
          <w:rFonts w:ascii="Arial" w:eastAsia="Times New Roman" w:hAnsi="Arial" w:cs="Arial"/>
          <w:b/>
          <w:szCs w:val="28"/>
          <w14:shadow w14:blurRad="50800" w14:dist="38100" w14:dir="2700000" w14:sx="100000" w14:sy="100000" w14:kx="0" w14:ky="0" w14:algn="tl">
            <w14:srgbClr w14:val="000000">
              <w14:alpha w14:val="60000"/>
            </w14:srgbClr>
          </w14:shadow>
        </w:rPr>
      </w:pPr>
      <w:r w:rsidRPr="00367267">
        <w:rPr>
          <w:rFonts w:ascii="Arial" w:eastAsia="Times New Roman" w:hAnsi="Arial" w:cs="Arial"/>
          <w:b/>
          <w:szCs w:val="28"/>
          <w14:shadow w14:blurRad="50800" w14:dist="38100" w14:dir="2700000" w14:sx="100000" w14:sy="100000" w14:kx="0" w14:ky="0" w14:algn="tl">
            <w14:srgbClr w14:val="000000">
              <w14:alpha w14:val="60000"/>
            </w14:srgbClr>
          </w14:shadow>
        </w:rPr>
        <w:t>г. Смоленск</w:t>
      </w:r>
    </w:p>
    <w:p w:rsidR="0036477C" w:rsidRPr="00367267" w:rsidRDefault="0036477C">
      <w:pPr>
        <w:widowControl w:val="0"/>
        <w:autoSpaceDE w:val="0"/>
        <w:spacing w:after="0"/>
        <w:ind w:firstLine="0"/>
        <w:jc w:val="center"/>
        <w:rPr>
          <w:rFonts w:ascii="Arial" w:eastAsia="Times New Roman" w:hAnsi="Arial" w:cs="Arial"/>
          <w:b/>
          <w:szCs w:val="28"/>
          <w14:shadow w14:blurRad="50800" w14:dist="38100" w14:dir="2700000" w14:sx="100000" w14:sy="100000" w14:kx="0" w14:ky="0" w14:algn="tl">
            <w14:srgbClr w14:val="000000">
              <w14:alpha w14:val="60000"/>
            </w14:srgbClr>
          </w14:shadow>
        </w:rPr>
      </w:pPr>
      <w:r w:rsidRPr="00367267">
        <w:rPr>
          <w:rFonts w:ascii="Arial" w:eastAsia="Times New Roman" w:hAnsi="Arial" w:cs="Arial"/>
          <w:b/>
          <w:szCs w:val="28"/>
          <w14:shadow w14:blurRad="50800" w14:dist="38100" w14:dir="2700000" w14:sx="100000" w14:sy="100000" w14:kx="0" w14:ky="0" w14:algn="tl">
            <w14:srgbClr w14:val="000000">
              <w14:alpha w14:val="60000"/>
            </w14:srgbClr>
          </w14:shadow>
        </w:rPr>
        <w:t>201</w:t>
      </w:r>
      <w:r w:rsidR="00C251A5" w:rsidRPr="00367267">
        <w:rPr>
          <w:rFonts w:ascii="Arial" w:eastAsia="Times New Roman" w:hAnsi="Arial" w:cs="Arial"/>
          <w:b/>
          <w:szCs w:val="28"/>
          <w14:shadow w14:blurRad="50800" w14:dist="38100" w14:dir="2700000" w14:sx="100000" w14:sy="100000" w14:kx="0" w14:ky="0" w14:algn="tl">
            <w14:srgbClr w14:val="000000">
              <w14:alpha w14:val="60000"/>
            </w14:srgbClr>
          </w14:shadow>
        </w:rPr>
        <w:t>8</w:t>
      </w:r>
      <w:r w:rsidRPr="00367267">
        <w:rPr>
          <w:rFonts w:ascii="Arial" w:eastAsia="Times New Roman" w:hAnsi="Arial" w:cs="Arial"/>
          <w:b/>
          <w:szCs w:val="28"/>
          <w14:shadow w14:blurRad="50800" w14:dist="38100" w14:dir="2700000" w14:sx="100000" w14:sy="100000" w14:kx="0" w14:ky="0" w14:algn="tl">
            <w14:srgbClr w14:val="000000">
              <w14:alpha w14:val="60000"/>
            </w14:srgbClr>
          </w14:shadow>
        </w:rPr>
        <w:t xml:space="preserve"> г.</w:t>
      </w:r>
    </w:p>
    <w:p w:rsidR="0036477C" w:rsidRPr="00367267" w:rsidRDefault="0036477C">
      <w:pPr>
        <w:pageBreakBefore/>
        <w:widowControl w:val="0"/>
        <w:autoSpaceDE w:val="0"/>
        <w:spacing w:after="0"/>
        <w:ind w:firstLine="0"/>
        <w:jc w:val="center"/>
        <w:rPr>
          <w:rFonts w:ascii="Arial" w:eastAsia="Times New Roman" w:hAnsi="Arial" w:cs="Arial"/>
          <w:b/>
          <w:szCs w:val="28"/>
          <w14:shadow w14:blurRad="50800" w14:dist="38100" w14:dir="2700000" w14:sx="100000" w14:sy="100000" w14:kx="0" w14:ky="0" w14:algn="tl">
            <w14:srgbClr w14:val="000000">
              <w14:alpha w14:val="60000"/>
            </w14:srgbClr>
          </w14:shadow>
        </w:rPr>
      </w:pPr>
    </w:p>
    <w:p w:rsidR="0036477C" w:rsidRPr="00464783" w:rsidRDefault="0036477C">
      <w:pPr>
        <w:overflowPunct w:val="0"/>
        <w:autoSpaceDE w:val="0"/>
        <w:spacing w:after="120" w:line="240" w:lineRule="atLeast"/>
        <w:ind w:firstLine="0"/>
        <w:jc w:val="center"/>
        <w:textAlignment w:val="baseline"/>
        <w:rPr>
          <w:rFonts w:ascii="Arial" w:eastAsia="Times New Roman" w:hAnsi="Arial" w:cs="Arial"/>
          <w:b/>
          <w:bCs/>
          <w:smallCaps/>
          <w:color w:val="000000"/>
          <w:szCs w:val="20"/>
        </w:rPr>
      </w:pPr>
    </w:p>
    <w:p w:rsidR="0036477C" w:rsidRPr="00464783" w:rsidRDefault="00367267">
      <w:pPr>
        <w:overflowPunct w:val="0"/>
        <w:autoSpaceDE w:val="0"/>
        <w:spacing w:after="120" w:line="240" w:lineRule="atLeast"/>
        <w:ind w:firstLine="0"/>
        <w:jc w:val="center"/>
        <w:textAlignment w:val="baseline"/>
        <w:rPr>
          <w:rFonts w:ascii="Arial" w:eastAsia="Times New Roman" w:hAnsi="Arial" w:cs="Arial"/>
          <w:b/>
          <w:bCs/>
          <w:smallCaps/>
          <w:color w:val="000000"/>
          <w:sz w:val="20"/>
          <w:szCs w:val="20"/>
          <w:lang w:val="ru-RU"/>
        </w:rPr>
      </w:pPr>
      <w:r w:rsidRPr="00464783">
        <w:rPr>
          <w:rFonts w:ascii="Arial" w:hAnsi="Arial" w:cs="Arial"/>
          <w:noProof/>
          <w:lang w:eastAsia="ru-RU"/>
        </w:rPr>
        <mc:AlternateContent>
          <mc:Choice Requires="wps">
            <w:drawing>
              <wp:anchor distT="0" distB="0" distL="114935" distR="114935" simplePos="0" relativeHeight="251657728" behindDoc="0" locked="0" layoutInCell="1" allowOverlap="1">
                <wp:simplePos x="0" y="0"/>
                <wp:positionH relativeFrom="column">
                  <wp:posOffset>4581525</wp:posOffset>
                </wp:positionH>
                <wp:positionV relativeFrom="paragraph">
                  <wp:posOffset>101600</wp:posOffset>
                </wp:positionV>
                <wp:extent cx="1553210" cy="490220"/>
                <wp:effectExtent l="381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4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1C8" w:rsidRPr="00C251A5" w:rsidRDefault="006101C8" w:rsidP="00C251A5">
                            <w:pPr>
                              <w:spacing w:after="0"/>
                              <w:ind w:firstLine="0"/>
                              <w:jc w:val="center"/>
                              <w:rPr>
                                <w:rFonts w:ascii="Arial" w:hAnsi="Arial" w:cs="Arial"/>
                                <w:b/>
                                <w:color w:val="CC0099"/>
                                <w:sz w:val="18"/>
                                <w:u w:val="single"/>
                              </w:rPr>
                            </w:pPr>
                            <w:r w:rsidRPr="00C251A5">
                              <w:rPr>
                                <w:rFonts w:ascii="Arial" w:hAnsi="Arial" w:cs="Arial"/>
                                <w:b/>
                                <w:color w:val="CC0099"/>
                                <w:sz w:val="18"/>
                                <w:u w:val="single"/>
                              </w:rPr>
                              <w:t>Экз. №1</w:t>
                            </w:r>
                          </w:p>
                          <w:p w:rsidR="006101C8" w:rsidRPr="00C251A5" w:rsidRDefault="006101C8" w:rsidP="00C251A5">
                            <w:pPr>
                              <w:spacing w:before="120" w:after="0"/>
                              <w:ind w:firstLine="0"/>
                              <w:jc w:val="center"/>
                              <w:rPr>
                                <w:color w:val="CC0099"/>
                                <w:sz w:val="24"/>
                              </w:rPr>
                            </w:pPr>
                            <w:r w:rsidRPr="00C251A5">
                              <w:rPr>
                                <w:rFonts w:ascii="Arial" w:hAnsi="Arial" w:cs="Arial"/>
                                <w:b/>
                                <w:color w:val="CC0099"/>
                                <w:sz w:val="16"/>
                              </w:rPr>
                              <w:t>Инв. №ГП-48-Т1-ПЗЗ-48-18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60.75pt;margin-top:8pt;width:122.3pt;height:38.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" stroked="f">
                <v:textbox inset="0,0,0,0">
                  <w:txbxContent>
                    <w:p w:rsidR="006101C8" w:rsidRPr="00C251A5" w:rsidRDefault="006101C8" w:rsidP="00C251A5">
                      <w:pPr>
                        <w:spacing w:after="0"/>
                        <w:ind w:firstLine="0"/>
                        <w:jc w:val="center"/>
                        <w:rPr>
                          <w:rFonts w:ascii="Arial" w:hAnsi="Arial" w:cs="Arial"/>
                          <w:b/>
                          <w:color w:val="CC0099"/>
                          <w:sz w:val="18"/>
                          <w:u w:val="single"/>
                        </w:rPr>
                      </w:pPr>
                      <w:r w:rsidRPr="00C251A5">
                        <w:rPr>
                          <w:rFonts w:ascii="Arial" w:hAnsi="Arial" w:cs="Arial"/>
                          <w:b/>
                          <w:color w:val="CC0099"/>
                          <w:sz w:val="18"/>
                          <w:u w:val="single"/>
                        </w:rPr>
                        <w:t>Экз. №1</w:t>
                      </w:r>
                    </w:p>
                    <w:p w:rsidR="006101C8" w:rsidRPr="00C251A5" w:rsidRDefault="006101C8" w:rsidP="00C251A5">
                      <w:pPr>
                        <w:spacing w:before="120" w:after="0"/>
                        <w:ind w:firstLine="0"/>
                        <w:jc w:val="center"/>
                        <w:rPr>
                          <w:color w:val="CC0099"/>
                          <w:sz w:val="24"/>
                        </w:rPr>
                      </w:pPr>
                      <w:r w:rsidRPr="00C251A5">
                        <w:rPr>
                          <w:rFonts w:ascii="Arial" w:hAnsi="Arial" w:cs="Arial"/>
                          <w:b/>
                          <w:color w:val="CC0099"/>
                          <w:sz w:val="16"/>
                        </w:rPr>
                        <w:t>Инв. №ГП-48-Т1-ПЗЗ-48-18</w:t>
                      </w:r>
                    </w:p>
                  </w:txbxContent>
                </v:textbox>
              </v:shape>
            </w:pict>
          </mc:Fallback>
        </mc:AlternateContent>
      </w:r>
    </w:p>
    <w:p w:rsidR="0036477C" w:rsidRPr="00464783" w:rsidRDefault="0036477C">
      <w:pPr>
        <w:overflowPunct w:val="0"/>
        <w:autoSpaceDE w:val="0"/>
        <w:spacing w:after="120" w:line="240" w:lineRule="atLeast"/>
        <w:ind w:firstLine="0"/>
        <w:jc w:val="center"/>
        <w:textAlignment w:val="baseline"/>
        <w:rPr>
          <w:rFonts w:ascii="Arial" w:eastAsia="Times New Roman" w:hAnsi="Arial" w:cs="Arial"/>
          <w:b/>
          <w:bCs/>
          <w:smallCaps/>
          <w:color w:val="000000"/>
          <w:szCs w:val="20"/>
        </w:rPr>
      </w:pPr>
    </w:p>
    <w:p w:rsidR="0036477C" w:rsidRPr="00464783" w:rsidRDefault="0036477C">
      <w:pPr>
        <w:widowControl w:val="0"/>
        <w:autoSpaceDE w:val="0"/>
        <w:spacing w:after="0"/>
        <w:ind w:firstLine="0"/>
        <w:jc w:val="center"/>
        <w:rPr>
          <w:rFonts w:ascii="Arial" w:eastAsia="Times New Roman" w:hAnsi="Arial" w:cs="Arial"/>
          <w:color w:val="000000"/>
          <w:sz w:val="20"/>
          <w:szCs w:val="20"/>
        </w:rPr>
      </w:pPr>
    </w:p>
    <w:p w:rsidR="0036477C" w:rsidRPr="00464783" w:rsidRDefault="0036477C">
      <w:pPr>
        <w:widowControl w:val="0"/>
        <w:autoSpaceDE w:val="0"/>
        <w:spacing w:after="0"/>
        <w:ind w:firstLine="0"/>
        <w:jc w:val="center"/>
        <w:rPr>
          <w:rFonts w:ascii="Arial" w:eastAsia="Times New Roman" w:hAnsi="Arial" w:cs="Arial"/>
          <w:color w:val="000000"/>
          <w:sz w:val="20"/>
          <w:szCs w:val="20"/>
        </w:rPr>
      </w:pPr>
    </w:p>
    <w:p w:rsidR="0036477C" w:rsidRPr="00464783" w:rsidRDefault="0036477C">
      <w:pPr>
        <w:widowControl w:val="0"/>
        <w:autoSpaceDE w:val="0"/>
        <w:spacing w:after="0"/>
        <w:ind w:firstLine="0"/>
        <w:jc w:val="center"/>
        <w:rPr>
          <w:rFonts w:ascii="Arial" w:eastAsia="Times New Roman" w:hAnsi="Arial" w:cs="Arial"/>
          <w:color w:val="000000"/>
          <w:sz w:val="20"/>
          <w:szCs w:val="20"/>
        </w:rPr>
      </w:pPr>
    </w:p>
    <w:p w:rsidR="0036477C" w:rsidRPr="00464783" w:rsidRDefault="0036477C">
      <w:pPr>
        <w:widowControl w:val="0"/>
        <w:autoSpaceDE w:val="0"/>
        <w:spacing w:after="0"/>
        <w:ind w:firstLine="0"/>
        <w:jc w:val="center"/>
        <w:rPr>
          <w:rFonts w:ascii="Arial" w:eastAsia="Times New Roman" w:hAnsi="Arial" w:cs="Arial"/>
          <w:color w:val="000000"/>
          <w:sz w:val="20"/>
          <w:szCs w:val="20"/>
        </w:rPr>
      </w:pPr>
    </w:p>
    <w:p w:rsidR="0036477C" w:rsidRPr="00464783" w:rsidRDefault="0036477C">
      <w:pPr>
        <w:widowControl w:val="0"/>
        <w:autoSpaceDE w:val="0"/>
        <w:spacing w:after="0"/>
        <w:ind w:firstLine="0"/>
        <w:jc w:val="center"/>
        <w:rPr>
          <w:rFonts w:ascii="Arial" w:eastAsia="Times New Roman" w:hAnsi="Arial" w:cs="Arial"/>
          <w:color w:val="000000"/>
          <w:sz w:val="20"/>
          <w:szCs w:val="20"/>
        </w:rPr>
      </w:pPr>
    </w:p>
    <w:p w:rsidR="0036477C" w:rsidRPr="00464783" w:rsidRDefault="0036477C">
      <w:pPr>
        <w:widowControl w:val="0"/>
        <w:autoSpaceDE w:val="0"/>
        <w:spacing w:after="0"/>
        <w:ind w:firstLine="0"/>
        <w:jc w:val="center"/>
        <w:rPr>
          <w:rFonts w:ascii="Arial" w:eastAsia="Times New Roman" w:hAnsi="Arial" w:cs="Arial"/>
          <w:color w:val="000000"/>
          <w:sz w:val="20"/>
          <w:szCs w:val="20"/>
        </w:rPr>
      </w:pPr>
    </w:p>
    <w:p w:rsidR="0036477C" w:rsidRPr="00464783" w:rsidRDefault="0036477C">
      <w:pPr>
        <w:widowControl w:val="0"/>
        <w:autoSpaceDE w:val="0"/>
        <w:spacing w:after="0"/>
        <w:ind w:firstLine="0"/>
        <w:jc w:val="center"/>
        <w:rPr>
          <w:rFonts w:ascii="Arial" w:eastAsia="Times New Roman" w:hAnsi="Arial" w:cs="Arial"/>
          <w:color w:val="000000"/>
          <w:sz w:val="20"/>
          <w:szCs w:val="20"/>
        </w:rPr>
      </w:pPr>
    </w:p>
    <w:p w:rsidR="0036477C" w:rsidRPr="00464783" w:rsidRDefault="0036477C">
      <w:pPr>
        <w:widowControl w:val="0"/>
        <w:autoSpaceDE w:val="0"/>
        <w:spacing w:after="0"/>
        <w:ind w:firstLine="0"/>
        <w:jc w:val="center"/>
        <w:rPr>
          <w:rFonts w:ascii="Arial" w:eastAsia="Times New Roman" w:hAnsi="Arial" w:cs="Arial"/>
          <w:color w:val="000000"/>
          <w:sz w:val="20"/>
          <w:szCs w:val="20"/>
        </w:rPr>
      </w:pPr>
    </w:p>
    <w:p w:rsidR="0036477C" w:rsidRPr="00464783" w:rsidRDefault="0036477C">
      <w:pPr>
        <w:widowControl w:val="0"/>
        <w:autoSpaceDE w:val="0"/>
        <w:spacing w:after="0"/>
        <w:ind w:firstLine="0"/>
        <w:jc w:val="center"/>
        <w:rPr>
          <w:rFonts w:ascii="Arial" w:eastAsia="Times New Roman" w:hAnsi="Arial" w:cs="Arial"/>
          <w:color w:val="000000"/>
          <w:sz w:val="20"/>
          <w:szCs w:val="20"/>
        </w:rPr>
      </w:pPr>
    </w:p>
    <w:p w:rsidR="0036477C" w:rsidRPr="00367267" w:rsidRDefault="0036477C">
      <w:pPr>
        <w:suppressAutoHyphens/>
        <w:autoSpaceDE w:val="0"/>
        <w:spacing w:after="0" w:line="360" w:lineRule="auto"/>
        <w:ind w:left="567" w:right="567" w:firstLine="0"/>
        <w:jc w:val="center"/>
        <w:rPr>
          <w:rFonts w:ascii="Arial" w:eastAsia="Times New Roman" w:hAnsi="Arial" w:cs="Arial"/>
          <w:b/>
          <w:bCs/>
          <w:color w:val="CC0099"/>
          <w:sz w:val="36"/>
          <w:szCs w:val="36"/>
          <w14:shadow w14:blurRad="50800" w14:dist="38100" w14:dir="2700000" w14:sx="100000" w14:sy="100000" w14:kx="0" w14:ky="0" w14:algn="tl">
            <w14:srgbClr w14:val="000000">
              <w14:alpha w14:val="60000"/>
            </w14:srgbClr>
          </w14:shadow>
        </w:rPr>
      </w:pPr>
      <w:r w:rsidRPr="00367267">
        <w:rPr>
          <w:rFonts w:ascii="Arial" w:eastAsia="Times New Roman" w:hAnsi="Arial" w:cs="Arial"/>
          <w:b/>
          <w:bCs/>
          <w:color w:val="CC0099"/>
          <w:sz w:val="44"/>
          <w:szCs w:val="44"/>
          <w14:shadow w14:blurRad="50800" w14:dist="38100" w14:dir="2700000" w14:sx="100000" w14:sy="100000" w14:kx="0" w14:ky="0" w14:algn="tl">
            <w14:srgbClr w14:val="000000">
              <w14:alpha w14:val="60000"/>
            </w14:srgbClr>
          </w14:shadow>
        </w:rPr>
        <w:t>ПРОЕКТ ВНЕСЕНИЯ ИЗМЕНЕНИЙ В ГЕНЕРАЛЬНЫЙ ПЛАН И ПРАВИЛА ЗЕМЛЕПОЛЬЗОВАНИЯ И ЗАСТРОЙКИ</w:t>
      </w:r>
    </w:p>
    <w:p w:rsidR="0036477C" w:rsidRPr="00367267" w:rsidRDefault="00C251A5">
      <w:pPr>
        <w:suppressAutoHyphens/>
        <w:autoSpaceDE w:val="0"/>
        <w:spacing w:after="0" w:line="360" w:lineRule="auto"/>
        <w:ind w:firstLine="0"/>
        <w:jc w:val="center"/>
        <w:rPr>
          <w:rFonts w:ascii="Arial" w:eastAsia="Times New Roman" w:hAnsi="Arial" w:cs="Arial"/>
          <w:b/>
          <w:bCs/>
          <w:sz w:val="36"/>
          <w:szCs w:val="36"/>
          <w14:shadow w14:blurRad="50800" w14:dist="38100" w14:dir="2700000" w14:sx="100000" w14:sy="100000" w14:kx="0" w14:ky="0" w14:algn="tl">
            <w14:srgbClr w14:val="000000">
              <w14:alpha w14:val="60000"/>
            </w14:srgbClr>
          </w14:shadow>
        </w:rPr>
      </w:pPr>
      <w:r w:rsidRPr="00367267">
        <w:rPr>
          <w:rFonts w:ascii="Arial" w:eastAsia="Times New Roman" w:hAnsi="Arial" w:cs="Arial"/>
          <w:b/>
          <w:bCs/>
          <w:sz w:val="36"/>
          <w:szCs w:val="36"/>
          <w14:shadow w14:blurRad="50800" w14:dist="38100" w14:dir="2700000" w14:sx="100000" w14:sy="100000" w14:kx="0" w14:ky="0" w14:algn="tl">
            <w14:srgbClr w14:val="000000">
              <w14:alpha w14:val="60000"/>
            </w14:srgbClr>
          </w14:shadow>
        </w:rPr>
        <w:t>СТЕПАНИКОВСКОГО СЕЛЬСКОГО ПОСЕЛЕНИЯ</w:t>
      </w:r>
    </w:p>
    <w:p w:rsidR="0036477C" w:rsidRPr="00367267" w:rsidRDefault="00C251A5">
      <w:pPr>
        <w:suppressAutoHyphens/>
        <w:autoSpaceDE w:val="0"/>
        <w:spacing w:after="0" w:line="360" w:lineRule="auto"/>
        <w:ind w:firstLine="0"/>
        <w:jc w:val="center"/>
        <w:rPr>
          <w:rFonts w:ascii="Arial" w:eastAsia="Times New Roman" w:hAnsi="Arial" w:cs="Arial"/>
          <w:b/>
          <w:bCs/>
          <w:sz w:val="36"/>
          <w:szCs w:val="36"/>
          <w14:shadow w14:blurRad="50800" w14:dist="38100" w14:dir="2700000" w14:sx="100000" w14:sy="100000" w14:kx="0" w14:ky="0" w14:algn="tl">
            <w14:srgbClr w14:val="000000">
              <w14:alpha w14:val="60000"/>
            </w14:srgbClr>
          </w14:shadow>
        </w:rPr>
      </w:pPr>
      <w:r w:rsidRPr="00367267">
        <w:rPr>
          <w:rFonts w:ascii="Arial" w:eastAsia="Times New Roman" w:hAnsi="Arial" w:cs="Arial"/>
          <w:b/>
          <w:bCs/>
          <w:sz w:val="36"/>
          <w:szCs w:val="36"/>
          <w14:shadow w14:blurRad="50800" w14:dist="38100" w14:dir="2700000" w14:sx="100000" w14:sy="100000" w14:kx="0" w14:ky="0" w14:algn="tl">
            <w14:srgbClr w14:val="000000">
              <w14:alpha w14:val="60000"/>
            </w14:srgbClr>
          </w14:shadow>
        </w:rPr>
        <w:t>ВЯЗЕМСКОГО РАЙОНА СМОЛЕНСКОЙ ОБЛАСТИ</w:t>
      </w:r>
    </w:p>
    <w:p w:rsidR="0036477C" w:rsidRPr="00367267" w:rsidRDefault="0036477C">
      <w:pPr>
        <w:suppressAutoHyphens/>
        <w:autoSpaceDE w:val="0"/>
        <w:spacing w:after="0" w:line="360" w:lineRule="auto"/>
        <w:ind w:firstLine="0"/>
        <w:jc w:val="center"/>
        <w:rPr>
          <w:rFonts w:ascii="Arial" w:eastAsia="Times New Roman" w:hAnsi="Arial" w:cs="Arial"/>
          <w:b/>
          <w:bCs/>
          <w:sz w:val="28"/>
          <w:szCs w:val="32"/>
          <w14:shadow w14:blurRad="50800" w14:dist="38100" w14:dir="2700000" w14:sx="100000" w14:sy="100000" w14:kx="0" w14:ky="0" w14:algn="tl">
            <w14:srgbClr w14:val="000000">
              <w14:alpha w14:val="60000"/>
            </w14:srgbClr>
          </w14:shadow>
        </w:rPr>
      </w:pPr>
    </w:p>
    <w:p w:rsidR="0036477C" w:rsidRPr="00367267" w:rsidRDefault="0036477C">
      <w:pPr>
        <w:suppressAutoHyphens/>
        <w:autoSpaceDE w:val="0"/>
        <w:spacing w:after="0" w:line="360" w:lineRule="auto"/>
        <w:ind w:firstLine="0"/>
        <w:jc w:val="center"/>
        <w:rPr>
          <w:rFonts w:ascii="Arial" w:eastAsia="Times New Roman" w:hAnsi="Arial" w:cs="Arial"/>
          <w:b/>
          <w:bCs/>
          <w:color w:val="CC0099"/>
          <w:sz w:val="32"/>
          <w:szCs w:val="32"/>
          <w14:shadow w14:blurRad="50800" w14:dist="38100" w14:dir="2700000" w14:sx="100000" w14:sy="100000" w14:kx="0" w14:ky="0" w14:algn="tl">
            <w14:srgbClr w14:val="000000">
              <w14:alpha w14:val="60000"/>
            </w14:srgbClr>
          </w14:shadow>
        </w:rPr>
      </w:pPr>
      <w:r w:rsidRPr="00367267">
        <w:rPr>
          <w:rFonts w:ascii="Arial" w:eastAsia="Times New Roman" w:hAnsi="Arial" w:cs="Arial"/>
          <w:b/>
          <w:bCs/>
          <w:color w:val="CC0099"/>
          <w:sz w:val="32"/>
          <w:szCs w:val="32"/>
          <w14:shadow w14:blurRad="50800" w14:dist="38100" w14:dir="2700000" w14:sx="100000" w14:sy="100000" w14:kx="0" w14:ky="0" w14:algn="tl">
            <w14:srgbClr w14:val="000000">
              <w14:alpha w14:val="60000"/>
            </w14:srgbClr>
          </w14:shadow>
        </w:rPr>
        <w:t>ТОМ 1</w:t>
      </w:r>
    </w:p>
    <w:p w:rsidR="0036477C" w:rsidRPr="00367267" w:rsidRDefault="0036477C">
      <w:pPr>
        <w:suppressAutoHyphens/>
        <w:autoSpaceDE w:val="0"/>
        <w:spacing w:after="0" w:line="360" w:lineRule="auto"/>
        <w:ind w:firstLine="0"/>
        <w:jc w:val="center"/>
        <w:rPr>
          <w:rFonts w:ascii="Arial" w:eastAsia="Times New Roman" w:hAnsi="Arial" w:cs="Arial"/>
          <w:b/>
          <w:bCs/>
          <w:sz w:val="32"/>
          <w:szCs w:val="32"/>
          <w14:shadow w14:blurRad="50800" w14:dist="38100" w14:dir="2700000" w14:sx="100000" w14:sy="100000" w14:kx="0" w14:ky="0" w14:algn="tl">
            <w14:srgbClr w14:val="000000">
              <w14:alpha w14:val="60000"/>
            </w14:srgbClr>
          </w14:shadow>
        </w:rPr>
      </w:pPr>
    </w:p>
    <w:p w:rsidR="0036477C" w:rsidRPr="00367267" w:rsidRDefault="0036477C">
      <w:pPr>
        <w:suppressAutoHyphens/>
        <w:autoSpaceDE w:val="0"/>
        <w:spacing w:after="0" w:line="360" w:lineRule="auto"/>
        <w:ind w:firstLine="0"/>
        <w:jc w:val="center"/>
        <w:rPr>
          <w:rFonts w:ascii="Arial" w:eastAsia="Times New Roman" w:hAnsi="Arial" w:cs="Arial"/>
          <w:b/>
          <w:bCs/>
          <w:sz w:val="32"/>
          <w:szCs w:val="32"/>
          <w14:shadow w14:blurRad="50800" w14:dist="38100" w14:dir="2700000" w14:sx="100000" w14:sy="100000" w14:kx="0" w14:ky="0" w14:algn="tl">
            <w14:srgbClr w14:val="000000">
              <w14:alpha w14:val="60000"/>
            </w14:srgbClr>
          </w14:shadow>
        </w:rPr>
      </w:pPr>
    </w:p>
    <w:p w:rsidR="0036477C" w:rsidRPr="00367267" w:rsidRDefault="0036477C">
      <w:pPr>
        <w:suppressAutoHyphens/>
        <w:autoSpaceDE w:val="0"/>
        <w:spacing w:after="0" w:line="360" w:lineRule="auto"/>
        <w:ind w:firstLine="0"/>
        <w:jc w:val="center"/>
        <w:rPr>
          <w:rFonts w:ascii="Arial" w:eastAsia="Times New Roman" w:hAnsi="Arial" w:cs="Arial"/>
          <w:b/>
          <w:bCs/>
          <w:sz w:val="32"/>
          <w:szCs w:val="32"/>
          <w14:shadow w14:blurRad="50800" w14:dist="38100" w14:dir="2700000" w14:sx="100000" w14:sy="100000" w14:kx="0" w14:ky="0" w14:algn="tl">
            <w14:srgbClr w14:val="000000">
              <w14:alpha w14:val="60000"/>
            </w14:srgbClr>
          </w14:shadow>
        </w:rPr>
      </w:pPr>
    </w:p>
    <w:p w:rsidR="0036477C" w:rsidRPr="00464783" w:rsidRDefault="0036477C">
      <w:pPr>
        <w:widowControl w:val="0"/>
        <w:autoSpaceDE w:val="0"/>
        <w:spacing w:after="0"/>
        <w:ind w:firstLine="709"/>
        <w:jc w:val="both"/>
        <w:rPr>
          <w:rFonts w:ascii="Arial" w:eastAsia="Times New Roman" w:hAnsi="Arial" w:cs="Arial"/>
          <w:b/>
          <w:szCs w:val="24"/>
        </w:rPr>
      </w:pPr>
      <w:r w:rsidRPr="00464783">
        <w:rPr>
          <w:rFonts w:ascii="Arial" w:eastAsia="Times New Roman" w:hAnsi="Arial" w:cs="Arial"/>
          <w:b/>
          <w:szCs w:val="24"/>
        </w:rPr>
        <w:t>Директор                                                                                      Сенченков Д.А.</w:t>
      </w:r>
    </w:p>
    <w:p w:rsidR="0036477C" w:rsidRPr="00464783" w:rsidRDefault="0036477C">
      <w:pPr>
        <w:widowControl w:val="0"/>
        <w:autoSpaceDE w:val="0"/>
        <w:spacing w:after="0"/>
        <w:ind w:firstLine="709"/>
        <w:jc w:val="both"/>
        <w:rPr>
          <w:rFonts w:ascii="Arial" w:eastAsia="Times New Roman" w:hAnsi="Arial" w:cs="Arial"/>
          <w:b/>
          <w:szCs w:val="24"/>
        </w:rPr>
      </w:pPr>
    </w:p>
    <w:p w:rsidR="0036477C" w:rsidRPr="00464783" w:rsidRDefault="0036477C">
      <w:pPr>
        <w:widowControl w:val="0"/>
        <w:autoSpaceDE w:val="0"/>
        <w:spacing w:after="0"/>
        <w:ind w:firstLine="709"/>
        <w:jc w:val="both"/>
        <w:rPr>
          <w:rFonts w:ascii="Arial" w:eastAsia="Times New Roman" w:hAnsi="Arial" w:cs="Arial"/>
          <w:b/>
          <w:szCs w:val="24"/>
        </w:rPr>
      </w:pPr>
    </w:p>
    <w:p w:rsidR="0036477C" w:rsidRPr="00464783" w:rsidRDefault="0036477C">
      <w:pPr>
        <w:widowControl w:val="0"/>
        <w:autoSpaceDE w:val="0"/>
        <w:spacing w:after="0"/>
        <w:ind w:firstLine="709"/>
        <w:jc w:val="both"/>
        <w:rPr>
          <w:rFonts w:ascii="Arial" w:eastAsia="Times New Roman" w:hAnsi="Arial" w:cs="Arial"/>
          <w:szCs w:val="24"/>
        </w:rPr>
      </w:pPr>
      <w:r w:rsidRPr="00464783">
        <w:rPr>
          <w:rFonts w:ascii="Arial" w:eastAsia="Times New Roman" w:hAnsi="Arial" w:cs="Arial"/>
          <w:b/>
          <w:szCs w:val="24"/>
        </w:rPr>
        <w:t>ГАП                                                                            Найданова-Каховская Е.А.</w:t>
      </w:r>
    </w:p>
    <w:p w:rsidR="0036477C" w:rsidRPr="00464783" w:rsidRDefault="0036477C">
      <w:pPr>
        <w:widowControl w:val="0"/>
        <w:autoSpaceDE w:val="0"/>
        <w:spacing w:after="0"/>
        <w:ind w:firstLine="0"/>
        <w:jc w:val="center"/>
        <w:rPr>
          <w:rFonts w:ascii="Arial" w:eastAsia="Times New Roman" w:hAnsi="Arial" w:cs="Arial"/>
          <w:szCs w:val="24"/>
        </w:rPr>
      </w:pPr>
    </w:p>
    <w:p w:rsidR="0036477C" w:rsidRPr="00464783" w:rsidRDefault="0036477C">
      <w:pPr>
        <w:widowControl w:val="0"/>
        <w:autoSpaceDE w:val="0"/>
        <w:spacing w:after="0"/>
        <w:ind w:firstLine="0"/>
        <w:jc w:val="center"/>
        <w:rPr>
          <w:rFonts w:ascii="Arial" w:eastAsia="Times New Roman" w:hAnsi="Arial" w:cs="Arial"/>
          <w:sz w:val="24"/>
          <w:szCs w:val="24"/>
        </w:rPr>
      </w:pPr>
    </w:p>
    <w:p w:rsidR="0036477C" w:rsidRPr="00464783" w:rsidRDefault="0036477C">
      <w:pPr>
        <w:widowControl w:val="0"/>
        <w:autoSpaceDE w:val="0"/>
        <w:spacing w:after="0"/>
        <w:ind w:firstLine="0"/>
        <w:jc w:val="center"/>
        <w:rPr>
          <w:rFonts w:ascii="Arial" w:eastAsia="Times New Roman" w:hAnsi="Arial" w:cs="Arial"/>
          <w:sz w:val="24"/>
          <w:szCs w:val="24"/>
        </w:rPr>
      </w:pPr>
    </w:p>
    <w:p w:rsidR="0036477C" w:rsidRPr="00464783" w:rsidRDefault="0036477C">
      <w:pPr>
        <w:widowControl w:val="0"/>
        <w:autoSpaceDE w:val="0"/>
        <w:spacing w:after="0"/>
        <w:ind w:firstLine="0"/>
        <w:jc w:val="center"/>
        <w:rPr>
          <w:rFonts w:ascii="Arial" w:eastAsia="Times New Roman" w:hAnsi="Arial" w:cs="Arial"/>
          <w:sz w:val="24"/>
          <w:szCs w:val="24"/>
        </w:rPr>
      </w:pPr>
    </w:p>
    <w:p w:rsidR="0036477C" w:rsidRPr="00464783" w:rsidRDefault="0036477C">
      <w:pPr>
        <w:widowControl w:val="0"/>
        <w:autoSpaceDE w:val="0"/>
        <w:spacing w:after="0"/>
        <w:ind w:firstLine="0"/>
        <w:jc w:val="center"/>
        <w:rPr>
          <w:rFonts w:ascii="Arial" w:eastAsia="Times New Roman" w:hAnsi="Arial" w:cs="Arial"/>
          <w:sz w:val="24"/>
          <w:szCs w:val="24"/>
        </w:rPr>
      </w:pPr>
    </w:p>
    <w:p w:rsidR="0036477C" w:rsidRPr="00464783" w:rsidRDefault="0036477C">
      <w:pPr>
        <w:widowControl w:val="0"/>
        <w:autoSpaceDE w:val="0"/>
        <w:spacing w:after="0"/>
        <w:ind w:firstLine="0"/>
        <w:jc w:val="center"/>
        <w:rPr>
          <w:rFonts w:ascii="Arial" w:eastAsia="Times New Roman" w:hAnsi="Arial" w:cs="Arial"/>
          <w:sz w:val="24"/>
          <w:szCs w:val="24"/>
        </w:rPr>
      </w:pPr>
    </w:p>
    <w:p w:rsidR="0036477C" w:rsidRPr="00464783" w:rsidRDefault="0036477C">
      <w:pPr>
        <w:widowControl w:val="0"/>
        <w:autoSpaceDE w:val="0"/>
        <w:spacing w:after="0"/>
        <w:ind w:firstLine="0"/>
        <w:jc w:val="center"/>
        <w:rPr>
          <w:rFonts w:ascii="Arial" w:eastAsia="Times New Roman" w:hAnsi="Arial" w:cs="Arial"/>
          <w:sz w:val="24"/>
          <w:szCs w:val="24"/>
        </w:rPr>
      </w:pPr>
    </w:p>
    <w:p w:rsidR="0036477C" w:rsidRDefault="0036477C">
      <w:pPr>
        <w:widowControl w:val="0"/>
        <w:autoSpaceDE w:val="0"/>
        <w:spacing w:after="0"/>
        <w:ind w:firstLine="0"/>
        <w:jc w:val="center"/>
        <w:rPr>
          <w:rFonts w:ascii="Arial" w:eastAsia="Times New Roman" w:hAnsi="Arial" w:cs="Arial"/>
          <w:sz w:val="24"/>
          <w:szCs w:val="24"/>
        </w:rPr>
      </w:pPr>
    </w:p>
    <w:p w:rsidR="00C251A5" w:rsidRDefault="00C251A5">
      <w:pPr>
        <w:widowControl w:val="0"/>
        <w:autoSpaceDE w:val="0"/>
        <w:spacing w:after="0"/>
        <w:ind w:firstLine="0"/>
        <w:jc w:val="center"/>
        <w:rPr>
          <w:rFonts w:ascii="Arial" w:eastAsia="Times New Roman" w:hAnsi="Arial" w:cs="Arial"/>
          <w:sz w:val="24"/>
          <w:szCs w:val="24"/>
        </w:rPr>
      </w:pPr>
    </w:p>
    <w:p w:rsidR="0036477C" w:rsidRPr="00367267" w:rsidRDefault="0036477C">
      <w:pPr>
        <w:widowControl w:val="0"/>
        <w:autoSpaceDE w:val="0"/>
        <w:spacing w:after="0"/>
        <w:ind w:firstLine="0"/>
        <w:jc w:val="center"/>
        <w:rPr>
          <w:rFonts w:ascii="Arial" w:eastAsia="Times New Roman" w:hAnsi="Arial" w:cs="Arial"/>
          <w:b/>
          <w:szCs w:val="28"/>
          <w14:shadow w14:blurRad="50800" w14:dist="38100" w14:dir="2700000" w14:sx="100000" w14:sy="100000" w14:kx="0" w14:ky="0" w14:algn="tl">
            <w14:srgbClr w14:val="000000">
              <w14:alpha w14:val="60000"/>
            </w14:srgbClr>
          </w14:shadow>
        </w:rPr>
      </w:pPr>
      <w:r w:rsidRPr="00367267">
        <w:rPr>
          <w:rFonts w:ascii="Arial" w:eastAsia="Times New Roman" w:hAnsi="Arial" w:cs="Arial"/>
          <w:b/>
          <w:szCs w:val="28"/>
          <w14:shadow w14:blurRad="50800" w14:dist="38100" w14:dir="2700000" w14:sx="100000" w14:sy="100000" w14:kx="0" w14:ky="0" w14:algn="tl">
            <w14:srgbClr w14:val="000000">
              <w14:alpha w14:val="60000"/>
            </w14:srgbClr>
          </w14:shadow>
        </w:rPr>
        <w:t>г. Смоленск</w:t>
      </w:r>
    </w:p>
    <w:p w:rsidR="0036477C" w:rsidRPr="00464783" w:rsidRDefault="0036477C">
      <w:pPr>
        <w:widowControl w:val="0"/>
        <w:autoSpaceDE w:val="0"/>
        <w:spacing w:after="0"/>
        <w:ind w:firstLine="0"/>
        <w:jc w:val="center"/>
        <w:rPr>
          <w:rFonts w:ascii="Arial" w:hAnsi="Arial" w:cs="Arial"/>
          <w:sz w:val="28"/>
          <w:szCs w:val="28"/>
        </w:rPr>
      </w:pPr>
      <w:r w:rsidRPr="00367267">
        <w:rPr>
          <w:rFonts w:ascii="Arial" w:eastAsia="Times New Roman" w:hAnsi="Arial" w:cs="Arial"/>
          <w:b/>
          <w:szCs w:val="28"/>
          <w14:shadow w14:blurRad="50800" w14:dist="38100" w14:dir="2700000" w14:sx="100000" w14:sy="100000" w14:kx="0" w14:ky="0" w14:algn="tl">
            <w14:srgbClr w14:val="000000">
              <w14:alpha w14:val="60000"/>
            </w14:srgbClr>
          </w14:shadow>
        </w:rPr>
        <w:t>201</w:t>
      </w:r>
      <w:r w:rsidR="00C251A5" w:rsidRPr="00367267">
        <w:rPr>
          <w:rFonts w:ascii="Arial" w:eastAsia="Times New Roman" w:hAnsi="Arial" w:cs="Arial"/>
          <w:b/>
          <w:szCs w:val="28"/>
          <w14:shadow w14:blurRad="50800" w14:dist="38100" w14:dir="2700000" w14:sx="100000" w14:sy="100000" w14:kx="0" w14:ky="0" w14:algn="tl">
            <w14:srgbClr w14:val="000000">
              <w14:alpha w14:val="60000"/>
            </w14:srgbClr>
          </w14:shadow>
        </w:rPr>
        <w:t>8</w:t>
      </w:r>
      <w:r w:rsidRPr="00367267">
        <w:rPr>
          <w:rFonts w:ascii="Arial" w:eastAsia="Times New Roman" w:hAnsi="Arial" w:cs="Arial"/>
          <w:b/>
          <w:szCs w:val="28"/>
          <w14:shadow w14:blurRad="50800" w14:dist="38100" w14:dir="2700000" w14:sx="100000" w14:sy="100000" w14:kx="0" w14:ky="0" w14:algn="tl">
            <w14:srgbClr w14:val="000000">
              <w14:alpha w14:val="60000"/>
            </w14:srgbClr>
          </w14:shadow>
        </w:rPr>
        <w:t xml:space="preserve"> г.</w:t>
      </w:r>
    </w:p>
    <w:p w:rsidR="0036477C" w:rsidRPr="00464783" w:rsidRDefault="0036477C">
      <w:pPr>
        <w:pStyle w:val="1"/>
        <w:pageBreakBefore/>
        <w:suppressAutoHyphens/>
        <w:spacing w:line="360" w:lineRule="auto"/>
        <w:ind w:left="0" w:firstLine="0"/>
        <w:jc w:val="center"/>
        <w:rPr>
          <w:rFonts w:ascii="Arial" w:hAnsi="Arial" w:cs="Arial"/>
        </w:rPr>
      </w:pPr>
      <w:bookmarkStart w:id="1" w:name="_Toc446591521"/>
      <w:bookmarkStart w:id="2" w:name="_Toc506391640"/>
      <w:r w:rsidRPr="00464783">
        <w:rPr>
          <w:rFonts w:ascii="Arial" w:hAnsi="Arial" w:cs="Arial"/>
          <w:sz w:val="28"/>
          <w:szCs w:val="28"/>
        </w:rPr>
        <w:t>СОДЕРЖАНИЕ</w:t>
      </w:r>
      <w:bookmarkEnd w:id="1"/>
      <w:bookmarkEnd w:id="2"/>
    </w:p>
    <w:p w:rsidR="00621946" w:rsidRPr="000E4D32" w:rsidRDefault="0036477C">
      <w:pPr>
        <w:pStyle w:val="15"/>
        <w:rPr>
          <w:rFonts w:ascii="Calibri" w:hAnsi="Calibri" w:cs="Times New Roman"/>
          <w:b w:val="0"/>
          <w:bCs w:val="0"/>
          <w:noProof/>
          <w:kern w:val="0"/>
          <w:sz w:val="22"/>
          <w:szCs w:val="22"/>
          <w:lang w:val="ru-RU" w:eastAsia="ru-RU"/>
        </w:rPr>
      </w:pPr>
      <w:r w:rsidRPr="00464783">
        <w:fldChar w:fldCharType="begin"/>
      </w:r>
      <w:r w:rsidRPr="00464783">
        <w:instrText xml:space="preserve"> TOC \o "1-7" \h \z \u </w:instrText>
      </w:r>
      <w:r w:rsidRPr="00464783">
        <w:fldChar w:fldCharType="separate"/>
      </w:r>
      <w:hyperlink w:anchor="_Toc506391640" w:history="1">
        <w:r w:rsidR="00621946" w:rsidRPr="00A86045">
          <w:rPr>
            <w:rStyle w:val="a4"/>
            <w:noProof/>
          </w:rPr>
          <w:t>СОДЕРЖАНИЕ</w:t>
        </w:r>
        <w:r w:rsidR="00621946">
          <w:rPr>
            <w:noProof/>
            <w:webHidden/>
          </w:rPr>
          <w:tab/>
        </w:r>
        <w:r w:rsidR="00621946">
          <w:rPr>
            <w:noProof/>
            <w:webHidden/>
          </w:rPr>
          <w:fldChar w:fldCharType="begin"/>
        </w:r>
        <w:r w:rsidR="00621946">
          <w:rPr>
            <w:noProof/>
            <w:webHidden/>
          </w:rPr>
          <w:instrText xml:space="preserve"> PAGEREF _Toc506391640 \h </w:instrText>
        </w:r>
        <w:r w:rsidR="00621946">
          <w:rPr>
            <w:noProof/>
            <w:webHidden/>
          </w:rPr>
        </w:r>
        <w:r w:rsidR="00621946">
          <w:rPr>
            <w:noProof/>
            <w:webHidden/>
          </w:rPr>
          <w:fldChar w:fldCharType="separate"/>
        </w:r>
        <w:r w:rsidR="004B6A39">
          <w:rPr>
            <w:noProof/>
            <w:webHidden/>
          </w:rPr>
          <w:t>6</w:t>
        </w:r>
        <w:r w:rsidR="00621946">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41" w:history="1">
        <w:r w:rsidRPr="00A86045">
          <w:rPr>
            <w:rStyle w:val="a4"/>
            <w:noProof/>
          </w:rPr>
          <w:t>ВВЕДЕНИЕ</w:t>
        </w:r>
        <w:r>
          <w:rPr>
            <w:noProof/>
            <w:webHidden/>
          </w:rPr>
          <w:tab/>
        </w:r>
        <w:r>
          <w:rPr>
            <w:noProof/>
            <w:webHidden/>
          </w:rPr>
          <w:fldChar w:fldCharType="begin"/>
        </w:r>
        <w:r>
          <w:rPr>
            <w:noProof/>
            <w:webHidden/>
          </w:rPr>
          <w:instrText xml:space="preserve"> PAGEREF _Toc506391641 \h </w:instrText>
        </w:r>
        <w:r>
          <w:rPr>
            <w:noProof/>
            <w:webHidden/>
          </w:rPr>
        </w:r>
        <w:r>
          <w:rPr>
            <w:noProof/>
            <w:webHidden/>
          </w:rPr>
          <w:fldChar w:fldCharType="separate"/>
        </w:r>
        <w:r w:rsidR="004B6A39">
          <w:rPr>
            <w:noProof/>
            <w:webHidden/>
          </w:rPr>
          <w:t>7</w:t>
        </w:r>
        <w:r>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42" w:history="1">
        <w:r w:rsidRPr="00A86045">
          <w:rPr>
            <w:rStyle w:val="a4"/>
            <w:noProof/>
          </w:rPr>
          <w:t>СПИСОК РАЗРАБОТЧИКОВ</w:t>
        </w:r>
        <w:r>
          <w:rPr>
            <w:noProof/>
            <w:webHidden/>
          </w:rPr>
          <w:tab/>
        </w:r>
        <w:r>
          <w:rPr>
            <w:noProof/>
            <w:webHidden/>
          </w:rPr>
          <w:fldChar w:fldCharType="begin"/>
        </w:r>
        <w:r>
          <w:rPr>
            <w:noProof/>
            <w:webHidden/>
          </w:rPr>
          <w:instrText xml:space="preserve"> PAGEREF _Toc506391642 \h </w:instrText>
        </w:r>
        <w:r>
          <w:rPr>
            <w:noProof/>
            <w:webHidden/>
          </w:rPr>
        </w:r>
        <w:r>
          <w:rPr>
            <w:noProof/>
            <w:webHidden/>
          </w:rPr>
          <w:fldChar w:fldCharType="separate"/>
        </w:r>
        <w:r w:rsidR="004B6A39">
          <w:rPr>
            <w:noProof/>
            <w:webHidden/>
          </w:rPr>
          <w:t>7</w:t>
        </w:r>
        <w:r>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43" w:history="1">
        <w:r w:rsidRPr="00A86045">
          <w:rPr>
            <w:rStyle w:val="a4"/>
            <w:noProof/>
          </w:rPr>
          <w:t>КАРТОГРАФИЧЕСКИЙ МАТЕРИАЛ, НЕОБХОДИМЫЙ ДЛЯ ВНЕСЕНИЯ ИЗМЕНЕНИЙ В ГЕНЕРАЛЬНЫЙ ПЛАН.</w:t>
        </w:r>
        <w:r>
          <w:rPr>
            <w:noProof/>
            <w:webHidden/>
          </w:rPr>
          <w:tab/>
        </w:r>
        <w:r>
          <w:rPr>
            <w:noProof/>
            <w:webHidden/>
          </w:rPr>
          <w:fldChar w:fldCharType="begin"/>
        </w:r>
        <w:r>
          <w:rPr>
            <w:noProof/>
            <w:webHidden/>
          </w:rPr>
          <w:instrText xml:space="preserve"> PAGEREF _Toc506391643 \h </w:instrText>
        </w:r>
        <w:r>
          <w:rPr>
            <w:noProof/>
            <w:webHidden/>
          </w:rPr>
        </w:r>
        <w:r>
          <w:rPr>
            <w:noProof/>
            <w:webHidden/>
          </w:rPr>
          <w:fldChar w:fldCharType="separate"/>
        </w:r>
        <w:r w:rsidR="004B6A39">
          <w:rPr>
            <w:noProof/>
            <w:webHidden/>
          </w:rPr>
          <w:t>10</w:t>
        </w:r>
        <w:r>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44" w:history="1">
        <w:r w:rsidRPr="00A86045">
          <w:rPr>
            <w:rStyle w:val="a4"/>
            <w:noProof/>
          </w:rPr>
          <w:t>ОБЩАЯ ИНФОРМАЦИЯ</w:t>
        </w:r>
        <w:r>
          <w:rPr>
            <w:noProof/>
            <w:webHidden/>
          </w:rPr>
          <w:tab/>
        </w:r>
        <w:r>
          <w:rPr>
            <w:noProof/>
            <w:webHidden/>
          </w:rPr>
          <w:fldChar w:fldCharType="begin"/>
        </w:r>
        <w:r>
          <w:rPr>
            <w:noProof/>
            <w:webHidden/>
          </w:rPr>
          <w:instrText xml:space="preserve"> PAGEREF _Toc506391644 \h </w:instrText>
        </w:r>
        <w:r>
          <w:rPr>
            <w:noProof/>
            <w:webHidden/>
          </w:rPr>
        </w:r>
        <w:r>
          <w:rPr>
            <w:noProof/>
            <w:webHidden/>
          </w:rPr>
          <w:fldChar w:fldCharType="separate"/>
        </w:r>
        <w:r w:rsidR="004B6A39">
          <w:rPr>
            <w:noProof/>
            <w:webHidden/>
          </w:rPr>
          <w:t>10</w:t>
        </w:r>
        <w:r>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45" w:history="1">
        <w:r w:rsidRPr="00A86045">
          <w:rPr>
            <w:rStyle w:val="a4"/>
            <w:noProof/>
          </w:rPr>
          <w:t>ЗАКЛЮЧЕНИЕ О ВОЗМОЖНОСТИ ВНЕСЕНИЯ ИЗМЕНЕНИЙ В ГЕНЕРАЛЬНЫЙ ПЛАН</w:t>
        </w:r>
        <w:r>
          <w:rPr>
            <w:noProof/>
            <w:webHidden/>
          </w:rPr>
          <w:tab/>
        </w:r>
        <w:r>
          <w:rPr>
            <w:noProof/>
            <w:webHidden/>
          </w:rPr>
          <w:fldChar w:fldCharType="begin"/>
        </w:r>
        <w:r>
          <w:rPr>
            <w:noProof/>
            <w:webHidden/>
          </w:rPr>
          <w:instrText xml:space="preserve"> PAGEREF _Toc506391645 \h </w:instrText>
        </w:r>
        <w:r>
          <w:rPr>
            <w:noProof/>
            <w:webHidden/>
          </w:rPr>
        </w:r>
        <w:r>
          <w:rPr>
            <w:noProof/>
            <w:webHidden/>
          </w:rPr>
          <w:fldChar w:fldCharType="separate"/>
        </w:r>
        <w:r w:rsidR="004B6A39">
          <w:rPr>
            <w:noProof/>
            <w:webHidden/>
          </w:rPr>
          <w:t>13</w:t>
        </w:r>
        <w:r>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46" w:history="1">
        <w:r w:rsidRPr="00A86045">
          <w:rPr>
            <w:rStyle w:val="a4"/>
            <w:noProof/>
          </w:rPr>
          <w:t>ПОЛОЖЕНИЯ О ТЕРРИТОРИАЛЬНОМ ПЛАНИРОВАНИИ СТЕПАНИКОВСКОГО СЕЛЬСКОГО ПОСЕЛЕНИЯ (С ИЗМЕНЕНИЯМИ НА 08.02.2018 г.).</w:t>
        </w:r>
        <w:r>
          <w:rPr>
            <w:noProof/>
            <w:webHidden/>
          </w:rPr>
          <w:tab/>
        </w:r>
        <w:r>
          <w:rPr>
            <w:noProof/>
            <w:webHidden/>
          </w:rPr>
          <w:fldChar w:fldCharType="begin"/>
        </w:r>
        <w:r>
          <w:rPr>
            <w:noProof/>
            <w:webHidden/>
          </w:rPr>
          <w:instrText xml:space="preserve"> PAGEREF _Toc506391646 \h </w:instrText>
        </w:r>
        <w:r>
          <w:rPr>
            <w:noProof/>
            <w:webHidden/>
          </w:rPr>
        </w:r>
        <w:r>
          <w:rPr>
            <w:noProof/>
            <w:webHidden/>
          </w:rPr>
          <w:fldChar w:fldCharType="separate"/>
        </w:r>
        <w:r w:rsidR="004B6A39">
          <w:rPr>
            <w:noProof/>
            <w:webHidden/>
          </w:rPr>
          <w:t>14</w:t>
        </w:r>
        <w:r>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47" w:history="1">
        <w:r w:rsidRPr="00A86045">
          <w:rPr>
            <w:rStyle w:val="a4"/>
            <w:noProof/>
          </w:rPr>
          <w:t>(в редакции ООО «ОСА»</w:t>
        </w:r>
        <w:r w:rsidRPr="00A86045">
          <w:rPr>
            <w:rStyle w:val="a4"/>
            <w:noProof/>
            <w:lang w:eastAsia="en-US" w:bidi="en-US"/>
          </w:rPr>
          <w:t>)</w:t>
        </w:r>
        <w:r>
          <w:rPr>
            <w:noProof/>
            <w:webHidden/>
          </w:rPr>
          <w:tab/>
        </w:r>
        <w:r>
          <w:rPr>
            <w:noProof/>
            <w:webHidden/>
          </w:rPr>
          <w:fldChar w:fldCharType="begin"/>
        </w:r>
        <w:r>
          <w:rPr>
            <w:noProof/>
            <w:webHidden/>
          </w:rPr>
          <w:instrText xml:space="preserve"> PAGEREF _Toc506391647 \h </w:instrText>
        </w:r>
        <w:r>
          <w:rPr>
            <w:noProof/>
            <w:webHidden/>
          </w:rPr>
        </w:r>
        <w:r>
          <w:rPr>
            <w:noProof/>
            <w:webHidden/>
          </w:rPr>
          <w:fldChar w:fldCharType="separate"/>
        </w:r>
        <w:r w:rsidR="004B6A39">
          <w:rPr>
            <w:noProof/>
            <w:webHidden/>
          </w:rPr>
          <w:t>14</w:t>
        </w:r>
        <w:r>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48" w:history="1">
        <w:r w:rsidRPr="00A86045">
          <w:rPr>
            <w:rStyle w:val="a4"/>
            <w:noProof/>
          </w:rPr>
          <w:t>МАТЕРИАЛЫ ПО ОБОСНОВАНИЮ ГЕНЕРАЛЬНОГО ПЛАНА СТЕПАНИКОВСКОГО СЕЛЬСКОГО ПОСЕЛЕНИЯ (С ИЗМЕНЕНИЯМИ НА 08.02.2018 г.).</w:t>
        </w:r>
        <w:r>
          <w:rPr>
            <w:noProof/>
            <w:webHidden/>
          </w:rPr>
          <w:tab/>
        </w:r>
        <w:r>
          <w:rPr>
            <w:noProof/>
            <w:webHidden/>
          </w:rPr>
          <w:fldChar w:fldCharType="begin"/>
        </w:r>
        <w:r>
          <w:rPr>
            <w:noProof/>
            <w:webHidden/>
          </w:rPr>
          <w:instrText xml:space="preserve"> PAGEREF _Toc506391648 \h </w:instrText>
        </w:r>
        <w:r>
          <w:rPr>
            <w:noProof/>
            <w:webHidden/>
          </w:rPr>
        </w:r>
        <w:r>
          <w:rPr>
            <w:noProof/>
            <w:webHidden/>
          </w:rPr>
          <w:fldChar w:fldCharType="separate"/>
        </w:r>
        <w:r w:rsidR="004B6A39">
          <w:rPr>
            <w:noProof/>
            <w:webHidden/>
          </w:rPr>
          <w:t>27</w:t>
        </w:r>
        <w:r>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49" w:history="1">
        <w:r w:rsidRPr="00A86045">
          <w:rPr>
            <w:rStyle w:val="a4"/>
            <w:noProof/>
          </w:rPr>
          <w:t>(в редакции ООО «ОСА»</w:t>
        </w:r>
        <w:r w:rsidRPr="00A86045">
          <w:rPr>
            <w:rStyle w:val="a4"/>
            <w:noProof/>
            <w:lang w:eastAsia="en-US" w:bidi="en-US"/>
          </w:rPr>
          <w:t>)</w:t>
        </w:r>
        <w:r>
          <w:rPr>
            <w:noProof/>
            <w:webHidden/>
          </w:rPr>
          <w:tab/>
        </w:r>
        <w:r>
          <w:rPr>
            <w:noProof/>
            <w:webHidden/>
          </w:rPr>
          <w:fldChar w:fldCharType="begin"/>
        </w:r>
        <w:r>
          <w:rPr>
            <w:noProof/>
            <w:webHidden/>
          </w:rPr>
          <w:instrText xml:space="preserve"> PAGEREF _Toc506391649 \h </w:instrText>
        </w:r>
        <w:r>
          <w:rPr>
            <w:noProof/>
            <w:webHidden/>
          </w:rPr>
        </w:r>
        <w:r>
          <w:rPr>
            <w:noProof/>
            <w:webHidden/>
          </w:rPr>
          <w:fldChar w:fldCharType="separate"/>
        </w:r>
        <w:r w:rsidR="004B6A39">
          <w:rPr>
            <w:noProof/>
            <w:webHidden/>
          </w:rPr>
          <w:t>27</w:t>
        </w:r>
        <w:r>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50" w:history="1">
        <w:r w:rsidRPr="00A86045">
          <w:rPr>
            <w:rStyle w:val="a4"/>
            <w:noProof/>
          </w:rPr>
          <w:t>ПРАВИЛА ЗЕМЛЕПОЛЬЗОВАНИЯ И ЗАСТРОЙКИ СТЕПАНИКОВСКОГО СЕЛЬСКОГО ПОСЕЛЕНИЯ ВЯЗЕМСКОГО РАЙОНА СМОЛЕНСКОЙ ОБЛАСТИ (в части д. Тюхменево) (С ИЗМЕНЕНИЯМИ НА 08.02.2018 г.).</w:t>
        </w:r>
        <w:r>
          <w:rPr>
            <w:noProof/>
            <w:webHidden/>
          </w:rPr>
          <w:tab/>
        </w:r>
        <w:r>
          <w:rPr>
            <w:noProof/>
            <w:webHidden/>
          </w:rPr>
          <w:fldChar w:fldCharType="begin"/>
        </w:r>
        <w:r>
          <w:rPr>
            <w:noProof/>
            <w:webHidden/>
          </w:rPr>
          <w:instrText xml:space="preserve"> PAGEREF _Toc506391650 \h </w:instrText>
        </w:r>
        <w:r>
          <w:rPr>
            <w:noProof/>
            <w:webHidden/>
          </w:rPr>
        </w:r>
        <w:r>
          <w:rPr>
            <w:noProof/>
            <w:webHidden/>
          </w:rPr>
          <w:fldChar w:fldCharType="separate"/>
        </w:r>
        <w:r w:rsidR="004B6A39">
          <w:rPr>
            <w:noProof/>
            <w:webHidden/>
          </w:rPr>
          <w:t>28</w:t>
        </w:r>
        <w:r>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51" w:history="1">
        <w:r w:rsidRPr="00A86045">
          <w:rPr>
            <w:rStyle w:val="a4"/>
            <w:noProof/>
          </w:rPr>
          <w:t>(в редакции ООО «ОСА»</w:t>
        </w:r>
        <w:r w:rsidRPr="00A86045">
          <w:rPr>
            <w:rStyle w:val="a4"/>
            <w:noProof/>
            <w:lang w:eastAsia="en-US" w:bidi="en-US"/>
          </w:rPr>
          <w:t>)</w:t>
        </w:r>
        <w:r>
          <w:rPr>
            <w:noProof/>
            <w:webHidden/>
          </w:rPr>
          <w:tab/>
        </w:r>
        <w:r>
          <w:rPr>
            <w:noProof/>
            <w:webHidden/>
          </w:rPr>
          <w:fldChar w:fldCharType="begin"/>
        </w:r>
        <w:r>
          <w:rPr>
            <w:noProof/>
            <w:webHidden/>
          </w:rPr>
          <w:instrText xml:space="preserve"> PAGEREF _Toc506391651 \h </w:instrText>
        </w:r>
        <w:r>
          <w:rPr>
            <w:noProof/>
            <w:webHidden/>
          </w:rPr>
        </w:r>
        <w:r>
          <w:rPr>
            <w:noProof/>
            <w:webHidden/>
          </w:rPr>
          <w:fldChar w:fldCharType="separate"/>
        </w:r>
        <w:r w:rsidR="004B6A39">
          <w:rPr>
            <w:noProof/>
            <w:webHidden/>
          </w:rPr>
          <w:t>28</w:t>
        </w:r>
        <w:r>
          <w:rPr>
            <w:noProof/>
            <w:webHidden/>
          </w:rPr>
          <w:fldChar w:fldCharType="end"/>
        </w:r>
      </w:hyperlink>
    </w:p>
    <w:p w:rsidR="00621946" w:rsidRPr="000E4D32" w:rsidRDefault="00621946">
      <w:pPr>
        <w:pStyle w:val="15"/>
        <w:rPr>
          <w:rFonts w:ascii="Calibri" w:hAnsi="Calibri" w:cs="Times New Roman"/>
          <w:b w:val="0"/>
          <w:bCs w:val="0"/>
          <w:noProof/>
          <w:kern w:val="0"/>
          <w:sz w:val="22"/>
          <w:szCs w:val="22"/>
          <w:lang w:val="ru-RU" w:eastAsia="ru-RU"/>
        </w:rPr>
      </w:pPr>
      <w:hyperlink w:anchor="_Toc506391652" w:history="1">
        <w:r w:rsidRPr="00A86045">
          <w:rPr>
            <w:rStyle w:val="a4"/>
            <w:noProof/>
          </w:rPr>
          <w:t>ПРИЛОЖЕНИЯ</w:t>
        </w:r>
        <w:r>
          <w:rPr>
            <w:noProof/>
            <w:webHidden/>
          </w:rPr>
          <w:tab/>
        </w:r>
        <w:r>
          <w:rPr>
            <w:noProof/>
            <w:webHidden/>
          </w:rPr>
          <w:fldChar w:fldCharType="begin"/>
        </w:r>
        <w:r>
          <w:rPr>
            <w:noProof/>
            <w:webHidden/>
          </w:rPr>
          <w:instrText xml:space="preserve"> PAGEREF _Toc506391652 \h </w:instrText>
        </w:r>
        <w:r>
          <w:rPr>
            <w:noProof/>
            <w:webHidden/>
          </w:rPr>
        </w:r>
        <w:r>
          <w:rPr>
            <w:noProof/>
            <w:webHidden/>
          </w:rPr>
          <w:fldChar w:fldCharType="separate"/>
        </w:r>
        <w:r w:rsidR="004B6A39">
          <w:rPr>
            <w:noProof/>
            <w:webHidden/>
          </w:rPr>
          <w:t>58</w:t>
        </w:r>
        <w:r>
          <w:rPr>
            <w:noProof/>
            <w:webHidden/>
          </w:rPr>
          <w:fldChar w:fldCharType="end"/>
        </w:r>
      </w:hyperlink>
    </w:p>
    <w:p w:rsidR="0036477C" w:rsidRPr="00464783" w:rsidRDefault="0036477C">
      <w:pPr>
        <w:pStyle w:val="15"/>
        <w:rPr>
          <w:b w:val="0"/>
        </w:rPr>
        <w:sectPr w:rsidR="0036477C" w:rsidRPr="00464783">
          <w:pgSz w:w="11906" w:h="16838"/>
          <w:pgMar w:top="1134" w:right="851" w:bottom="1134" w:left="1701" w:header="720" w:footer="720" w:gutter="0"/>
          <w:pgNumType w:start="4"/>
          <w:cols w:space="720"/>
          <w:titlePg/>
          <w:docGrid w:linePitch="600" w:charSpace="36864"/>
        </w:sectPr>
      </w:pPr>
      <w:r w:rsidRPr="00464783">
        <w:fldChar w:fldCharType="end"/>
      </w:r>
    </w:p>
    <w:p w:rsidR="0036477C" w:rsidRPr="00464783" w:rsidRDefault="0036477C">
      <w:pPr>
        <w:pStyle w:val="1"/>
        <w:suppressAutoHyphens/>
        <w:spacing w:line="360" w:lineRule="auto"/>
        <w:ind w:left="0" w:firstLine="0"/>
        <w:jc w:val="center"/>
        <w:rPr>
          <w:rFonts w:ascii="Arial" w:hAnsi="Arial" w:cs="Arial"/>
          <w:szCs w:val="24"/>
        </w:rPr>
      </w:pPr>
      <w:bookmarkStart w:id="3" w:name="_Toc506391641"/>
      <w:r w:rsidRPr="00464783">
        <w:rPr>
          <w:rFonts w:ascii="Arial" w:hAnsi="Arial" w:cs="Arial"/>
          <w:sz w:val="28"/>
          <w:szCs w:val="28"/>
          <w:lang w:val="ru-RU"/>
        </w:rPr>
        <w:lastRenderedPageBreak/>
        <w:t>ВВЕДЕНИЕ</w:t>
      </w:r>
      <w:bookmarkEnd w:id="3"/>
    </w:p>
    <w:p w:rsidR="0036477C" w:rsidRPr="00464783" w:rsidRDefault="0036477C">
      <w:pPr>
        <w:widowControl w:val="0"/>
        <w:suppressAutoHyphens/>
        <w:spacing w:after="0" w:line="360" w:lineRule="auto"/>
        <w:ind w:firstLine="709"/>
        <w:jc w:val="both"/>
        <w:textAlignment w:val="baseline"/>
        <w:rPr>
          <w:rFonts w:ascii="Arial" w:hAnsi="Arial" w:cs="Arial"/>
          <w:sz w:val="28"/>
          <w:szCs w:val="28"/>
          <w:lang w:val="ru-RU"/>
        </w:rPr>
      </w:pPr>
      <w:r w:rsidRPr="00A522DA">
        <w:rPr>
          <w:rFonts w:ascii="Arial" w:hAnsi="Arial" w:cs="Arial"/>
          <w:szCs w:val="24"/>
        </w:rPr>
        <w:t xml:space="preserve">Внесение изменений в Генеральный план </w:t>
      </w:r>
      <w:r w:rsidR="00A522DA" w:rsidRPr="00A522DA">
        <w:rPr>
          <w:rFonts w:ascii="Arial" w:hAnsi="Arial" w:cs="Arial"/>
          <w:szCs w:val="24"/>
        </w:rPr>
        <w:t>Степаниковского</w:t>
      </w:r>
      <w:r w:rsidRPr="00A522DA">
        <w:rPr>
          <w:rFonts w:ascii="Arial" w:hAnsi="Arial" w:cs="Arial"/>
          <w:szCs w:val="24"/>
        </w:rPr>
        <w:t xml:space="preserve"> сельского поселения </w:t>
      </w:r>
      <w:r w:rsidR="00A522DA" w:rsidRPr="00A522DA">
        <w:rPr>
          <w:rFonts w:ascii="Arial" w:hAnsi="Arial" w:cs="Arial"/>
          <w:szCs w:val="24"/>
        </w:rPr>
        <w:t>Вяземского</w:t>
      </w:r>
      <w:r w:rsidRPr="00A522DA">
        <w:rPr>
          <w:rFonts w:ascii="Arial" w:hAnsi="Arial" w:cs="Arial"/>
          <w:szCs w:val="24"/>
        </w:rPr>
        <w:t xml:space="preserve"> района Смоленской области выполняется Обществом с ограниченной ответственностью «Открытая студия архитектуры и урбанистики» (г. Смоленск) по заказу </w:t>
      </w:r>
      <w:r w:rsidRPr="00A522DA">
        <w:rPr>
          <w:rFonts w:ascii="Arial" w:hAnsi="Arial" w:cs="Arial"/>
          <w:kern w:val="1"/>
          <w:szCs w:val="24"/>
        </w:rPr>
        <w:t xml:space="preserve">Администрации </w:t>
      </w:r>
      <w:r w:rsidR="00AB2878">
        <w:rPr>
          <w:rFonts w:ascii="Arial" w:hAnsi="Arial" w:cs="Arial"/>
          <w:kern w:val="1"/>
          <w:szCs w:val="24"/>
        </w:rPr>
        <w:t>Степаниковского</w:t>
      </w:r>
      <w:r w:rsidRPr="00A522DA">
        <w:rPr>
          <w:rFonts w:ascii="Arial" w:hAnsi="Arial" w:cs="Arial"/>
          <w:kern w:val="1"/>
          <w:szCs w:val="24"/>
        </w:rPr>
        <w:t xml:space="preserve"> сельского поселения </w:t>
      </w:r>
      <w:r w:rsidR="00AB2878" w:rsidRPr="00A522DA">
        <w:rPr>
          <w:rFonts w:ascii="Arial" w:hAnsi="Arial" w:cs="Arial"/>
          <w:szCs w:val="24"/>
        </w:rPr>
        <w:t xml:space="preserve">Вяземского </w:t>
      </w:r>
      <w:r w:rsidRPr="00A522DA">
        <w:rPr>
          <w:rFonts w:ascii="Arial" w:hAnsi="Arial" w:cs="Arial"/>
          <w:kern w:val="1"/>
          <w:szCs w:val="24"/>
        </w:rPr>
        <w:t xml:space="preserve">района Смоленской области </w:t>
      </w:r>
      <w:r w:rsidRPr="00A522DA">
        <w:rPr>
          <w:rFonts w:ascii="Arial" w:hAnsi="Arial" w:cs="Arial"/>
          <w:szCs w:val="24"/>
        </w:rPr>
        <w:t>по договору №</w:t>
      </w:r>
      <w:r w:rsidR="00AB2878">
        <w:rPr>
          <w:rFonts w:ascii="Arial" w:hAnsi="Arial" w:cs="Arial"/>
          <w:szCs w:val="24"/>
        </w:rPr>
        <w:t>62-ГП</w:t>
      </w:r>
      <w:r w:rsidRPr="00A522DA">
        <w:rPr>
          <w:rFonts w:ascii="Arial" w:hAnsi="Arial" w:cs="Arial"/>
          <w:szCs w:val="24"/>
        </w:rPr>
        <w:t>/</w:t>
      </w:r>
      <w:r w:rsidR="00AB2878">
        <w:rPr>
          <w:rFonts w:ascii="Arial" w:hAnsi="Arial" w:cs="Arial"/>
          <w:szCs w:val="24"/>
        </w:rPr>
        <w:t>2017</w:t>
      </w:r>
      <w:r w:rsidRPr="00A522DA">
        <w:rPr>
          <w:rFonts w:ascii="Arial" w:hAnsi="Arial" w:cs="Arial"/>
          <w:szCs w:val="24"/>
        </w:rPr>
        <w:t xml:space="preserve"> от </w:t>
      </w:r>
      <w:r w:rsidR="00AB2878">
        <w:rPr>
          <w:rFonts w:ascii="Arial" w:hAnsi="Arial" w:cs="Arial"/>
          <w:szCs w:val="24"/>
        </w:rPr>
        <w:t>20</w:t>
      </w:r>
      <w:r w:rsidRPr="00A522DA">
        <w:rPr>
          <w:rFonts w:ascii="Arial" w:hAnsi="Arial" w:cs="Arial"/>
          <w:szCs w:val="24"/>
        </w:rPr>
        <w:t>.</w:t>
      </w:r>
      <w:r w:rsidR="00AB2878">
        <w:rPr>
          <w:rFonts w:ascii="Arial" w:hAnsi="Arial" w:cs="Arial"/>
          <w:szCs w:val="24"/>
        </w:rPr>
        <w:t>12</w:t>
      </w:r>
      <w:r w:rsidRPr="00A522DA">
        <w:rPr>
          <w:rFonts w:ascii="Arial" w:hAnsi="Arial" w:cs="Arial"/>
          <w:szCs w:val="24"/>
        </w:rPr>
        <w:t>.201</w:t>
      </w:r>
      <w:r w:rsidR="00AB2878">
        <w:rPr>
          <w:rFonts w:ascii="Arial" w:hAnsi="Arial" w:cs="Arial"/>
          <w:szCs w:val="24"/>
        </w:rPr>
        <w:t>7</w:t>
      </w:r>
      <w:r w:rsidRPr="00A522DA">
        <w:rPr>
          <w:rFonts w:ascii="Arial" w:hAnsi="Arial" w:cs="Arial"/>
          <w:szCs w:val="24"/>
        </w:rPr>
        <w:t xml:space="preserve"> г. на выполнение работы: «Внесение изменений в Генеральный план и Правила землепользования и застройки муниципального образования </w:t>
      </w:r>
      <w:r w:rsidR="00AB2878" w:rsidRPr="00AB2878">
        <w:rPr>
          <w:rFonts w:ascii="Arial" w:hAnsi="Arial" w:cs="Arial"/>
          <w:szCs w:val="24"/>
        </w:rPr>
        <w:t>Степаниковского сельского поселения Вяземского района</w:t>
      </w:r>
      <w:r w:rsidRPr="00A522DA">
        <w:rPr>
          <w:rFonts w:ascii="Arial" w:hAnsi="Arial" w:cs="Arial"/>
          <w:szCs w:val="24"/>
        </w:rPr>
        <w:t xml:space="preserve"> Смоленской области</w:t>
      </w:r>
      <w:r w:rsidR="00AB2878">
        <w:rPr>
          <w:rFonts w:ascii="Arial" w:hAnsi="Arial" w:cs="Arial"/>
          <w:szCs w:val="24"/>
        </w:rPr>
        <w:t xml:space="preserve"> в части д. Тюхменево</w:t>
      </w:r>
      <w:r w:rsidRPr="00A522DA">
        <w:rPr>
          <w:rFonts w:ascii="Arial" w:hAnsi="Arial" w:cs="Arial"/>
          <w:szCs w:val="24"/>
        </w:rPr>
        <w:t>».</w:t>
      </w:r>
    </w:p>
    <w:p w:rsidR="0036477C" w:rsidRPr="00464783" w:rsidRDefault="0036477C">
      <w:pPr>
        <w:pStyle w:val="1"/>
        <w:suppressAutoHyphens/>
        <w:spacing w:before="120" w:line="360" w:lineRule="auto"/>
        <w:ind w:left="0" w:firstLine="0"/>
        <w:jc w:val="center"/>
        <w:rPr>
          <w:rFonts w:ascii="Arial" w:hAnsi="Arial" w:cs="Arial"/>
          <w:szCs w:val="20"/>
        </w:rPr>
      </w:pPr>
      <w:bookmarkStart w:id="4" w:name="_Toc506391642"/>
      <w:r w:rsidRPr="00464783">
        <w:rPr>
          <w:rFonts w:ascii="Arial" w:hAnsi="Arial" w:cs="Arial"/>
          <w:sz w:val="28"/>
          <w:szCs w:val="28"/>
          <w:lang w:val="ru-RU"/>
        </w:rPr>
        <w:t>СПИСОК РАЗРАБОТЧИКОВ</w:t>
      </w:r>
      <w:bookmarkEnd w:id="4"/>
    </w:p>
    <w:tbl>
      <w:tblPr>
        <w:tblW w:w="9214" w:type="dxa"/>
        <w:tblInd w:w="108" w:type="dxa"/>
        <w:tblLayout w:type="fixed"/>
        <w:tblLook w:val="0000" w:firstRow="0" w:lastRow="0" w:firstColumn="0" w:lastColumn="0" w:noHBand="0" w:noVBand="0"/>
      </w:tblPr>
      <w:tblGrid>
        <w:gridCol w:w="2977"/>
        <w:gridCol w:w="2410"/>
        <w:gridCol w:w="3827"/>
      </w:tblGrid>
      <w:tr w:rsidR="00AB2878" w:rsidRPr="00AB2878" w:rsidTr="00AB2878">
        <w:trPr>
          <w:trHeight w:val="527"/>
        </w:trPr>
        <w:tc>
          <w:tcPr>
            <w:tcW w:w="2977" w:type="dxa"/>
            <w:tcBorders>
              <w:top w:val="single" w:sz="4" w:space="0" w:color="000000"/>
              <w:left w:val="single" w:sz="4" w:space="0" w:color="000000"/>
              <w:bottom w:val="single" w:sz="4" w:space="0" w:color="000000"/>
            </w:tcBorders>
            <w:shd w:val="clear" w:color="auto" w:fill="FFDDFF"/>
          </w:tcPr>
          <w:p w:rsidR="00AB2878" w:rsidRPr="00AB2878" w:rsidRDefault="00AB2878">
            <w:pPr>
              <w:widowControl w:val="0"/>
              <w:suppressAutoHyphens/>
              <w:spacing w:after="0" w:line="360" w:lineRule="auto"/>
              <w:ind w:firstLine="0"/>
              <w:jc w:val="center"/>
              <w:rPr>
                <w:rFonts w:ascii="Arial" w:eastAsia="Times New Roman" w:hAnsi="Arial" w:cs="Arial"/>
                <w:b/>
                <w:szCs w:val="20"/>
              </w:rPr>
            </w:pPr>
            <w:r w:rsidRPr="00AB2878">
              <w:rPr>
                <w:rFonts w:ascii="Arial" w:eastAsia="Times New Roman" w:hAnsi="Arial" w:cs="Arial"/>
                <w:b/>
                <w:szCs w:val="20"/>
              </w:rPr>
              <w:t>Раздел проекта</w:t>
            </w:r>
          </w:p>
        </w:tc>
        <w:tc>
          <w:tcPr>
            <w:tcW w:w="2410" w:type="dxa"/>
            <w:tcBorders>
              <w:top w:val="single" w:sz="4" w:space="0" w:color="000000"/>
              <w:left w:val="single" w:sz="4" w:space="0" w:color="000000"/>
              <w:bottom w:val="single" w:sz="4" w:space="0" w:color="000000"/>
            </w:tcBorders>
            <w:shd w:val="clear" w:color="auto" w:fill="FFDDFF"/>
          </w:tcPr>
          <w:p w:rsidR="00AB2878" w:rsidRPr="00AB2878" w:rsidRDefault="00AB2878">
            <w:pPr>
              <w:widowControl w:val="0"/>
              <w:suppressAutoHyphens/>
              <w:spacing w:after="0" w:line="360" w:lineRule="auto"/>
              <w:ind w:firstLine="0"/>
              <w:jc w:val="center"/>
              <w:rPr>
                <w:rFonts w:ascii="Arial" w:eastAsia="Times New Roman" w:hAnsi="Arial" w:cs="Arial"/>
                <w:b/>
                <w:szCs w:val="20"/>
              </w:rPr>
            </w:pPr>
            <w:r w:rsidRPr="00AB2878">
              <w:rPr>
                <w:rFonts w:ascii="Arial" w:eastAsia="Times New Roman" w:hAnsi="Arial" w:cs="Arial"/>
                <w:b/>
                <w:szCs w:val="20"/>
              </w:rPr>
              <w:t>Должность</w:t>
            </w:r>
          </w:p>
        </w:tc>
        <w:tc>
          <w:tcPr>
            <w:tcW w:w="3827" w:type="dxa"/>
            <w:tcBorders>
              <w:top w:val="single" w:sz="4" w:space="0" w:color="000000"/>
              <w:left w:val="single" w:sz="4" w:space="0" w:color="000000"/>
              <w:bottom w:val="single" w:sz="4" w:space="0" w:color="000000"/>
              <w:right w:val="single" w:sz="4" w:space="0" w:color="000000"/>
            </w:tcBorders>
            <w:shd w:val="clear" w:color="auto" w:fill="FFDDFF"/>
          </w:tcPr>
          <w:p w:rsidR="00AB2878" w:rsidRPr="00AB2878" w:rsidRDefault="00AB2878">
            <w:pPr>
              <w:widowControl w:val="0"/>
              <w:suppressAutoHyphens/>
              <w:spacing w:after="0" w:line="360" w:lineRule="auto"/>
              <w:ind w:firstLine="0"/>
              <w:jc w:val="center"/>
              <w:rPr>
                <w:rFonts w:ascii="Arial" w:hAnsi="Arial" w:cs="Arial"/>
              </w:rPr>
            </w:pPr>
            <w:r w:rsidRPr="00AB2878">
              <w:rPr>
                <w:rFonts w:ascii="Arial" w:eastAsia="Times New Roman" w:hAnsi="Arial" w:cs="Arial"/>
                <w:b/>
                <w:szCs w:val="20"/>
              </w:rPr>
              <w:t>Фамилия</w:t>
            </w:r>
          </w:p>
        </w:tc>
      </w:tr>
      <w:tr w:rsidR="00AB2878" w:rsidRPr="00464783" w:rsidTr="00AB2878">
        <w:trPr>
          <w:trHeight w:val="339"/>
        </w:trPr>
        <w:tc>
          <w:tcPr>
            <w:tcW w:w="2977" w:type="dxa"/>
            <w:vMerge w:val="restart"/>
            <w:tcBorders>
              <w:top w:val="single" w:sz="4" w:space="0" w:color="000000"/>
              <w:left w:val="single" w:sz="4" w:space="0" w:color="000000"/>
              <w:bottom w:val="single" w:sz="4" w:space="0" w:color="000000"/>
            </w:tcBorders>
            <w:shd w:val="clear" w:color="auto" w:fill="auto"/>
          </w:tcPr>
          <w:p w:rsidR="00AB2878" w:rsidRPr="00464783" w:rsidRDefault="00AB2878">
            <w:pPr>
              <w:widowControl w:val="0"/>
              <w:suppressAutoHyphens/>
              <w:spacing w:after="0" w:line="360" w:lineRule="auto"/>
              <w:ind w:firstLine="0"/>
              <w:jc w:val="both"/>
              <w:rPr>
                <w:rFonts w:ascii="Arial" w:eastAsia="Times New Roman" w:hAnsi="Arial" w:cs="Arial"/>
                <w:szCs w:val="20"/>
              </w:rPr>
            </w:pPr>
            <w:r w:rsidRPr="00464783">
              <w:rPr>
                <w:rFonts w:ascii="Arial" w:eastAsia="Times New Roman" w:hAnsi="Arial" w:cs="Arial"/>
                <w:szCs w:val="20"/>
              </w:rPr>
              <w:t>Руководители проекта</w:t>
            </w:r>
          </w:p>
        </w:tc>
        <w:tc>
          <w:tcPr>
            <w:tcW w:w="2410" w:type="dxa"/>
            <w:tcBorders>
              <w:top w:val="single" w:sz="4" w:space="0" w:color="000000"/>
              <w:left w:val="single" w:sz="4" w:space="0" w:color="000000"/>
              <w:bottom w:val="single" w:sz="4" w:space="0" w:color="000000"/>
            </w:tcBorders>
            <w:shd w:val="clear" w:color="auto" w:fill="auto"/>
          </w:tcPr>
          <w:p w:rsidR="00AB2878" w:rsidRPr="00464783" w:rsidRDefault="00AB2878">
            <w:pPr>
              <w:widowControl w:val="0"/>
              <w:suppressAutoHyphens/>
              <w:spacing w:after="0" w:line="360" w:lineRule="auto"/>
              <w:ind w:firstLine="0"/>
              <w:jc w:val="both"/>
              <w:rPr>
                <w:rFonts w:ascii="Arial" w:eastAsia="Times New Roman" w:hAnsi="Arial" w:cs="Arial"/>
                <w:szCs w:val="20"/>
              </w:rPr>
            </w:pPr>
            <w:r w:rsidRPr="00464783">
              <w:rPr>
                <w:rFonts w:ascii="Arial" w:eastAsia="Times New Roman" w:hAnsi="Arial" w:cs="Arial"/>
                <w:szCs w:val="20"/>
              </w:rPr>
              <w:t>Главный архитектор</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B2878" w:rsidRPr="00464783" w:rsidRDefault="00AB2878">
            <w:pPr>
              <w:widowControl w:val="0"/>
              <w:suppressAutoHyphens/>
              <w:spacing w:after="0" w:line="360" w:lineRule="auto"/>
              <w:ind w:firstLine="0"/>
              <w:jc w:val="both"/>
              <w:rPr>
                <w:rFonts w:ascii="Arial" w:hAnsi="Arial" w:cs="Arial"/>
              </w:rPr>
            </w:pPr>
            <w:r w:rsidRPr="00464783">
              <w:rPr>
                <w:rFonts w:ascii="Arial" w:eastAsia="Times New Roman" w:hAnsi="Arial" w:cs="Arial"/>
                <w:sz w:val="20"/>
                <w:szCs w:val="20"/>
              </w:rPr>
              <w:t>Е.А. Найданова-Каховская</w:t>
            </w:r>
          </w:p>
        </w:tc>
      </w:tr>
      <w:tr w:rsidR="00AB2878" w:rsidRPr="00464783" w:rsidTr="00AB2878">
        <w:trPr>
          <w:trHeight w:val="315"/>
        </w:trPr>
        <w:tc>
          <w:tcPr>
            <w:tcW w:w="2977" w:type="dxa"/>
            <w:vMerge/>
            <w:tcBorders>
              <w:top w:val="single" w:sz="4" w:space="0" w:color="000000"/>
              <w:left w:val="single" w:sz="4" w:space="0" w:color="000000"/>
              <w:bottom w:val="single" w:sz="4" w:space="0" w:color="000000"/>
            </w:tcBorders>
            <w:shd w:val="clear" w:color="auto" w:fill="auto"/>
          </w:tcPr>
          <w:p w:rsidR="00AB2878" w:rsidRPr="00464783" w:rsidRDefault="00AB2878">
            <w:pPr>
              <w:widowControl w:val="0"/>
              <w:suppressAutoHyphens/>
              <w:snapToGrid w:val="0"/>
              <w:spacing w:after="0" w:line="360" w:lineRule="auto"/>
              <w:ind w:firstLine="0"/>
              <w:jc w:val="both"/>
              <w:rPr>
                <w:rFonts w:ascii="Arial" w:eastAsia="Times New Roman" w:hAnsi="Arial" w:cs="Arial"/>
                <w:szCs w:val="20"/>
              </w:rPr>
            </w:pPr>
          </w:p>
        </w:tc>
        <w:tc>
          <w:tcPr>
            <w:tcW w:w="2410" w:type="dxa"/>
            <w:tcBorders>
              <w:top w:val="single" w:sz="4" w:space="0" w:color="000000"/>
              <w:left w:val="single" w:sz="4" w:space="0" w:color="000000"/>
              <w:bottom w:val="single" w:sz="4" w:space="0" w:color="000000"/>
            </w:tcBorders>
            <w:shd w:val="clear" w:color="auto" w:fill="auto"/>
          </w:tcPr>
          <w:p w:rsidR="00AB2878" w:rsidRPr="00464783" w:rsidRDefault="00AB2878">
            <w:pPr>
              <w:widowControl w:val="0"/>
              <w:suppressAutoHyphens/>
              <w:spacing w:after="0" w:line="360" w:lineRule="auto"/>
              <w:ind w:firstLine="0"/>
              <w:jc w:val="both"/>
              <w:rPr>
                <w:rFonts w:ascii="Arial" w:eastAsia="Times New Roman" w:hAnsi="Arial" w:cs="Arial"/>
                <w:szCs w:val="20"/>
              </w:rPr>
            </w:pPr>
            <w:r w:rsidRPr="00464783">
              <w:rPr>
                <w:rFonts w:ascii="Arial" w:eastAsia="Times New Roman" w:hAnsi="Arial" w:cs="Arial"/>
                <w:szCs w:val="20"/>
              </w:rPr>
              <w:t>ГАП</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B2878" w:rsidRPr="00464783" w:rsidRDefault="00AB2878">
            <w:pPr>
              <w:widowControl w:val="0"/>
              <w:suppressAutoHyphens/>
              <w:spacing w:after="0" w:line="360" w:lineRule="auto"/>
              <w:ind w:firstLine="0"/>
              <w:jc w:val="both"/>
              <w:rPr>
                <w:rFonts w:ascii="Arial" w:hAnsi="Arial" w:cs="Arial"/>
              </w:rPr>
            </w:pPr>
            <w:r w:rsidRPr="00464783">
              <w:rPr>
                <w:rFonts w:ascii="Arial" w:eastAsia="Times New Roman" w:hAnsi="Arial" w:cs="Arial"/>
                <w:sz w:val="20"/>
                <w:szCs w:val="20"/>
              </w:rPr>
              <w:t>Е.А. Найданова-Каховская</w:t>
            </w:r>
          </w:p>
        </w:tc>
      </w:tr>
      <w:tr w:rsidR="00AB2878" w:rsidRPr="00464783" w:rsidTr="00AB2878">
        <w:trPr>
          <w:trHeight w:val="315"/>
        </w:trPr>
        <w:tc>
          <w:tcPr>
            <w:tcW w:w="2977" w:type="dxa"/>
            <w:tcBorders>
              <w:top w:val="single" w:sz="4" w:space="0" w:color="000000"/>
              <w:left w:val="single" w:sz="4" w:space="0" w:color="000000"/>
              <w:bottom w:val="single" w:sz="4" w:space="0" w:color="000000"/>
            </w:tcBorders>
            <w:shd w:val="clear" w:color="auto" w:fill="auto"/>
          </w:tcPr>
          <w:p w:rsidR="00AB2878" w:rsidRPr="00464783" w:rsidRDefault="00AB2878" w:rsidP="00AB2878">
            <w:pPr>
              <w:widowControl w:val="0"/>
              <w:suppressAutoHyphens/>
              <w:snapToGrid w:val="0"/>
              <w:spacing w:after="0" w:line="360" w:lineRule="auto"/>
              <w:ind w:firstLine="0"/>
              <w:jc w:val="both"/>
              <w:rPr>
                <w:rFonts w:ascii="Arial" w:eastAsia="Times New Roman" w:hAnsi="Arial" w:cs="Arial"/>
                <w:szCs w:val="20"/>
              </w:rPr>
            </w:pPr>
          </w:p>
        </w:tc>
        <w:tc>
          <w:tcPr>
            <w:tcW w:w="2410" w:type="dxa"/>
            <w:tcBorders>
              <w:top w:val="single" w:sz="4" w:space="0" w:color="000000"/>
              <w:left w:val="single" w:sz="4" w:space="0" w:color="000000"/>
              <w:bottom w:val="single" w:sz="4" w:space="0" w:color="000000"/>
            </w:tcBorders>
            <w:shd w:val="clear" w:color="auto" w:fill="auto"/>
          </w:tcPr>
          <w:p w:rsidR="00AB2878" w:rsidRPr="00464783" w:rsidRDefault="00AB2878" w:rsidP="00AB2878">
            <w:pPr>
              <w:widowControl w:val="0"/>
              <w:suppressAutoHyphens/>
              <w:spacing w:after="0" w:line="360" w:lineRule="auto"/>
              <w:ind w:firstLine="0"/>
              <w:jc w:val="both"/>
              <w:rPr>
                <w:rFonts w:ascii="Arial" w:eastAsia="Times New Roman" w:hAnsi="Arial" w:cs="Arial"/>
                <w:szCs w:val="20"/>
              </w:rPr>
            </w:pPr>
            <w:r w:rsidRPr="00464783">
              <w:rPr>
                <w:rFonts w:ascii="Arial" w:eastAsia="Times New Roman" w:hAnsi="Arial" w:cs="Arial"/>
                <w:szCs w:val="20"/>
              </w:rPr>
              <w:t>ГИП</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B2878" w:rsidRPr="00464783" w:rsidRDefault="00AB2878" w:rsidP="00AB2878">
            <w:pPr>
              <w:widowControl w:val="0"/>
              <w:suppressAutoHyphens/>
              <w:spacing w:after="0" w:line="360" w:lineRule="auto"/>
              <w:ind w:firstLine="0"/>
              <w:jc w:val="both"/>
              <w:rPr>
                <w:rFonts w:ascii="Arial" w:hAnsi="Arial" w:cs="Arial"/>
              </w:rPr>
            </w:pPr>
            <w:r w:rsidRPr="00464783">
              <w:rPr>
                <w:rFonts w:ascii="Arial" w:eastAsia="Times New Roman" w:hAnsi="Arial" w:cs="Arial"/>
                <w:szCs w:val="20"/>
              </w:rPr>
              <w:t>Д.А. Сенченков</w:t>
            </w:r>
          </w:p>
        </w:tc>
      </w:tr>
      <w:tr w:rsidR="00AB2878" w:rsidRPr="00464783" w:rsidTr="005F6B78">
        <w:trPr>
          <w:trHeight w:val="315"/>
        </w:trPr>
        <w:tc>
          <w:tcPr>
            <w:tcW w:w="2977" w:type="dxa"/>
            <w:vMerge w:val="restart"/>
            <w:tcBorders>
              <w:top w:val="single" w:sz="4" w:space="0" w:color="000000"/>
              <w:left w:val="single" w:sz="4" w:space="0" w:color="000000"/>
            </w:tcBorders>
            <w:shd w:val="clear" w:color="auto" w:fill="auto"/>
          </w:tcPr>
          <w:p w:rsidR="00AB2878" w:rsidRPr="00464783" w:rsidRDefault="00AB2878" w:rsidP="00AB2878">
            <w:pPr>
              <w:widowControl w:val="0"/>
              <w:suppressAutoHyphens/>
              <w:spacing w:after="0" w:line="360" w:lineRule="auto"/>
              <w:ind w:firstLine="0"/>
              <w:jc w:val="both"/>
              <w:rPr>
                <w:rFonts w:ascii="Arial" w:eastAsia="Times New Roman" w:hAnsi="Arial" w:cs="Arial"/>
                <w:szCs w:val="20"/>
              </w:rPr>
            </w:pPr>
            <w:r w:rsidRPr="00464783">
              <w:rPr>
                <w:rFonts w:ascii="Arial" w:eastAsia="Times New Roman" w:hAnsi="Arial" w:cs="Arial"/>
                <w:szCs w:val="20"/>
              </w:rPr>
              <w:t>Архитектурно-планировочная часть</w:t>
            </w:r>
          </w:p>
        </w:tc>
        <w:tc>
          <w:tcPr>
            <w:tcW w:w="2410" w:type="dxa"/>
            <w:tcBorders>
              <w:top w:val="single" w:sz="4" w:space="0" w:color="000000"/>
              <w:left w:val="single" w:sz="4" w:space="0" w:color="000000"/>
              <w:bottom w:val="single" w:sz="4" w:space="0" w:color="000000"/>
            </w:tcBorders>
            <w:shd w:val="clear" w:color="auto" w:fill="auto"/>
          </w:tcPr>
          <w:p w:rsidR="00AB2878" w:rsidRPr="00464783" w:rsidRDefault="00AB2878" w:rsidP="00AB2878">
            <w:pPr>
              <w:widowControl w:val="0"/>
              <w:suppressAutoHyphens/>
              <w:spacing w:after="0" w:line="360" w:lineRule="auto"/>
              <w:ind w:firstLine="0"/>
              <w:jc w:val="both"/>
              <w:rPr>
                <w:rFonts w:ascii="Arial" w:eastAsia="Times New Roman" w:hAnsi="Arial" w:cs="Arial"/>
                <w:szCs w:val="20"/>
              </w:rPr>
            </w:pPr>
            <w:r w:rsidRPr="00464783">
              <w:rPr>
                <w:rFonts w:ascii="Arial" w:eastAsia="Times New Roman" w:hAnsi="Arial" w:cs="Arial"/>
                <w:szCs w:val="20"/>
              </w:rPr>
              <w:t>Арх</w:t>
            </w:r>
            <w:r>
              <w:rPr>
                <w:rFonts w:ascii="Arial" w:eastAsia="Times New Roman" w:hAnsi="Arial" w:cs="Arial"/>
                <w:szCs w:val="20"/>
              </w:rPr>
              <w:t>итектор</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B2878" w:rsidRPr="00464783" w:rsidRDefault="00AB2878" w:rsidP="00AB2878">
            <w:pPr>
              <w:widowControl w:val="0"/>
              <w:suppressAutoHyphens/>
              <w:spacing w:after="0" w:line="360" w:lineRule="auto"/>
              <w:ind w:firstLine="0"/>
              <w:jc w:val="both"/>
              <w:rPr>
                <w:rFonts w:ascii="Arial" w:hAnsi="Arial" w:cs="Arial"/>
              </w:rPr>
            </w:pPr>
            <w:r>
              <w:rPr>
                <w:rFonts w:ascii="Arial" w:eastAsia="Times New Roman" w:hAnsi="Arial" w:cs="Arial"/>
                <w:szCs w:val="20"/>
              </w:rPr>
              <w:t>А.И. Мигунова</w:t>
            </w:r>
          </w:p>
        </w:tc>
      </w:tr>
      <w:tr w:rsidR="00AB2878" w:rsidRPr="00464783" w:rsidTr="005F6B78">
        <w:trPr>
          <w:trHeight w:val="315"/>
        </w:trPr>
        <w:tc>
          <w:tcPr>
            <w:tcW w:w="2977" w:type="dxa"/>
            <w:vMerge/>
            <w:tcBorders>
              <w:left w:val="single" w:sz="4" w:space="0" w:color="000000"/>
            </w:tcBorders>
            <w:shd w:val="clear" w:color="auto" w:fill="auto"/>
          </w:tcPr>
          <w:p w:rsidR="00AB2878" w:rsidRPr="00464783" w:rsidRDefault="00AB2878" w:rsidP="00AB2878">
            <w:pPr>
              <w:widowControl w:val="0"/>
              <w:suppressAutoHyphens/>
              <w:spacing w:after="0" w:line="360" w:lineRule="auto"/>
              <w:ind w:firstLine="0"/>
              <w:jc w:val="both"/>
              <w:rPr>
                <w:rFonts w:ascii="Arial" w:eastAsia="Times New Roman" w:hAnsi="Arial" w:cs="Arial"/>
                <w:szCs w:val="20"/>
              </w:rPr>
            </w:pPr>
          </w:p>
        </w:tc>
        <w:tc>
          <w:tcPr>
            <w:tcW w:w="2410" w:type="dxa"/>
            <w:tcBorders>
              <w:top w:val="single" w:sz="4" w:space="0" w:color="000000"/>
              <w:left w:val="single" w:sz="4" w:space="0" w:color="000000"/>
              <w:bottom w:val="single" w:sz="4" w:space="0" w:color="000000"/>
            </w:tcBorders>
            <w:shd w:val="clear" w:color="auto" w:fill="auto"/>
          </w:tcPr>
          <w:p w:rsidR="00AB2878" w:rsidRPr="00464783" w:rsidRDefault="00AB2878" w:rsidP="00AB2878">
            <w:pPr>
              <w:widowControl w:val="0"/>
              <w:suppressAutoHyphens/>
              <w:spacing w:after="0" w:line="360" w:lineRule="auto"/>
              <w:ind w:firstLine="0"/>
              <w:jc w:val="both"/>
              <w:rPr>
                <w:rFonts w:ascii="Arial" w:eastAsia="Times New Roman" w:hAnsi="Arial" w:cs="Arial"/>
                <w:szCs w:val="20"/>
              </w:rPr>
            </w:pPr>
            <w:r w:rsidRPr="00464783">
              <w:rPr>
                <w:rFonts w:ascii="Arial" w:eastAsia="Times New Roman" w:hAnsi="Arial" w:cs="Arial"/>
                <w:szCs w:val="20"/>
              </w:rPr>
              <w:t>Арх</w:t>
            </w:r>
            <w:r>
              <w:rPr>
                <w:rFonts w:ascii="Arial" w:eastAsia="Times New Roman" w:hAnsi="Arial" w:cs="Arial"/>
                <w:szCs w:val="20"/>
              </w:rPr>
              <w:t>итектор</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B2878" w:rsidRPr="00464783" w:rsidRDefault="00AB2878" w:rsidP="00AB2878">
            <w:pPr>
              <w:widowControl w:val="0"/>
              <w:suppressAutoHyphens/>
              <w:spacing w:after="0" w:line="360" w:lineRule="auto"/>
              <w:ind w:firstLine="0"/>
              <w:jc w:val="both"/>
              <w:rPr>
                <w:rFonts w:ascii="Arial" w:hAnsi="Arial" w:cs="Arial"/>
              </w:rPr>
            </w:pPr>
            <w:r>
              <w:rPr>
                <w:rFonts w:ascii="Arial" w:eastAsia="Times New Roman" w:hAnsi="Arial" w:cs="Arial"/>
                <w:szCs w:val="20"/>
              </w:rPr>
              <w:t>А.С. Суслакова</w:t>
            </w:r>
          </w:p>
        </w:tc>
      </w:tr>
      <w:tr w:rsidR="00AB2878" w:rsidRPr="00464783" w:rsidTr="005F6B78">
        <w:trPr>
          <w:trHeight w:val="315"/>
        </w:trPr>
        <w:tc>
          <w:tcPr>
            <w:tcW w:w="2977" w:type="dxa"/>
            <w:vMerge/>
            <w:tcBorders>
              <w:left w:val="single" w:sz="4" w:space="0" w:color="000000"/>
              <w:bottom w:val="single" w:sz="4" w:space="0" w:color="000000"/>
            </w:tcBorders>
            <w:shd w:val="clear" w:color="auto" w:fill="auto"/>
          </w:tcPr>
          <w:p w:rsidR="00AB2878" w:rsidRPr="00464783" w:rsidRDefault="00AB2878" w:rsidP="00AB2878">
            <w:pPr>
              <w:widowControl w:val="0"/>
              <w:suppressAutoHyphens/>
              <w:spacing w:after="0" w:line="360" w:lineRule="auto"/>
              <w:ind w:firstLine="0"/>
              <w:jc w:val="both"/>
              <w:rPr>
                <w:rFonts w:ascii="Arial" w:eastAsia="Times New Roman" w:hAnsi="Arial" w:cs="Arial"/>
                <w:szCs w:val="20"/>
              </w:rPr>
            </w:pPr>
          </w:p>
        </w:tc>
        <w:tc>
          <w:tcPr>
            <w:tcW w:w="2410" w:type="dxa"/>
            <w:tcBorders>
              <w:top w:val="single" w:sz="4" w:space="0" w:color="000000"/>
              <w:left w:val="single" w:sz="4" w:space="0" w:color="000000"/>
              <w:bottom w:val="single" w:sz="4" w:space="0" w:color="000000"/>
            </w:tcBorders>
            <w:shd w:val="clear" w:color="auto" w:fill="auto"/>
          </w:tcPr>
          <w:p w:rsidR="00AB2878" w:rsidRPr="00464783" w:rsidRDefault="00AB2878" w:rsidP="00AB2878">
            <w:pPr>
              <w:widowControl w:val="0"/>
              <w:suppressAutoHyphens/>
              <w:spacing w:after="0" w:line="360" w:lineRule="auto"/>
              <w:ind w:firstLine="0"/>
              <w:jc w:val="both"/>
              <w:rPr>
                <w:rFonts w:ascii="Arial" w:eastAsia="Times New Roman" w:hAnsi="Arial" w:cs="Arial"/>
                <w:szCs w:val="20"/>
              </w:rPr>
            </w:pPr>
            <w:r>
              <w:rPr>
                <w:rFonts w:ascii="Arial" w:eastAsia="Times New Roman" w:hAnsi="Arial" w:cs="Arial"/>
                <w:szCs w:val="20"/>
              </w:rPr>
              <w:t>Кадастровый инженер</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B2878" w:rsidRDefault="00AB2878" w:rsidP="00AB2878">
            <w:pPr>
              <w:widowControl w:val="0"/>
              <w:suppressAutoHyphens/>
              <w:spacing w:after="0" w:line="360" w:lineRule="auto"/>
              <w:ind w:firstLine="0"/>
              <w:jc w:val="both"/>
              <w:rPr>
                <w:rFonts w:ascii="Arial" w:eastAsia="Times New Roman" w:hAnsi="Arial" w:cs="Arial"/>
                <w:szCs w:val="20"/>
              </w:rPr>
            </w:pPr>
            <w:r>
              <w:rPr>
                <w:rFonts w:ascii="Arial" w:eastAsia="Times New Roman" w:hAnsi="Arial" w:cs="Arial"/>
                <w:szCs w:val="20"/>
              </w:rPr>
              <w:t>А.С. Шатлова</w:t>
            </w:r>
          </w:p>
        </w:tc>
      </w:tr>
    </w:tbl>
    <w:p w:rsidR="00AB2878" w:rsidRPr="00AB2878" w:rsidRDefault="00AB2878" w:rsidP="00AB2878">
      <w:pPr>
        <w:widowControl w:val="0"/>
        <w:suppressAutoHyphens/>
        <w:spacing w:after="0" w:line="360" w:lineRule="auto"/>
        <w:ind w:firstLine="709"/>
        <w:jc w:val="both"/>
        <w:textAlignment w:val="baseline"/>
        <w:rPr>
          <w:rFonts w:ascii="Arial" w:hAnsi="Arial" w:cs="Arial"/>
          <w:szCs w:val="24"/>
        </w:rPr>
      </w:pPr>
    </w:p>
    <w:p w:rsidR="0036477C" w:rsidRPr="00464783" w:rsidRDefault="0036477C" w:rsidP="001D07F3">
      <w:pPr>
        <w:keepNext/>
        <w:suppressAutoHyphens/>
        <w:spacing w:before="120" w:after="60" w:line="360" w:lineRule="auto"/>
        <w:ind w:firstLine="0"/>
        <w:jc w:val="center"/>
        <w:rPr>
          <w:rFonts w:ascii="Arial" w:eastAsia="Times New Roman" w:hAnsi="Arial" w:cs="Arial"/>
          <w:b/>
          <w:bCs/>
          <w:szCs w:val="24"/>
        </w:rPr>
      </w:pPr>
      <w:r w:rsidRPr="00464783">
        <w:rPr>
          <w:rFonts w:ascii="Arial" w:eastAsia="Times New Roman" w:hAnsi="Arial" w:cs="Arial"/>
          <w:b/>
          <w:bCs/>
          <w:kern w:val="1"/>
          <w:sz w:val="24"/>
          <w:szCs w:val="28"/>
          <w:lang w:val="ru-RU"/>
        </w:rPr>
        <w:t>ТЕХНИЧЕСКОЕ ЗАДАНИЕ</w:t>
      </w:r>
    </w:p>
    <w:p w:rsidR="0036477C" w:rsidRPr="00464783" w:rsidRDefault="0036477C" w:rsidP="00AB2878">
      <w:pPr>
        <w:keepNext/>
        <w:suppressAutoHyphens/>
        <w:spacing w:after="120"/>
        <w:ind w:firstLine="0"/>
        <w:jc w:val="center"/>
        <w:rPr>
          <w:rFonts w:ascii="Arial" w:eastAsia="Times New Roman" w:hAnsi="Arial" w:cs="Arial"/>
          <w:sz w:val="20"/>
          <w:szCs w:val="20"/>
        </w:rPr>
      </w:pPr>
      <w:r w:rsidRPr="00464783">
        <w:rPr>
          <w:rFonts w:ascii="Arial" w:eastAsia="Times New Roman" w:hAnsi="Arial" w:cs="Arial"/>
          <w:b/>
          <w:bCs/>
          <w:szCs w:val="24"/>
        </w:rPr>
        <w:t>на выполнение работы «Разработка проект</w:t>
      </w:r>
      <w:r w:rsidR="00AB2878">
        <w:rPr>
          <w:rFonts w:ascii="Arial" w:eastAsia="Times New Roman" w:hAnsi="Arial" w:cs="Arial"/>
          <w:b/>
          <w:bCs/>
          <w:szCs w:val="24"/>
        </w:rPr>
        <w:t>а</w:t>
      </w:r>
      <w:r w:rsidRPr="00464783">
        <w:rPr>
          <w:rFonts w:ascii="Arial" w:eastAsia="Times New Roman" w:hAnsi="Arial" w:cs="Arial"/>
          <w:b/>
          <w:bCs/>
          <w:szCs w:val="24"/>
        </w:rPr>
        <w:t xml:space="preserve"> по внесению изменений в генеральный план и правила землепользования и застройки </w:t>
      </w:r>
      <w:r w:rsidR="00AB2878" w:rsidRPr="00AB2878">
        <w:rPr>
          <w:rFonts w:ascii="Arial" w:eastAsia="Times New Roman" w:hAnsi="Arial" w:cs="Arial"/>
          <w:b/>
          <w:bCs/>
          <w:szCs w:val="24"/>
        </w:rPr>
        <w:t xml:space="preserve">Степаниковского сельского поселения Вяземского района </w:t>
      </w:r>
      <w:r w:rsidRPr="00464783">
        <w:rPr>
          <w:rFonts w:ascii="Arial" w:eastAsia="Times New Roman" w:hAnsi="Arial" w:cs="Arial"/>
          <w:b/>
          <w:bCs/>
          <w:szCs w:val="24"/>
        </w:rPr>
        <w:t>Смоленской области в части д. </w:t>
      </w:r>
      <w:r w:rsidR="00AB2878">
        <w:rPr>
          <w:rFonts w:ascii="Arial" w:eastAsia="Times New Roman" w:hAnsi="Arial" w:cs="Arial"/>
          <w:b/>
          <w:bCs/>
          <w:szCs w:val="24"/>
        </w:rPr>
        <w:t>Тюхменево</w:t>
      </w:r>
      <w:r w:rsidRPr="00464783">
        <w:rPr>
          <w:rFonts w:ascii="Arial" w:eastAsia="Times New Roman" w:hAnsi="Arial" w:cs="Arial"/>
          <w:b/>
          <w:bCs/>
          <w:szCs w:val="24"/>
        </w:rPr>
        <w:t>»</w:t>
      </w:r>
    </w:p>
    <w:tbl>
      <w:tblPr>
        <w:tblW w:w="0" w:type="auto"/>
        <w:jc w:val="center"/>
        <w:tblLayout w:type="fixed"/>
        <w:tblLook w:val="0000" w:firstRow="0" w:lastRow="0" w:firstColumn="0" w:lastColumn="0" w:noHBand="0" w:noVBand="0"/>
      </w:tblPr>
      <w:tblGrid>
        <w:gridCol w:w="519"/>
        <w:gridCol w:w="2264"/>
        <w:gridCol w:w="6600"/>
      </w:tblGrid>
      <w:tr w:rsidR="0036477C" w:rsidRPr="00C21953" w:rsidTr="00C21953">
        <w:trPr>
          <w:trHeight w:val="112"/>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1.</w:t>
            </w:r>
          </w:p>
        </w:tc>
        <w:tc>
          <w:tcPr>
            <w:tcW w:w="2264"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Заказчик</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477C" w:rsidRPr="00C21953" w:rsidRDefault="00AB2878" w:rsidP="00C21953">
            <w:pPr>
              <w:suppressAutoHyphens/>
              <w:spacing w:after="0"/>
              <w:ind w:firstLine="0"/>
              <w:jc w:val="both"/>
              <w:rPr>
                <w:rFonts w:ascii="Arial" w:hAnsi="Arial" w:cs="Arial"/>
                <w:sz w:val="20"/>
                <w:szCs w:val="20"/>
              </w:rPr>
            </w:pPr>
            <w:r w:rsidRPr="00C21953">
              <w:rPr>
                <w:rFonts w:ascii="Arial" w:eastAsia="Times New Roman" w:hAnsi="Arial" w:cs="Arial"/>
                <w:sz w:val="20"/>
                <w:szCs w:val="20"/>
              </w:rPr>
              <w:t>Администрации Степаниковского сельского поселения Вяземского района Смоленской области</w:t>
            </w:r>
          </w:p>
        </w:tc>
      </w:tr>
      <w:tr w:rsidR="0036477C" w:rsidRPr="00C21953" w:rsidTr="00C21953">
        <w:trPr>
          <w:trHeight w:val="208"/>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2.</w:t>
            </w:r>
          </w:p>
        </w:tc>
        <w:tc>
          <w:tcPr>
            <w:tcW w:w="2264"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Исполнитель</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hAnsi="Arial" w:cs="Arial"/>
                <w:sz w:val="20"/>
                <w:szCs w:val="20"/>
              </w:rPr>
            </w:pPr>
            <w:r w:rsidRPr="00C21953">
              <w:rPr>
                <w:rFonts w:ascii="Arial" w:eastAsia="Times New Roman" w:hAnsi="Arial" w:cs="Arial"/>
                <w:sz w:val="20"/>
                <w:szCs w:val="20"/>
              </w:rPr>
              <w:t>ООО «ОСА»</w:t>
            </w:r>
          </w:p>
        </w:tc>
      </w:tr>
      <w:tr w:rsidR="0036477C" w:rsidRPr="00C21953" w:rsidTr="00C21953">
        <w:trPr>
          <w:trHeight w:val="367"/>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3.</w:t>
            </w:r>
          </w:p>
        </w:tc>
        <w:tc>
          <w:tcPr>
            <w:tcW w:w="2264"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Вид градостроительной документации</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hAnsi="Arial" w:cs="Arial"/>
                <w:sz w:val="20"/>
                <w:szCs w:val="20"/>
              </w:rPr>
            </w:pPr>
            <w:r w:rsidRPr="00C21953">
              <w:rPr>
                <w:rFonts w:ascii="Arial" w:eastAsia="Times New Roman" w:hAnsi="Arial" w:cs="Arial"/>
                <w:sz w:val="20"/>
                <w:szCs w:val="20"/>
              </w:rPr>
              <w:t xml:space="preserve">Проект по внесению изменений в генеральный план </w:t>
            </w:r>
            <w:r w:rsidR="00AB2878" w:rsidRPr="00C21953">
              <w:rPr>
                <w:rFonts w:ascii="Arial" w:eastAsia="Times New Roman" w:hAnsi="Arial" w:cs="Arial"/>
                <w:sz w:val="20"/>
                <w:szCs w:val="20"/>
              </w:rPr>
              <w:t>и правила землепользования и застройки Степаниковского сельского поселения Вяземского района</w:t>
            </w:r>
            <w:r w:rsidRPr="00C21953">
              <w:rPr>
                <w:rFonts w:ascii="Arial" w:eastAsia="Times New Roman" w:hAnsi="Arial" w:cs="Arial"/>
                <w:sz w:val="20"/>
                <w:szCs w:val="20"/>
              </w:rPr>
              <w:t xml:space="preserve"> Смоленской области</w:t>
            </w:r>
            <w:r w:rsidR="00AB2878" w:rsidRPr="00C21953">
              <w:rPr>
                <w:rFonts w:ascii="Arial" w:eastAsia="Times New Roman" w:hAnsi="Arial" w:cs="Arial"/>
                <w:sz w:val="20"/>
                <w:szCs w:val="20"/>
              </w:rPr>
              <w:t>.</w:t>
            </w:r>
          </w:p>
        </w:tc>
      </w:tr>
      <w:tr w:rsidR="0036477C" w:rsidRPr="00C21953" w:rsidTr="00C21953">
        <w:trPr>
          <w:trHeight w:val="156"/>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4.</w:t>
            </w:r>
          </w:p>
        </w:tc>
        <w:tc>
          <w:tcPr>
            <w:tcW w:w="2264"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Основание для разработки градостроительной документации</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Градостроительный Кодекс Российской Федерации;</w:t>
            </w:r>
          </w:p>
          <w:p w:rsidR="0036477C" w:rsidRPr="00C21953" w:rsidRDefault="0036477C" w:rsidP="00C21953">
            <w:pPr>
              <w:suppressAutoHyphens/>
              <w:snapToGrid w:val="0"/>
              <w:spacing w:after="0"/>
              <w:ind w:firstLine="0"/>
              <w:jc w:val="both"/>
              <w:rPr>
                <w:rFonts w:ascii="Arial" w:hAnsi="Arial" w:cs="Arial"/>
                <w:sz w:val="20"/>
                <w:szCs w:val="20"/>
              </w:rPr>
            </w:pPr>
            <w:r w:rsidRPr="00C21953">
              <w:rPr>
                <w:rFonts w:ascii="Arial" w:eastAsia="Times New Roman" w:hAnsi="Arial" w:cs="Arial"/>
                <w:sz w:val="20"/>
                <w:szCs w:val="20"/>
              </w:rPr>
              <w:t xml:space="preserve">Постановление Администрация муниципального образования </w:t>
            </w:r>
            <w:r w:rsidR="00AB2878" w:rsidRPr="00C21953">
              <w:rPr>
                <w:rFonts w:ascii="Arial" w:eastAsia="Times New Roman" w:hAnsi="Arial" w:cs="Arial"/>
                <w:sz w:val="20"/>
                <w:szCs w:val="20"/>
              </w:rPr>
              <w:t xml:space="preserve">«Вяземский район» </w:t>
            </w:r>
            <w:r w:rsidRPr="00C21953">
              <w:rPr>
                <w:rFonts w:ascii="Arial" w:eastAsia="Times New Roman" w:hAnsi="Arial" w:cs="Arial"/>
                <w:sz w:val="20"/>
                <w:szCs w:val="20"/>
              </w:rPr>
              <w:t xml:space="preserve">Смоленской области от </w:t>
            </w:r>
            <w:r w:rsidR="00CE3CD8" w:rsidRPr="00C21953">
              <w:rPr>
                <w:rFonts w:ascii="Arial" w:eastAsia="Times New Roman" w:hAnsi="Arial" w:cs="Arial"/>
                <w:sz w:val="20"/>
                <w:szCs w:val="20"/>
              </w:rPr>
              <w:t>15</w:t>
            </w:r>
            <w:r w:rsidRPr="00C21953">
              <w:rPr>
                <w:rFonts w:ascii="Arial" w:eastAsia="Times New Roman" w:hAnsi="Arial" w:cs="Arial"/>
                <w:sz w:val="20"/>
                <w:szCs w:val="20"/>
              </w:rPr>
              <w:t>.</w:t>
            </w:r>
            <w:r w:rsidR="00CE3CD8" w:rsidRPr="00C21953">
              <w:rPr>
                <w:rFonts w:ascii="Arial" w:eastAsia="Times New Roman" w:hAnsi="Arial" w:cs="Arial"/>
                <w:sz w:val="20"/>
                <w:szCs w:val="20"/>
              </w:rPr>
              <w:t>11</w:t>
            </w:r>
            <w:r w:rsidRPr="00C21953">
              <w:rPr>
                <w:rFonts w:ascii="Arial" w:eastAsia="Times New Roman" w:hAnsi="Arial" w:cs="Arial"/>
                <w:sz w:val="20"/>
                <w:szCs w:val="20"/>
              </w:rPr>
              <w:t>.201</w:t>
            </w:r>
            <w:r w:rsidR="00CE3CD8" w:rsidRPr="00C21953">
              <w:rPr>
                <w:rFonts w:ascii="Arial" w:eastAsia="Times New Roman" w:hAnsi="Arial" w:cs="Arial"/>
                <w:sz w:val="20"/>
                <w:szCs w:val="20"/>
              </w:rPr>
              <w:t>7 г.</w:t>
            </w:r>
            <w:r w:rsidRPr="00C21953">
              <w:rPr>
                <w:rFonts w:ascii="Arial" w:eastAsia="Times New Roman" w:hAnsi="Arial" w:cs="Arial"/>
                <w:sz w:val="20"/>
                <w:szCs w:val="20"/>
              </w:rPr>
              <w:t xml:space="preserve"> №</w:t>
            </w:r>
            <w:r w:rsidR="00CE3CD8" w:rsidRPr="00C21953">
              <w:rPr>
                <w:rFonts w:ascii="Arial" w:eastAsia="Times New Roman" w:hAnsi="Arial" w:cs="Arial"/>
                <w:sz w:val="20"/>
                <w:szCs w:val="20"/>
              </w:rPr>
              <w:t>2341 и от 12.12.2017 г. №2536</w:t>
            </w:r>
            <w:r w:rsidRPr="00C21953">
              <w:rPr>
                <w:rFonts w:ascii="Arial" w:eastAsia="Times New Roman" w:hAnsi="Arial" w:cs="Arial"/>
                <w:sz w:val="20"/>
                <w:szCs w:val="20"/>
              </w:rPr>
              <w:t>.</w:t>
            </w:r>
          </w:p>
        </w:tc>
      </w:tr>
      <w:tr w:rsidR="0036477C" w:rsidRPr="00C21953" w:rsidTr="00C21953">
        <w:trPr>
          <w:trHeight w:val="1159"/>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5.</w:t>
            </w:r>
          </w:p>
        </w:tc>
        <w:tc>
          <w:tcPr>
            <w:tcW w:w="2264"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Местоположения объекта, описание и основные характеристики территории</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hAnsi="Arial" w:cs="Arial"/>
                <w:sz w:val="20"/>
                <w:szCs w:val="20"/>
              </w:rPr>
            </w:pPr>
            <w:r w:rsidRPr="00C21953">
              <w:rPr>
                <w:rFonts w:ascii="Arial" w:eastAsia="Times New Roman" w:hAnsi="Arial" w:cs="Arial"/>
                <w:sz w:val="20"/>
                <w:szCs w:val="20"/>
              </w:rPr>
              <w:t xml:space="preserve">Территория населенного пункта </w:t>
            </w:r>
            <w:r w:rsidR="00AB2878" w:rsidRPr="00C21953">
              <w:rPr>
                <w:rFonts w:ascii="Arial" w:eastAsia="Times New Roman" w:hAnsi="Arial" w:cs="Arial"/>
                <w:sz w:val="20"/>
                <w:szCs w:val="20"/>
              </w:rPr>
              <w:t xml:space="preserve">- </w:t>
            </w:r>
            <w:r w:rsidRPr="00C21953">
              <w:rPr>
                <w:rFonts w:ascii="Arial" w:eastAsia="Times New Roman" w:hAnsi="Arial" w:cs="Arial"/>
                <w:sz w:val="20"/>
                <w:szCs w:val="20"/>
              </w:rPr>
              <w:t>деревн</w:t>
            </w:r>
            <w:r w:rsidR="00AB2878" w:rsidRPr="00C21953">
              <w:rPr>
                <w:rFonts w:ascii="Arial" w:eastAsia="Times New Roman" w:hAnsi="Arial" w:cs="Arial"/>
                <w:sz w:val="20"/>
                <w:szCs w:val="20"/>
              </w:rPr>
              <w:t>я</w:t>
            </w:r>
            <w:r w:rsidRPr="00C21953">
              <w:rPr>
                <w:rFonts w:ascii="Arial" w:eastAsia="Times New Roman" w:hAnsi="Arial" w:cs="Arial"/>
                <w:sz w:val="20"/>
                <w:szCs w:val="20"/>
              </w:rPr>
              <w:t xml:space="preserve"> </w:t>
            </w:r>
            <w:r w:rsidR="00AB2878" w:rsidRPr="00C21953">
              <w:rPr>
                <w:rFonts w:ascii="Arial" w:eastAsia="Times New Roman" w:hAnsi="Arial" w:cs="Arial"/>
                <w:sz w:val="20"/>
                <w:szCs w:val="20"/>
              </w:rPr>
              <w:t>Тюхменево</w:t>
            </w:r>
            <w:r w:rsidRPr="00C21953">
              <w:rPr>
                <w:rFonts w:ascii="Arial" w:eastAsia="Times New Roman" w:hAnsi="Arial" w:cs="Arial"/>
                <w:sz w:val="20"/>
                <w:szCs w:val="20"/>
              </w:rPr>
              <w:t>.</w:t>
            </w:r>
          </w:p>
        </w:tc>
      </w:tr>
      <w:tr w:rsidR="0036477C" w:rsidRPr="00C21953" w:rsidTr="00C21953">
        <w:trPr>
          <w:trHeight w:val="430"/>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lastRenderedPageBreak/>
              <w:t>6.</w:t>
            </w:r>
          </w:p>
        </w:tc>
        <w:tc>
          <w:tcPr>
            <w:tcW w:w="2264"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Нормативная и правовая база для выполнения работы</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Градостроительный Кодекс Российской Федерации,</w:t>
            </w:r>
          </w:p>
          <w:p w:rsidR="0036477C" w:rsidRPr="00C21953" w:rsidRDefault="0036477C" w:rsidP="00C21953">
            <w:pPr>
              <w:suppressAutoHyphens/>
              <w:snapToGrid w:val="0"/>
              <w:spacing w:after="0"/>
              <w:ind w:firstLine="0"/>
              <w:jc w:val="both"/>
              <w:rPr>
                <w:rFonts w:ascii="Arial" w:eastAsia="Times New Roman" w:hAnsi="Arial" w:cs="Arial"/>
                <w:color w:val="000000"/>
                <w:sz w:val="20"/>
                <w:szCs w:val="20"/>
              </w:rPr>
            </w:pPr>
            <w:r w:rsidRPr="00C21953">
              <w:rPr>
                <w:rFonts w:ascii="Arial" w:eastAsia="Times New Roman" w:hAnsi="Arial" w:cs="Arial"/>
                <w:sz w:val="20"/>
                <w:szCs w:val="20"/>
              </w:rPr>
              <w:t>Земельный кодекс российской Федерации,</w:t>
            </w:r>
          </w:p>
          <w:p w:rsidR="0036477C" w:rsidRPr="00C21953" w:rsidRDefault="0036477C" w:rsidP="00C21953">
            <w:pPr>
              <w:suppressAutoHyphens/>
              <w:spacing w:after="0"/>
              <w:ind w:firstLine="0"/>
              <w:jc w:val="both"/>
              <w:rPr>
                <w:rFonts w:ascii="Arial" w:hAnsi="Arial" w:cs="Arial"/>
                <w:sz w:val="20"/>
                <w:szCs w:val="20"/>
              </w:rPr>
            </w:pPr>
            <w:r w:rsidRPr="00C21953">
              <w:rPr>
                <w:rFonts w:ascii="Arial" w:eastAsia="Times New Roman" w:hAnsi="Arial" w:cs="Arial"/>
                <w:color w:val="000000"/>
                <w:sz w:val="20"/>
                <w:szCs w:val="20"/>
              </w:rPr>
              <w:t xml:space="preserve">Федеральный закон от 06.10.2003 №1341-ФЗ «Об общих принципах организации местного самоуправления в Российской Федерации», иные законы и нормативные правовые акты Российской Федерации, Смоленской области, органов местного самоуправления муниципального образования </w:t>
            </w:r>
            <w:r w:rsidR="00AB2878" w:rsidRPr="00C21953">
              <w:rPr>
                <w:rFonts w:ascii="Arial" w:eastAsia="Times New Roman" w:hAnsi="Arial" w:cs="Arial"/>
                <w:sz w:val="20"/>
                <w:szCs w:val="20"/>
              </w:rPr>
              <w:t>«Вяземский район»</w:t>
            </w:r>
            <w:r w:rsidRPr="00C21953">
              <w:rPr>
                <w:rFonts w:ascii="Arial" w:eastAsia="Times New Roman" w:hAnsi="Arial" w:cs="Arial"/>
                <w:color w:val="000000"/>
                <w:sz w:val="20"/>
                <w:szCs w:val="20"/>
              </w:rPr>
              <w:t xml:space="preserve"> Смоленской области и </w:t>
            </w:r>
            <w:r w:rsidR="00AB2878" w:rsidRPr="00C21953">
              <w:rPr>
                <w:rFonts w:ascii="Arial" w:eastAsia="Times New Roman" w:hAnsi="Arial" w:cs="Arial"/>
                <w:color w:val="000000"/>
                <w:sz w:val="20"/>
                <w:szCs w:val="20"/>
              </w:rPr>
              <w:t>Степаниковского сельского поселения Вяземского района</w:t>
            </w:r>
            <w:r w:rsidRPr="00C21953">
              <w:rPr>
                <w:rFonts w:ascii="Arial" w:eastAsia="Times New Roman" w:hAnsi="Arial" w:cs="Arial"/>
                <w:color w:val="000000"/>
                <w:sz w:val="20"/>
                <w:szCs w:val="20"/>
              </w:rPr>
              <w:t xml:space="preserve"> Смоленской области</w:t>
            </w:r>
          </w:p>
        </w:tc>
      </w:tr>
      <w:tr w:rsidR="0036477C" w:rsidRPr="00C21953" w:rsidTr="00C21953">
        <w:trPr>
          <w:trHeight w:val="414"/>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7.</w:t>
            </w:r>
          </w:p>
        </w:tc>
        <w:tc>
          <w:tcPr>
            <w:tcW w:w="2264" w:type="dxa"/>
            <w:tcBorders>
              <w:top w:val="single" w:sz="4" w:space="0" w:color="000000"/>
              <w:left w:val="single" w:sz="4" w:space="0" w:color="000000"/>
              <w:bottom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 xml:space="preserve">Основные цели выполняемой работы </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Основные цели:</w:t>
            </w:r>
          </w:p>
          <w:p w:rsidR="0036477C" w:rsidRPr="00C21953" w:rsidRDefault="0036477C"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 xml:space="preserve">- функциональное и градостроительное зонирование территории деревни </w:t>
            </w:r>
            <w:r w:rsidR="00AB2878" w:rsidRPr="00C21953">
              <w:rPr>
                <w:rFonts w:ascii="Arial" w:eastAsia="Times New Roman" w:hAnsi="Arial" w:cs="Arial"/>
                <w:sz w:val="20"/>
                <w:szCs w:val="20"/>
              </w:rPr>
              <w:t>Тюхменево</w:t>
            </w:r>
            <w:r w:rsidR="00CE3CD8" w:rsidRPr="00C21953">
              <w:rPr>
                <w:rFonts w:ascii="Arial" w:eastAsia="Times New Roman" w:hAnsi="Arial" w:cs="Arial"/>
                <w:sz w:val="20"/>
                <w:szCs w:val="20"/>
              </w:rPr>
              <w:t>,</w:t>
            </w:r>
          </w:p>
          <w:p w:rsidR="00CE3CD8" w:rsidRPr="00C21953" w:rsidRDefault="00CE3CD8" w:rsidP="00C21953">
            <w:pPr>
              <w:suppressAutoHyphens/>
              <w:snapToGrid w:val="0"/>
              <w:spacing w:after="0"/>
              <w:ind w:firstLine="0"/>
              <w:jc w:val="both"/>
              <w:rPr>
                <w:rFonts w:ascii="Arial" w:hAnsi="Arial" w:cs="Arial"/>
                <w:sz w:val="20"/>
                <w:szCs w:val="20"/>
              </w:rPr>
            </w:pPr>
            <w:r w:rsidRPr="00C21953">
              <w:rPr>
                <w:rFonts w:ascii="Arial" w:eastAsia="Times New Roman" w:hAnsi="Arial" w:cs="Arial"/>
                <w:sz w:val="20"/>
                <w:szCs w:val="20"/>
              </w:rPr>
              <w:t>- проверка и устранение пересечений границ функциональных и территориальных зон земельными участками, стоящими на учете в ГКН.</w:t>
            </w:r>
          </w:p>
        </w:tc>
      </w:tr>
      <w:tr w:rsidR="00C21953" w:rsidRPr="00C21953" w:rsidTr="00C21953">
        <w:trPr>
          <w:trHeight w:val="414"/>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C21953" w:rsidRPr="00C21953" w:rsidRDefault="00C21953" w:rsidP="00C21953">
            <w:pPr>
              <w:suppressAutoHyphens/>
              <w:snapToGrid w:val="0"/>
              <w:spacing w:after="0"/>
              <w:ind w:firstLine="0"/>
              <w:jc w:val="both"/>
              <w:rPr>
                <w:rFonts w:ascii="Arial" w:eastAsia="Times New Roman" w:hAnsi="Arial" w:cs="Arial"/>
                <w:sz w:val="20"/>
                <w:szCs w:val="20"/>
              </w:rPr>
            </w:pPr>
            <w:r>
              <w:rPr>
                <w:rFonts w:ascii="Arial" w:eastAsia="Times New Roman" w:hAnsi="Arial" w:cs="Arial"/>
                <w:sz w:val="20"/>
                <w:szCs w:val="20"/>
              </w:rPr>
              <w:t>8.</w:t>
            </w:r>
          </w:p>
        </w:tc>
        <w:tc>
          <w:tcPr>
            <w:tcW w:w="2264" w:type="dxa"/>
            <w:tcBorders>
              <w:top w:val="single" w:sz="4" w:space="0" w:color="000000"/>
              <w:left w:val="single" w:sz="4" w:space="0" w:color="000000"/>
              <w:bottom w:val="single" w:sz="4" w:space="0" w:color="000000"/>
            </w:tcBorders>
            <w:shd w:val="clear" w:color="auto" w:fill="auto"/>
            <w:noWrap/>
            <w:vAlign w:val="center"/>
          </w:tcPr>
          <w:p w:rsidR="00C21953" w:rsidRPr="00C21953" w:rsidRDefault="00C21953"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Состав предоставляемых материалов</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
                <w:bCs/>
                <w:sz w:val="20"/>
                <w:szCs w:val="20"/>
              </w:rPr>
              <w:t xml:space="preserve">1. Материалы по обоснованию проекта «Внесение изменений в генеральный план Степаниковского сельского поселения Вяземского района Смоленской области </w:t>
            </w:r>
          </w:p>
          <w:p w:rsidR="00C21953" w:rsidRPr="00C21953" w:rsidRDefault="00C21953" w:rsidP="00C21953">
            <w:pPr>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1.1. Текстовая часть:</w:t>
            </w:r>
          </w:p>
          <w:p w:rsidR="00C21953" w:rsidRPr="00C21953" w:rsidRDefault="00C21953" w:rsidP="00C21953">
            <w:pPr>
              <w:suppressAutoHyphens/>
              <w:spacing w:after="0"/>
              <w:ind w:firstLine="0"/>
              <w:jc w:val="both"/>
              <w:rPr>
                <w:rFonts w:ascii="Arial" w:eastAsia="Times New Roman" w:hAnsi="Arial" w:cs="Arial"/>
                <w:sz w:val="20"/>
                <w:szCs w:val="20"/>
              </w:rPr>
            </w:pPr>
            <w:r w:rsidRPr="00C21953">
              <w:rPr>
                <w:rFonts w:ascii="Arial" w:eastAsia="Times New Roman" w:hAnsi="Arial" w:cs="Arial"/>
                <w:bCs/>
                <w:sz w:val="20"/>
                <w:szCs w:val="20"/>
              </w:rPr>
              <w:t>пояснительная записка.</w:t>
            </w:r>
          </w:p>
          <w:p w:rsidR="00C21953" w:rsidRPr="00C21953" w:rsidRDefault="00C21953" w:rsidP="00C21953">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both"/>
              <w:rPr>
                <w:rFonts w:ascii="Arial" w:eastAsia="Times New Roman" w:hAnsi="Arial" w:cs="Arial"/>
                <w:sz w:val="20"/>
                <w:szCs w:val="20"/>
              </w:rPr>
            </w:pPr>
            <w:r w:rsidRPr="00C21953">
              <w:rPr>
                <w:rFonts w:ascii="Arial" w:eastAsia="Times New Roman" w:hAnsi="Arial" w:cs="Arial"/>
                <w:sz w:val="20"/>
                <w:szCs w:val="20"/>
              </w:rPr>
              <w:t>1.2. Графическая часть:</w:t>
            </w:r>
          </w:p>
          <w:p w:rsidR="00C21953" w:rsidRPr="00C21953" w:rsidRDefault="00C21953" w:rsidP="00C21953">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both"/>
              <w:rPr>
                <w:rFonts w:ascii="Arial" w:eastAsia="Times New Roman" w:hAnsi="Arial" w:cs="Arial"/>
                <w:sz w:val="20"/>
                <w:szCs w:val="20"/>
              </w:rPr>
            </w:pPr>
            <w:r w:rsidRPr="00C21953">
              <w:rPr>
                <w:rFonts w:ascii="Arial" w:eastAsia="Times New Roman" w:hAnsi="Arial" w:cs="Arial"/>
                <w:sz w:val="20"/>
                <w:szCs w:val="20"/>
              </w:rPr>
              <w:t>- карта границ поселения, карта границ существующих населенных пунктов Степаниковского сельского поселения в масштабе 1:20000.</w:t>
            </w:r>
          </w:p>
          <w:p w:rsidR="00C21953" w:rsidRPr="00C21953" w:rsidRDefault="00C21953" w:rsidP="00C21953">
            <w:pPr>
              <w:tabs>
                <w:tab w:val="left" w:pos="480"/>
              </w:tabs>
              <w:suppressAutoHyphens/>
              <w:snapToGrid w:val="0"/>
              <w:spacing w:after="0"/>
              <w:ind w:firstLine="0"/>
              <w:jc w:val="both"/>
              <w:rPr>
                <w:rFonts w:ascii="Arial" w:eastAsia="Times New Roman" w:hAnsi="Arial" w:cs="Arial"/>
                <w:b/>
                <w:sz w:val="20"/>
                <w:szCs w:val="20"/>
              </w:rPr>
            </w:pPr>
            <w:r w:rsidRPr="00C21953">
              <w:rPr>
                <w:rFonts w:ascii="Arial" w:eastAsia="Times New Roman" w:hAnsi="Arial" w:cs="Arial"/>
                <w:b/>
                <w:bCs/>
                <w:sz w:val="20"/>
                <w:szCs w:val="20"/>
              </w:rPr>
              <w:t>2. Утверждаемая часть проекта «Внесение изменений в генеральный план Степаниковского сельского поселения Вяземского района Смоленской области:</w:t>
            </w:r>
          </w:p>
          <w:p w:rsidR="00C21953" w:rsidRPr="00C21953" w:rsidRDefault="00C21953" w:rsidP="00C21953">
            <w:pPr>
              <w:suppressAutoHyphens/>
              <w:spacing w:after="0"/>
              <w:ind w:firstLine="0"/>
              <w:jc w:val="both"/>
              <w:rPr>
                <w:rFonts w:ascii="Arial" w:eastAsia="Times New Roman" w:hAnsi="Arial" w:cs="Arial"/>
                <w:bCs/>
                <w:sz w:val="20"/>
                <w:szCs w:val="20"/>
                <w:u w:val="single"/>
              </w:rPr>
            </w:pPr>
            <w:r w:rsidRPr="00C21953">
              <w:rPr>
                <w:rFonts w:ascii="Arial" w:eastAsia="Times New Roman" w:hAnsi="Arial" w:cs="Arial"/>
                <w:sz w:val="20"/>
                <w:szCs w:val="20"/>
                <w:u w:val="single"/>
              </w:rPr>
              <w:t>2</w:t>
            </w:r>
            <w:r w:rsidRPr="00C21953">
              <w:rPr>
                <w:rFonts w:ascii="Arial" w:eastAsia="Times New Roman" w:hAnsi="Arial" w:cs="Arial"/>
                <w:bCs/>
                <w:sz w:val="20"/>
                <w:szCs w:val="20"/>
                <w:u w:val="single"/>
              </w:rPr>
              <w:t>.1. Текстовая часть:</w:t>
            </w:r>
          </w:p>
          <w:p w:rsidR="00C21953" w:rsidRPr="00C21953" w:rsidRDefault="00C21953" w:rsidP="00C21953">
            <w:pPr>
              <w:suppressAutoHyphens/>
              <w:spacing w:after="0"/>
              <w:ind w:firstLine="0"/>
              <w:jc w:val="both"/>
              <w:rPr>
                <w:rFonts w:ascii="Arial" w:eastAsia="Times New Roman" w:hAnsi="Arial" w:cs="Arial"/>
                <w:sz w:val="20"/>
                <w:szCs w:val="20"/>
              </w:rPr>
            </w:pPr>
            <w:r w:rsidRPr="00C21953">
              <w:rPr>
                <w:rFonts w:ascii="Arial" w:eastAsia="Times New Roman" w:hAnsi="Arial" w:cs="Arial"/>
                <w:bCs/>
                <w:sz w:val="20"/>
                <w:szCs w:val="20"/>
              </w:rPr>
              <w:t>Положение о территориальном планировании Степаниковского сельского поселения Вяземского района Смоленской области с учетом внесенных изменений</w:t>
            </w:r>
            <w:r w:rsidRPr="00C21953">
              <w:rPr>
                <w:rFonts w:ascii="Arial" w:eastAsia="Times New Roman" w:hAnsi="Arial" w:cs="Arial"/>
                <w:sz w:val="20"/>
                <w:szCs w:val="20"/>
              </w:rPr>
              <w:t xml:space="preserve"> по деревне Тюхменево - установления функциональных зон.</w:t>
            </w:r>
          </w:p>
          <w:p w:rsidR="00C21953" w:rsidRPr="00C21953" w:rsidRDefault="00C21953" w:rsidP="00C21953">
            <w:pPr>
              <w:tabs>
                <w:tab w:val="left" w:pos="480"/>
              </w:tabs>
              <w:suppressAutoHyphens/>
              <w:snapToGrid w:val="0"/>
              <w:spacing w:after="0"/>
              <w:ind w:firstLine="0"/>
              <w:jc w:val="both"/>
              <w:rPr>
                <w:rFonts w:ascii="Arial" w:eastAsia="Times New Roman" w:hAnsi="Arial" w:cs="Arial"/>
                <w:sz w:val="20"/>
                <w:szCs w:val="20"/>
                <w:u w:val="single"/>
              </w:rPr>
            </w:pPr>
            <w:r w:rsidRPr="00C21953">
              <w:rPr>
                <w:rFonts w:ascii="Arial" w:eastAsia="Times New Roman" w:hAnsi="Arial" w:cs="Arial"/>
                <w:sz w:val="20"/>
                <w:szCs w:val="20"/>
                <w:u w:val="single"/>
              </w:rPr>
              <w:t>2.2. Графическая часть:</w:t>
            </w:r>
          </w:p>
          <w:p w:rsidR="00C21953" w:rsidRPr="00C21953" w:rsidRDefault="00C21953" w:rsidP="00C21953">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both"/>
              <w:rPr>
                <w:rFonts w:ascii="Arial" w:eastAsia="Times New Roman" w:hAnsi="Arial" w:cs="Arial"/>
                <w:sz w:val="20"/>
                <w:szCs w:val="20"/>
              </w:rPr>
            </w:pPr>
            <w:r w:rsidRPr="00C21953">
              <w:rPr>
                <w:rFonts w:ascii="Arial" w:eastAsia="Times New Roman" w:hAnsi="Arial" w:cs="Arial"/>
                <w:sz w:val="20"/>
                <w:szCs w:val="20"/>
              </w:rPr>
              <w:t>- карта планируемого размещения объектов местного значения. Карта планируемого размещения объектов социальной инфраструктуры и муниципального жилого фонда. Карта функциональных зон д. Тюхменево. М 1:5000.</w:t>
            </w:r>
          </w:p>
          <w:p w:rsidR="00C21953" w:rsidRPr="00C21953" w:rsidRDefault="00C21953" w:rsidP="00C21953">
            <w:pPr>
              <w:tabs>
                <w:tab w:val="left" w:pos="480"/>
              </w:tabs>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b/>
                <w:sz w:val="20"/>
                <w:szCs w:val="20"/>
              </w:rPr>
              <w:t>3.</w:t>
            </w:r>
            <w:r w:rsidRPr="00C21953">
              <w:rPr>
                <w:rFonts w:ascii="Arial" w:eastAsia="Times New Roman" w:hAnsi="Arial" w:cs="Arial"/>
                <w:b/>
                <w:bCs/>
                <w:sz w:val="20"/>
                <w:szCs w:val="20"/>
              </w:rPr>
              <w:t xml:space="preserve"> Проект «Внесение изменений в правила землепользования и застройки Степаниковского сельского поселения Вяземского района Смоленской области:</w:t>
            </w:r>
          </w:p>
          <w:p w:rsidR="00C21953" w:rsidRPr="00C21953" w:rsidRDefault="00C21953" w:rsidP="00C21953">
            <w:pPr>
              <w:suppressAutoHyphens/>
              <w:spacing w:after="0"/>
              <w:ind w:firstLine="0"/>
              <w:jc w:val="both"/>
              <w:rPr>
                <w:rFonts w:ascii="Arial" w:eastAsia="Times New Roman" w:hAnsi="Arial" w:cs="Arial"/>
                <w:sz w:val="20"/>
                <w:szCs w:val="20"/>
              </w:rPr>
            </w:pPr>
            <w:r w:rsidRPr="00C21953">
              <w:rPr>
                <w:rFonts w:ascii="Arial" w:eastAsia="Times New Roman" w:hAnsi="Arial" w:cs="Arial"/>
                <w:sz w:val="20"/>
                <w:szCs w:val="20"/>
              </w:rPr>
              <w:t xml:space="preserve">3.1. Текстовая часть правил с учетом внесенных изменений в раздел </w:t>
            </w:r>
            <w:r w:rsidRPr="00C21953">
              <w:rPr>
                <w:rFonts w:ascii="Arial" w:eastAsia="Times New Roman" w:hAnsi="Arial" w:cs="Arial"/>
                <w:iCs/>
                <w:sz w:val="20"/>
                <w:szCs w:val="20"/>
              </w:rPr>
              <w:t>территориальных зон и градостроительных регламентов в части:</w:t>
            </w:r>
          </w:p>
          <w:p w:rsidR="00C21953" w:rsidRPr="00C21953" w:rsidRDefault="00C21953" w:rsidP="00C21953">
            <w:pPr>
              <w:suppressAutoHyphens/>
              <w:spacing w:after="0"/>
              <w:ind w:firstLine="0"/>
              <w:jc w:val="both"/>
              <w:rPr>
                <w:rFonts w:ascii="Arial" w:eastAsia="Times New Roman" w:hAnsi="Arial" w:cs="Arial"/>
                <w:sz w:val="20"/>
                <w:szCs w:val="20"/>
              </w:rPr>
            </w:pPr>
            <w:r w:rsidRPr="00C21953">
              <w:rPr>
                <w:rFonts w:ascii="Arial" w:eastAsia="Times New Roman" w:hAnsi="Arial" w:cs="Arial"/>
                <w:sz w:val="20"/>
                <w:szCs w:val="20"/>
              </w:rPr>
              <w:t>- видов разрешенного использования земельных участков и объектов капитального строительства применительно к установленным территориальным зонам;</w:t>
            </w:r>
          </w:p>
          <w:p w:rsidR="00C21953" w:rsidRPr="00C21953" w:rsidRDefault="00C21953" w:rsidP="00C21953">
            <w:pPr>
              <w:suppressAutoHyphens/>
              <w:spacing w:after="0"/>
              <w:ind w:firstLine="0"/>
              <w:jc w:val="both"/>
              <w:rPr>
                <w:rFonts w:ascii="Arial" w:eastAsia="Times New Roman" w:hAnsi="Arial" w:cs="Arial"/>
                <w:iCs/>
                <w:sz w:val="20"/>
                <w:szCs w:val="20"/>
              </w:rPr>
            </w:pPr>
            <w:r w:rsidRPr="00C21953">
              <w:rPr>
                <w:rFonts w:ascii="Arial" w:eastAsia="Times New Roman" w:hAnsi="Arial" w:cs="Arial"/>
                <w:sz w:val="20"/>
                <w:szCs w:val="20"/>
              </w:rPr>
              <w:t>-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применительно к установленным территориальным зонам;</w:t>
            </w:r>
          </w:p>
          <w:p w:rsidR="00C21953" w:rsidRPr="00C21953" w:rsidRDefault="00C21953" w:rsidP="00C21953">
            <w:pPr>
              <w:suppressAutoHyphens/>
              <w:spacing w:after="0"/>
              <w:ind w:firstLine="0"/>
              <w:jc w:val="both"/>
              <w:rPr>
                <w:rFonts w:ascii="Arial" w:eastAsia="Times New Roman" w:hAnsi="Arial" w:cs="Arial"/>
                <w:iCs/>
                <w:sz w:val="20"/>
                <w:szCs w:val="20"/>
              </w:rPr>
            </w:pPr>
            <w:r w:rsidRPr="00C21953">
              <w:rPr>
                <w:rFonts w:ascii="Arial" w:eastAsia="Times New Roman" w:hAnsi="Arial" w:cs="Arial"/>
                <w:iCs/>
                <w:sz w:val="20"/>
                <w:szCs w:val="20"/>
              </w:rPr>
              <w:t>-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 применительно к установленным территориальным зонам, в случае наличия таких ограничений.</w:t>
            </w:r>
          </w:p>
          <w:p w:rsidR="00C21953" w:rsidRPr="00C21953" w:rsidRDefault="00C21953" w:rsidP="00C21953">
            <w:pPr>
              <w:suppressAutoHyphens/>
              <w:spacing w:after="0"/>
              <w:ind w:firstLine="0"/>
              <w:jc w:val="both"/>
              <w:rPr>
                <w:rFonts w:ascii="Arial" w:eastAsia="Times New Roman" w:hAnsi="Arial" w:cs="Arial"/>
                <w:sz w:val="20"/>
                <w:szCs w:val="20"/>
              </w:rPr>
            </w:pPr>
            <w:r w:rsidRPr="00C21953">
              <w:rPr>
                <w:rFonts w:ascii="Arial" w:eastAsia="Times New Roman" w:hAnsi="Arial" w:cs="Arial"/>
                <w:iCs/>
                <w:sz w:val="20"/>
                <w:szCs w:val="20"/>
              </w:rPr>
              <w:t>3.2. Графическая часть правил:</w:t>
            </w:r>
          </w:p>
          <w:p w:rsidR="00C21953" w:rsidRPr="00C21953" w:rsidRDefault="00C21953" w:rsidP="00C21953">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both"/>
              <w:rPr>
                <w:rFonts w:ascii="Arial" w:eastAsia="Times New Roman" w:hAnsi="Arial" w:cs="Arial"/>
                <w:sz w:val="20"/>
                <w:szCs w:val="20"/>
                <w:u w:val="single"/>
              </w:rPr>
            </w:pPr>
            <w:r w:rsidRPr="00C21953">
              <w:rPr>
                <w:rFonts w:ascii="Arial" w:eastAsia="Times New Roman" w:hAnsi="Arial" w:cs="Arial"/>
                <w:sz w:val="20"/>
                <w:szCs w:val="20"/>
                <w:u w:val="single"/>
              </w:rPr>
              <w:t>Карты градостроительного зонирования, в том числе:</w:t>
            </w:r>
          </w:p>
          <w:p w:rsidR="00C21953" w:rsidRPr="00C21953" w:rsidRDefault="00C21953" w:rsidP="00C21953">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both"/>
              <w:rPr>
                <w:rFonts w:ascii="Arial" w:eastAsia="Times New Roman" w:hAnsi="Arial" w:cs="Arial"/>
                <w:sz w:val="20"/>
                <w:szCs w:val="20"/>
              </w:rPr>
            </w:pPr>
            <w:r w:rsidRPr="00C21953">
              <w:rPr>
                <w:rFonts w:ascii="Arial" w:eastAsia="Times New Roman" w:hAnsi="Arial" w:cs="Arial"/>
                <w:sz w:val="20"/>
                <w:szCs w:val="20"/>
              </w:rPr>
              <w:t xml:space="preserve">- карта градостроительного зонирования населенного пункта </w:t>
            </w:r>
            <w:r w:rsidRPr="00C21953">
              <w:rPr>
                <w:rFonts w:ascii="Arial" w:eastAsia="Times New Roman" w:hAnsi="Arial" w:cs="Arial"/>
                <w:sz w:val="20"/>
                <w:szCs w:val="20"/>
              </w:rPr>
              <w:lastRenderedPageBreak/>
              <w:t>д. Тюхменево в масштабе 1:</w:t>
            </w:r>
            <w:r w:rsidR="00371AB5">
              <w:rPr>
                <w:rFonts w:ascii="Arial" w:eastAsia="Times New Roman" w:hAnsi="Arial" w:cs="Arial"/>
                <w:sz w:val="20"/>
                <w:szCs w:val="20"/>
              </w:rPr>
              <w:t>50</w:t>
            </w:r>
            <w:r w:rsidRPr="00C21953">
              <w:rPr>
                <w:rFonts w:ascii="Arial" w:eastAsia="Times New Roman" w:hAnsi="Arial" w:cs="Arial"/>
                <w:sz w:val="20"/>
                <w:szCs w:val="20"/>
              </w:rPr>
              <w:t>00.</w:t>
            </w:r>
          </w:p>
          <w:p w:rsidR="00C21953" w:rsidRPr="00C21953" w:rsidRDefault="00C21953" w:rsidP="00C21953">
            <w:pPr>
              <w:suppressAutoHyphens/>
              <w:spacing w:after="0"/>
              <w:ind w:firstLine="0"/>
              <w:jc w:val="both"/>
              <w:rPr>
                <w:rFonts w:ascii="Arial" w:eastAsia="Times New Roman" w:hAnsi="Arial" w:cs="Arial"/>
                <w:b/>
                <w:sz w:val="20"/>
                <w:szCs w:val="20"/>
              </w:rPr>
            </w:pPr>
            <w:r w:rsidRPr="00C21953">
              <w:rPr>
                <w:rFonts w:ascii="Arial" w:eastAsia="Times New Roman" w:hAnsi="Arial" w:cs="Arial"/>
                <w:b/>
                <w:sz w:val="20"/>
                <w:szCs w:val="20"/>
              </w:rPr>
              <w:t>4. Демонстрационные материалы</w:t>
            </w:r>
            <w:r w:rsidRPr="00C21953">
              <w:rPr>
                <w:rFonts w:ascii="Arial" w:eastAsia="Times New Roman" w:hAnsi="Arial" w:cs="Arial"/>
                <w:sz w:val="20"/>
                <w:szCs w:val="20"/>
              </w:rPr>
              <w:t xml:space="preserve"> </w:t>
            </w:r>
            <w:r w:rsidRPr="00C21953">
              <w:rPr>
                <w:rFonts w:ascii="Arial" w:eastAsia="Times New Roman" w:hAnsi="Arial" w:cs="Arial"/>
                <w:b/>
                <w:sz w:val="20"/>
                <w:szCs w:val="20"/>
              </w:rPr>
              <w:t>для проведения публичных слушаний по проекту внесения изменений в генеральный план</w:t>
            </w:r>
            <w:r>
              <w:rPr>
                <w:rFonts w:ascii="Arial" w:eastAsia="Times New Roman" w:hAnsi="Arial" w:cs="Arial"/>
                <w:b/>
                <w:sz w:val="20"/>
                <w:szCs w:val="20"/>
              </w:rPr>
              <w:t>.</w:t>
            </w:r>
          </w:p>
          <w:p w:rsidR="00C21953" w:rsidRPr="00C21953" w:rsidRDefault="00C21953"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b/>
                <w:sz w:val="20"/>
                <w:szCs w:val="20"/>
              </w:rPr>
              <w:t>Демонстрационные материалы</w:t>
            </w:r>
            <w:r w:rsidRPr="00C21953">
              <w:rPr>
                <w:rFonts w:ascii="Arial" w:eastAsia="Times New Roman" w:hAnsi="Arial" w:cs="Arial"/>
                <w:sz w:val="20"/>
                <w:szCs w:val="20"/>
              </w:rPr>
              <w:t xml:space="preserve"> </w:t>
            </w:r>
            <w:r w:rsidRPr="00C21953">
              <w:rPr>
                <w:rFonts w:ascii="Arial" w:eastAsia="Times New Roman" w:hAnsi="Arial" w:cs="Arial"/>
                <w:b/>
                <w:sz w:val="20"/>
                <w:szCs w:val="20"/>
              </w:rPr>
              <w:t>для проведения публичных слушаний по проекту внесения изменений в правила землепользования и застройки.</w:t>
            </w:r>
          </w:p>
        </w:tc>
      </w:tr>
      <w:tr w:rsidR="00C21953" w:rsidRPr="00C21953" w:rsidTr="00C21953">
        <w:trPr>
          <w:trHeight w:val="414"/>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C21953" w:rsidRDefault="00C21953" w:rsidP="00C21953">
            <w:pPr>
              <w:suppressAutoHyphens/>
              <w:snapToGrid w:val="0"/>
              <w:spacing w:after="0"/>
              <w:ind w:firstLine="0"/>
              <w:jc w:val="both"/>
              <w:rPr>
                <w:rFonts w:ascii="Arial" w:eastAsia="Times New Roman" w:hAnsi="Arial" w:cs="Arial"/>
                <w:sz w:val="20"/>
                <w:szCs w:val="20"/>
              </w:rPr>
            </w:pPr>
            <w:r>
              <w:rPr>
                <w:rFonts w:ascii="Arial" w:eastAsia="Times New Roman" w:hAnsi="Arial" w:cs="Arial"/>
                <w:sz w:val="20"/>
                <w:szCs w:val="20"/>
              </w:rPr>
              <w:lastRenderedPageBreak/>
              <w:t>9.</w:t>
            </w:r>
          </w:p>
        </w:tc>
        <w:tc>
          <w:tcPr>
            <w:tcW w:w="2264" w:type="dxa"/>
            <w:tcBorders>
              <w:top w:val="single" w:sz="4" w:space="0" w:color="000000"/>
              <w:left w:val="single" w:sz="4" w:space="0" w:color="000000"/>
              <w:bottom w:val="single" w:sz="4" w:space="0" w:color="000000"/>
            </w:tcBorders>
            <w:shd w:val="clear" w:color="auto" w:fill="auto"/>
            <w:noWrap/>
            <w:vAlign w:val="center"/>
          </w:tcPr>
          <w:p w:rsidR="00C21953" w:rsidRPr="00C21953" w:rsidRDefault="00C21953"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Последовательность и сроки выполнения работы.</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Работа выполняется в 1 этап.</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90 календарных дней с момента предоставления исходных данных.</w:t>
            </w:r>
          </w:p>
        </w:tc>
      </w:tr>
      <w:tr w:rsidR="00C21953" w:rsidRPr="00C21953" w:rsidTr="00C21953">
        <w:trPr>
          <w:trHeight w:val="414"/>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C21953" w:rsidRDefault="00C21953" w:rsidP="00C21953">
            <w:pPr>
              <w:suppressAutoHyphens/>
              <w:snapToGrid w:val="0"/>
              <w:spacing w:after="0"/>
              <w:ind w:firstLine="0"/>
              <w:jc w:val="both"/>
              <w:rPr>
                <w:rFonts w:ascii="Arial" w:eastAsia="Times New Roman" w:hAnsi="Arial" w:cs="Arial"/>
                <w:sz w:val="20"/>
                <w:szCs w:val="20"/>
              </w:rPr>
            </w:pPr>
            <w:r>
              <w:rPr>
                <w:rFonts w:ascii="Arial" w:eastAsia="Times New Roman" w:hAnsi="Arial" w:cs="Arial"/>
                <w:sz w:val="20"/>
                <w:szCs w:val="20"/>
              </w:rPr>
              <w:t>10.</w:t>
            </w:r>
          </w:p>
        </w:tc>
        <w:tc>
          <w:tcPr>
            <w:tcW w:w="2264" w:type="dxa"/>
            <w:tcBorders>
              <w:top w:val="single" w:sz="4" w:space="0" w:color="000000"/>
              <w:left w:val="single" w:sz="4" w:space="0" w:color="000000"/>
              <w:bottom w:val="single" w:sz="4" w:space="0" w:color="000000"/>
            </w:tcBorders>
            <w:shd w:val="clear" w:color="auto" w:fill="auto"/>
            <w:noWrap/>
            <w:vAlign w:val="center"/>
          </w:tcPr>
          <w:p w:rsidR="00C21953" w:rsidRPr="00C21953" w:rsidRDefault="00C21953"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Требования к предоставляемой документации</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1. Отчетная документация должна соответствовать требованиям Градостроительного Кодекса Российской Федерации,</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Земельного кодекса Российской Федерации,</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Федерального закона от 10.01.2002 №7-ФЗ «Об охране окружающей среды»,</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приказу Минрегиона РФ от 26.05.2011 №244 «Об утверждении методических рекомендаций по разработке проектов генеральных планов поселений и городских округов»,</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 xml:space="preserve">приказу Министерства регионального развития Российской Федерации от 07.12.2016 </w:t>
            </w:r>
            <w:r>
              <w:rPr>
                <w:rFonts w:ascii="Arial" w:eastAsia="Times New Roman" w:hAnsi="Arial" w:cs="Arial"/>
                <w:bCs/>
                <w:sz w:val="20"/>
                <w:szCs w:val="20"/>
              </w:rPr>
              <w:t>№</w:t>
            </w:r>
            <w:r w:rsidRPr="00C21953">
              <w:rPr>
                <w:rFonts w:ascii="Arial" w:eastAsia="Times New Roman" w:hAnsi="Arial" w:cs="Arial"/>
                <w:bCs/>
                <w:sz w:val="20"/>
                <w:szCs w:val="20"/>
              </w:rPr>
              <w:t>793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постановлению Администрации Смоленской области от 18.05.2007 №188 «Об утверждении положения о составе и порядке подготовки документов территориального планирования муниципальных образований Смоленской области»,</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СанПиН 2.2.2.1/2.0.1.1.1200-03 «Санитарно-защитные зоны и санитарная классификация предприятий, сооружений и иных объектов», а также требованиям технических регламентов и требованиям нормативно-технических документов в сфере градостроительной деятельности.</w:t>
            </w:r>
          </w:p>
        </w:tc>
      </w:tr>
      <w:tr w:rsidR="00C21953" w:rsidRPr="00C21953" w:rsidTr="00C21953">
        <w:trPr>
          <w:trHeight w:val="414"/>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C21953" w:rsidRDefault="00C21953" w:rsidP="00C21953">
            <w:pPr>
              <w:suppressAutoHyphens/>
              <w:snapToGrid w:val="0"/>
              <w:spacing w:after="0"/>
              <w:ind w:firstLine="0"/>
              <w:jc w:val="both"/>
              <w:rPr>
                <w:rFonts w:ascii="Arial" w:eastAsia="Times New Roman" w:hAnsi="Arial" w:cs="Arial"/>
                <w:sz w:val="20"/>
                <w:szCs w:val="20"/>
              </w:rPr>
            </w:pPr>
            <w:r>
              <w:rPr>
                <w:rFonts w:ascii="Arial" w:eastAsia="Times New Roman" w:hAnsi="Arial" w:cs="Arial"/>
                <w:sz w:val="20"/>
                <w:szCs w:val="20"/>
              </w:rPr>
              <w:t>11.</w:t>
            </w:r>
          </w:p>
        </w:tc>
        <w:tc>
          <w:tcPr>
            <w:tcW w:w="2264" w:type="dxa"/>
            <w:tcBorders>
              <w:top w:val="single" w:sz="4" w:space="0" w:color="000000"/>
              <w:left w:val="single" w:sz="4" w:space="0" w:color="000000"/>
              <w:bottom w:val="single" w:sz="4" w:space="0" w:color="000000"/>
            </w:tcBorders>
            <w:shd w:val="clear" w:color="auto" w:fill="auto"/>
            <w:noWrap/>
            <w:vAlign w:val="center"/>
          </w:tcPr>
          <w:p w:rsidR="00C21953" w:rsidRPr="00C21953" w:rsidRDefault="00C21953"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Состав и порядок предоставления исходных данных</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Исходные данные, предоставляемые Заказчиком:</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генеральный план и правила землепользования и застройки Степаниковского сельского поселения Вяземского района Смоленской области (в электронном виде);</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кадастровый план территории поселения.</w:t>
            </w:r>
          </w:p>
        </w:tc>
      </w:tr>
      <w:tr w:rsidR="00C21953" w:rsidRPr="00C21953" w:rsidTr="00C21953">
        <w:trPr>
          <w:trHeight w:val="414"/>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C21953" w:rsidRDefault="00C21953" w:rsidP="00C21953">
            <w:pPr>
              <w:suppressAutoHyphens/>
              <w:snapToGrid w:val="0"/>
              <w:spacing w:after="0"/>
              <w:ind w:firstLine="0"/>
              <w:jc w:val="both"/>
              <w:rPr>
                <w:rFonts w:ascii="Arial" w:eastAsia="Times New Roman" w:hAnsi="Arial" w:cs="Arial"/>
                <w:sz w:val="20"/>
                <w:szCs w:val="20"/>
              </w:rPr>
            </w:pPr>
            <w:r>
              <w:rPr>
                <w:rFonts w:ascii="Arial" w:eastAsia="Times New Roman" w:hAnsi="Arial" w:cs="Arial"/>
                <w:sz w:val="20"/>
                <w:szCs w:val="20"/>
              </w:rPr>
              <w:t>12.</w:t>
            </w:r>
          </w:p>
        </w:tc>
        <w:tc>
          <w:tcPr>
            <w:tcW w:w="2264" w:type="dxa"/>
            <w:tcBorders>
              <w:top w:val="single" w:sz="4" w:space="0" w:color="000000"/>
              <w:left w:val="single" w:sz="4" w:space="0" w:color="000000"/>
              <w:bottom w:val="single" w:sz="4" w:space="0" w:color="000000"/>
            </w:tcBorders>
            <w:shd w:val="clear" w:color="auto" w:fill="auto"/>
            <w:noWrap/>
            <w:vAlign w:val="center"/>
          </w:tcPr>
          <w:p w:rsidR="00C21953" w:rsidRPr="00C21953" w:rsidRDefault="00C21953"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Основные требования к содержанию и форме предоставляемых материалов</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Отчетная документация должна быть представлена в виде:</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текстовые материалы:</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в виде отдельных томов с таблицами и иллюстрациями:</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-на бумажной основе – в 1 экз.</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 xml:space="preserve">-в электронном виде – в </w:t>
            </w:r>
            <w:r>
              <w:rPr>
                <w:rFonts w:ascii="Arial" w:eastAsia="Times New Roman" w:hAnsi="Arial" w:cs="Arial"/>
                <w:bCs/>
                <w:sz w:val="20"/>
                <w:szCs w:val="20"/>
              </w:rPr>
              <w:t>2</w:t>
            </w:r>
            <w:r w:rsidRPr="00C21953">
              <w:rPr>
                <w:rFonts w:ascii="Arial" w:eastAsia="Times New Roman" w:hAnsi="Arial" w:cs="Arial"/>
                <w:bCs/>
                <w:sz w:val="20"/>
                <w:szCs w:val="20"/>
              </w:rPr>
              <w:t xml:space="preserve"> экз.</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графические материалы:</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 xml:space="preserve"> должны быть представлены в виде карт:</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-на бумажной основе – в 1 экз.</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 xml:space="preserve">-в электронном виде – в </w:t>
            </w:r>
            <w:r>
              <w:rPr>
                <w:rFonts w:ascii="Arial" w:eastAsia="Times New Roman" w:hAnsi="Arial" w:cs="Arial"/>
                <w:bCs/>
                <w:sz w:val="20"/>
                <w:szCs w:val="20"/>
              </w:rPr>
              <w:t>2</w:t>
            </w:r>
            <w:r w:rsidRPr="00C21953">
              <w:rPr>
                <w:rFonts w:ascii="Arial" w:eastAsia="Times New Roman" w:hAnsi="Arial" w:cs="Arial"/>
                <w:bCs/>
                <w:sz w:val="20"/>
                <w:szCs w:val="20"/>
              </w:rPr>
              <w:t xml:space="preserve"> экз.</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Оформление отчетной документации должно отвечать требованиям приказа Минрегиона РФ от 07.12.2016 N 793.</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 xml:space="preserve">Электронная версия проекта должна быть выполнена в программном продукте утвержденных материалов генерального плана и правил землепользования и застройки </w:t>
            </w:r>
            <w:r>
              <w:rPr>
                <w:rFonts w:ascii="Arial" w:eastAsia="Times New Roman" w:hAnsi="Arial" w:cs="Arial"/>
                <w:bCs/>
                <w:sz w:val="20"/>
                <w:szCs w:val="20"/>
              </w:rPr>
              <w:t>Степаниковского</w:t>
            </w:r>
            <w:r w:rsidRPr="00C21953">
              <w:rPr>
                <w:rFonts w:ascii="Arial" w:eastAsia="Times New Roman" w:hAnsi="Arial" w:cs="Arial"/>
                <w:bCs/>
                <w:sz w:val="20"/>
                <w:szCs w:val="20"/>
              </w:rPr>
              <w:t xml:space="preserve"> сельского поселения.</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Графические материалы должны быть выполнены в системе координат МСК-67.</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Графические материалы должны быть подготовлены для размещения в Федеральной государственной информационной системе территориального планирования (ФГИС ТП).</w:t>
            </w:r>
          </w:p>
        </w:tc>
      </w:tr>
      <w:tr w:rsidR="00C21953" w:rsidRPr="00C21953" w:rsidTr="00C21953">
        <w:trPr>
          <w:trHeight w:val="414"/>
          <w:jc w:val="center"/>
        </w:trPr>
        <w:tc>
          <w:tcPr>
            <w:tcW w:w="519" w:type="dxa"/>
            <w:tcBorders>
              <w:top w:val="single" w:sz="4" w:space="0" w:color="000000"/>
              <w:left w:val="single" w:sz="4" w:space="0" w:color="000000"/>
              <w:bottom w:val="single" w:sz="4" w:space="0" w:color="000000"/>
            </w:tcBorders>
            <w:shd w:val="clear" w:color="auto" w:fill="auto"/>
            <w:noWrap/>
            <w:vAlign w:val="center"/>
          </w:tcPr>
          <w:p w:rsidR="00C21953" w:rsidRDefault="00C21953" w:rsidP="00C21953">
            <w:pPr>
              <w:suppressAutoHyphens/>
              <w:snapToGrid w:val="0"/>
              <w:spacing w:after="0"/>
              <w:ind w:firstLine="0"/>
              <w:jc w:val="both"/>
              <w:rPr>
                <w:rFonts w:ascii="Arial" w:eastAsia="Times New Roman" w:hAnsi="Arial" w:cs="Arial"/>
                <w:sz w:val="20"/>
                <w:szCs w:val="20"/>
              </w:rPr>
            </w:pPr>
            <w:r>
              <w:rPr>
                <w:rFonts w:ascii="Arial" w:eastAsia="Times New Roman" w:hAnsi="Arial" w:cs="Arial"/>
                <w:sz w:val="20"/>
                <w:szCs w:val="20"/>
              </w:rPr>
              <w:lastRenderedPageBreak/>
              <w:t>13.</w:t>
            </w:r>
          </w:p>
        </w:tc>
        <w:tc>
          <w:tcPr>
            <w:tcW w:w="2264" w:type="dxa"/>
            <w:tcBorders>
              <w:top w:val="single" w:sz="4" w:space="0" w:color="000000"/>
              <w:left w:val="single" w:sz="4" w:space="0" w:color="000000"/>
              <w:bottom w:val="single" w:sz="4" w:space="0" w:color="000000"/>
            </w:tcBorders>
            <w:shd w:val="clear" w:color="auto" w:fill="auto"/>
            <w:noWrap/>
            <w:vAlign w:val="center"/>
          </w:tcPr>
          <w:p w:rsidR="00C21953" w:rsidRPr="00C21953" w:rsidRDefault="00C21953" w:rsidP="00C21953">
            <w:pPr>
              <w:suppressAutoHyphens/>
              <w:snapToGrid w:val="0"/>
              <w:spacing w:after="0"/>
              <w:ind w:firstLine="0"/>
              <w:jc w:val="both"/>
              <w:rPr>
                <w:rFonts w:ascii="Arial" w:eastAsia="Times New Roman" w:hAnsi="Arial" w:cs="Arial"/>
                <w:sz w:val="20"/>
                <w:szCs w:val="20"/>
              </w:rPr>
            </w:pPr>
            <w:r w:rsidRPr="00C21953">
              <w:rPr>
                <w:rFonts w:ascii="Arial" w:eastAsia="Times New Roman" w:hAnsi="Arial" w:cs="Arial"/>
                <w:sz w:val="20"/>
                <w:szCs w:val="20"/>
              </w:rPr>
              <w:t>Порядок согласования, обсуждения и утверждения градостроительной документации</w:t>
            </w:r>
          </w:p>
        </w:tc>
        <w:tc>
          <w:tcPr>
            <w:tcW w:w="6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Согласование, проведение публичных слушаний и утверждение проектов обеспечивает Заказчик в соответствии с требованиями Градостроительного кодекса Российской Федерации.</w:t>
            </w:r>
          </w:p>
          <w:p w:rsidR="00C21953" w:rsidRPr="00C21953" w:rsidRDefault="00C21953" w:rsidP="00C21953">
            <w:pPr>
              <w:tabs>
                <w:tab w:val="left" w:pos="480"/>
              </w:tabs>
              <w:suppressAutoHyphens/>
              <w:spacing w:after="0"/>
              <w:ind w:firstLine="0"/>
              <w:jc w:val="both"/>
              <w:rPr>
                <w:rFonts w:ascii="Arial" w:eastAsia="Times New Roman" w:hAnsi="Arial" w:cs="Arial"/>
                <w:bCs/>
                <w:sz w:val="20"/>
                <w:szCs w:val="20"/>
              </w:rPr>
            </w:pPr>
            <w:r w:rsidRPr="00C21953">
              <w:rPr>
                <w:rFonts w:ascii="Arial" w:eastAsia="Times New Roman" w:hAnsi="Arial" w:cs="Arial"/>
                <w:bCs/>
                <w:sz w:val="20"/>
                <w:szCs w:val="20"/>
              </w:rPr>
              <w:t>Исполнитель принимает участие в проведении публичных слушаний и устраняет замечания, полученные при их проведении</w:t>
            </w:r>
            <w:r>
              <w:rPr>
                <w:rFonts w:ascii="Arial" w:eastAsia="Times New Roman" w:hAnsi="Arial" w:cs="Arial"/>
                <w:bCs/>
                <w:sz w:val="20"/>
                <w:szCs w:val="20"/>
              </w:rPr>
              <w:t>.</w:t>
            </w:r>
          </w:p>
        </w:tc>
      </w:tr>
    </w:tbl>
    <w:p w:rsidR="0036477C" w:rsidRPr="00464783" w:rsidRDefault="0036477C">
      <w:pPr>
        <w:rPr>
          <w:rFonts w:ascii="Arial" w:hAnsi="Arial" w:cs="Arial"/>
        </w:rPr>
      </w:pPr>
    </w:p>
    <w:p w:rsidR="0036477C" w:rsidRPr="00464783" w:rsidRDefault="0036477C" w:rsidP="001D07F3">
      <w:pPr>
        <w:pStyle w:val="1"/>
        <w:suppressAutoHyphens/>
        <w:spacing w:line="360" w:lineRule="auto"/>
        <w:ind w:left="0" w:firstLine="0"/>
        <w:jc w:val="center"/>
        <w:rPr>
          <w:rFonts w:ascii="Arial" w:hAnsi="Arial" w:cs="Arial"/>
          <w:caps/>
          <w:sz w:val="18"/>
          <w:szCs w:val="18"/>
        </w:rPr>
      </w:pPr>
      <w:bookmarkStart w:id="5" w:name="_Toc506391643"/>
      <w:r w:rsidRPr="00464783">
        <w:rPr>
          <w:rFonts w:ascii="Arial" w:hAnsi="Arial" w:cs="Arial"/>
          <w:sz w:val="24"/>
          <w:szCs w:val="28"/>
          <w:lang w:val="ru-RU"/>
        </w:rPr>
        <w:t>КАРТОГРАФИЧЕСКИЙ МАТЕРИАЛ, НЕОБХОДИМЫЙ ДЛЯ ВНЕСЕНИЯ ИЗМЕНЕНИЙ В ГЕНЕРАЛЬНЫЙ ПЛАН.</w:t>
      </w:r>
      <w:bookmarkEnd w:id="5"/>
    </w:p>
    <w:tbl>
      <w:tblPr>
        <w:tblW w:w="10000" w:type="dxa"/>
        <w:jc w:val="center"/>
        <w:tblLayout w:type="fixed"/>
        <w:tblLook w:val="0000" w:firstRow="0" w:lastRow="0" w:firstColumn="0" w:lastColumn="0" w:noHBand="0" w:noVBand="0"/>
      </w:tblPr>
      <w:tblGrid>
        <w:gridCol w:w="885"/>
        <w:gridCol w:w="6804"/>
        <w:gridCol w:w="1418"/>
        <w:gridCol w:w="893"/>
      </w:tblGrid>
      <w:tr w:rsidR="0036477C" w:rsidRPr="00464783" w:rsidTr="000373A6">
        <w:trPr>
          <w:cantSplit/>
          <w:trHeight w:val="23"/>
          <w:tblHeader/>
          <w:jc w:val="center"/>
        </w:trPr>
        <w:tc>
          <w:tcPr>
            <w:tcW w:w="10000" w:type="dxa"/>
            <w:gridSpan w:val="4"/>
            <w:tcBorders>
              <w:top w:val="single" w:sz="4" w:space="0" w:color="000000"/>
              <w:left w:val="single" w:sz="4" w:space="0" w:color="000000"/>
              <w:bottom w:val="single" w:sz="4" w:space="0" w:color="000000"/>
              <w:right w:val="single" w:sz="4" w:space="0" w:color="000000"/>
            </w:tcBorders>
            <w:shd w:val="clear" w:color="auto" w:fill="FFCCFF"/>
            <w:vAlign w:val="center"/>
          </w:tcPr>
          <w:p w:rsidR="0036477C" w:rsidRPr="00464783" w:rsidRDefault="0036477C">
            <w:pPr>
              <w:suppressAutoHyphens/>
              <w:snapToGrid w:val="0"/>
              <w:spacing w:before="60" w:after="60"/>
              <w:ind w:firstLine="0"/>
              <w:jc w:val="center"/>
              <w:rPr>
                <w:rFonts w:ascii="Arial" w:hAnsi="Arial" w:cs="Arial"/>
              </w:rPr>
            </w:pPr>
            <w:r w:rsidRPr="00464783">
              <w:rPr>
                <w:rFonts w:ascii="Arial" w:eastAsia="Times New Roman" w:hAnsi="Arial" w:cs="Arial"/>
                <w:b/>
                <w:caps/>
                <w:sz w:val="18"/>
                <w:szCs w:val="18"/>
              </w:rPr>
              <w:t>Графические материалы</w:t>
            </w:r>
          </w:p>
        </w:tc>
      </w:tr>
      <w:tr w:rsidR="0036477C" w:rsidRPr="00464783" w:rsidTr="000373A6">
        <w:trPr>
          <w:cantSplit/>
          <w:trHeight w:val="23"/>
          <w:jc w:val="center"/>
        </w:trPr>
        <w:tc>
          <w:tcPr>
            <w:tcW w:w="885" w:type="dxa"/>
            <w:tcBorders>
              <w:top w:val="single" w:sz="4" w:space="0" w:color="000000"/>
              <w:left w:val="single" w:sz="4" w:space="0" w:color="000000"/>
              <w:bottom w:val="single" w:sz="4" w:space="0" w:color="000000"/>
            </w:tcBorders>
            <w:shd w:val="clear" w:color="auto" w:fill="FFE7FF"/>
            <w:vAlign w:val="center"/>
          </w:tcPr>
          <w:p w:rsidR="0036477C" w:rsidRPr="00464783" w:rsidRDefault="0036477C">
            <w:pPr>
              <w:suppressAutoHyphens/>
              <w:snapToGrid w:val="0"/>
              <w:spacing w:before="60" w:after="60"/>
              <w:ind w:firstLine="0"/>
              <w:jc w:val="center"/>
              <w:rPr>
                <w:rFonts w:ascii="Arial" w:eastAsia="Times New Roman" w:hAnsi="Arial" w:cs="Arial"/>
                <w:b/>
                <w:caps/>
                <w:sz w:val="16"/>
                <w:szCs w:val="18"/>
              </w:rPr>
            </w:pPr>
            <w:r w:rsidRPr="00464783">
              <w:rPr>
                <w:rFonts w:ascii="Arial" w:eastAsia="Times New Roman" w:hAnsi="Arial" w:cs="Arial"/>
                <w:b/>
                <w:iCs/>
                <w:sz w:val="16"/>
                <w:szCs w:val="18"/>
              </w:rPr>
              <w:t>Том</w:t>
            </w:r>
          </w:p>
        </w:tc>
        <w:tc>
          <w:tcPr>
            <w:tcW w:w="9115" w:type="dxa"/>
            <w:gridSpan w:val="3"/>
            <w:tcBorders>
              <w:top w:val="single" w:sz="4" w:space="0" w:color="000000"/>
              <w:left w:val="single" w:sz="4" w:space="0" w:color="000000"/>
              <w:bottom w:val="single" w:sz="4" w:space="0" w:color="000000"/>
              <w:right w:val="single" w:sz="4" w:space="0" w:color="000000"/>
            </w:tcBorders>
            <w:shd w:val="clear" w:color="auto" w:fill="FFE7FF"/>
            <w:vAlign w:val="center"/>
          </w:tcPr>
          <w:p w:rsidR="0036477C" w:rsidRPr="00464783" w:rsidRDefault="0036477C">
            <w:pPr>
              <w:suppressAutoHyphens/>
              <w:snapToGrid w:val="0"/>
              <w:spacing w:before="60" w:after="60"/>
              <w:ind w:firstLine="0"/>
              <w:jc w:val="center"/>
              <w:rPr>
                <w:rFonts w:ascii="Arial" w:hAnsi="Arial" w:cs="Arial"/>
              </w:rPr>
            </w:pPr>
            <w:r w:rsidRPr="00464783">
              <w:rPr>
                <w:rFonts w:ascii="Arial" w:eastAsia="Times New Roman" w:hAnsi="Arial" w:cs="Arial"/>
                <w:b/>
                <w:caps/>
                <w:sz w:val="16"/>
                <w:szCs w:val="18"/>
              </w:rPr>
              <w:t>УТВЕРЖДАЕМАЯ ЧАСТЬ</w:t>
            </w:r>
          </w:p>
        </w:tc>
      </w:tr>
      <w:tr w:rsidR="0036477C" w:rsidRPr="00464783" w:rsidTr="00371AB5">
        <w:trPr>
          <w:cantSplit/>
          <w:trHeight w:val="23"/>
          <w:jc w:val="center"/>
        </w:trPr>
        <w:tc>
          <w:tcPr>
            <w:tcW w:w="885" w:type="dxa"/>
            <w:vMerge w:val="restart"/>
            <w:tcBorders>
              <w:top w:val="single" w:sz="4" w:space="0" w:color="000000"/>
              <w:left w:val="single" w:sz="4" w:space="0" w:color="000000"/>
              <w:bottom w:val="single" w:sz="4" w:space="0" w:color="000000"/>
            </w:tcBorders>
            <w:shd w:val="clear" w:color="auto" w:fill="auto"/>
            <w:vAlign w:val="center"/>
          </w:tcPr>
          <w:p w:rsidR="0036477C" w:rsidRPr="00464783" w:rsidRDefault="0036477C">
            <w:pPr>
              <w:suppressAutoHyphens/>
              <w:snapToGrid w:val="0"/>
              <w:spacing w:before="60" w:after="60"/>
              <w:ind w:firstLine="0"/>
              <w:jc w:val="center"/>
              <w:rPr>
                <w:rFonts w:ascii="Arial" w:eastAsia="Times New Roman" w:hAnsi="Arial" w:cs="Arial"/>
                <w:sz w:val="16"/>
                <w:szCs w:val="18"/>
              </w:rPr>
            </w:pPr>
            <w:r w:rsidRPr="00464783">
              <w:rPr>
                <w:rFonts w:ascii="Arial" w:eastAsia="Times New Roman" w:hAnsi="Arial" w:cs="Arial"/>
                <w:sz w:val="16"/>
                <w:szCs w:val="18"/>
              </w:rPr>
              <w:t>2</w:t>
            </w:r>
          </w:p>
        </w:tc>
        <w:tc>
          <w:tcPr>
            <w:tcW w:w="6804" w:type="dxa"/>
            <w:tcBorders>
              <w:top w:val="single" w:sz="4" w:space="0" w:color="000000"/>
              <w:left w:val="single" w:sz="4" w:space="0" w:color="000000"/>
              <w:bottom w:val="single" w:sz="4" w:space="0" w:color="000000"/>
            </w:tcBorders>
            <w:shd w:val="clear" w:color="auto" w:fill="auto"/>
            <w:vAlign w:val="center"/>
          </w:tcPr>
          <w:p w:rsidR="0036477C" w:rsidRPr="00464783" w:rsidRDefault="00371AB5" w:rsidP="00371AB5">
            <w:pPr>
              <w:suppressAutoHyphens/>
              <w:snapToGrid w:val="0"/>
              <w:spacing w:before="60" w:after="60"/>
              <w:ind w:firstLine="0"/>
              <w:jc w:val="both"/>
              <w:rPr>
                <w:rFonts w:ascii="Arial" w:eastAsia="Times New Roman" w:hAnsi="Arial" w:cs="Arial"/>
                <w:sz w:val="16"/>
                <w:szCs w:val="18"/>
              </w:rPr>
            </w:pPr>
            <w:r>
              <w:rPr>
                <w:rFonts w:ascii="Arial" w:eastAsia="Times New Roman" w:hAnsi="Arial" w:cs="Arial"/>
                <w:sz w:val="16"/>
                <w:szCs w:val="18"/>
              </w:rPr>
              <w:t>К</w:t>
            </w:r>
            <w:r w:rsidRPr="00371AB5">
              <w:rPr>
                <w:rFonts w:ascii="Arial" w:eastAsia="Times New Roman" w:hAnsi="Arial" w:cs="Arial"/>
                <w:sz w:val="16"/>
                <w:szCs w:val="18"/>
              </w:rPr>
              <w:t>арта планируемого размещения объектов местного значения. Карта планируемого размещения объектов социальной инфраструктуры и муниципального жилого фонда. Карта функциональных зон д. Тюхменево</w:t>
            </w:r>
            <w:r w:rsidR="007047E0">
              <w:rPr>
                <w:rFonts w:ascii="Arial" w:eastAsia="Times New Roman" w:hAnsi="Arial" w:cs="Arial"/>
                <w:sz w:val="16"/>
                <w:szCs w:val="18"/>
              </w:rPr>
              <w:t>.</w:t>
            </w:r>
            <w:r w:rsidRPr="00371AB5">
              <w:rPr>
                <w:rFonts w:ascii="Arial" w:eastAsia="Times New Roman" w:hAnsi="Arial" w:cs="Arial"/>
                <w:sz w:val="16"/>
                <w:szCs w:val="18"/>
              </w:rPr>
              <w:t xml:space="preserve"> </w:t>
            </w:r>
            <w:r>
              <w:rPr>
                <w:rFonts w:ascii="Arial" w:eastAsia="Times New Roman" w:hAnsi="Arial" w:cs="Arial"/>
                <w:sz w:val="16"/>
                <w:szCs w:val="18"/>
              </w:rPr>
              <w:t>М 1:5000</w:t>
            </w:r>
            <w:r w:rsidR="0036477C" w:rsidRPr="00464783">
              <w:rPr>
                <w:rFonts w:ascii="Arial" w:eastAsia="Times New Roman" w:hAnsi="Arial" w:cs="Arial"/>
                <w:sz w:val="16"/>
                <w:szCs w:val="18"/>
              </w:rPr>
              <w:t xml:space="preserve"> (</w:t>
            </w:r>
            <w:r>
              <w:rPr>
                <w:rFonts w:ascii="Arial" w:eastAsia="Times New Roman" w:hAnsi="Arial" w:cs="Arial"/>
                <w:sz w:val="16"/>
                <w:szCs w:val="18"/>
              </w:rPr>
              <w:t>в</w:t>
            </w:r>
            <w:r w:rsidR="0036477C" w:rsidRPr="00464783">
              <w:rPr>
                <w:rFonts w:ascii="Arial" w:eastAsia="Times New Roman" w:hAnsi="Arial" w:cs="Arial"/>
                <w:sz w:val="16"/>
                <w:szCs w:val="18"/>
              </w:rPr>
              <w:t>ыполнено с точностью 1:1000).</w:t>
            </w:r>
          </w:p>
        </w:tc>
        <w:tc>
          <w:tcPr>
            <w:tcW w:w="1418" w:type="dxa"/>
            <w:tcBorders>
              <w:top w:val="single" w:sz="4" w:space="0" w:color="000000"/>
              <w:left w:val="single" w:sz="4" w:space="0" w:color="000000"/>
              <w:bottom w:val="single" w:sz="4" w:space="0" w:color="000000"/>
            </w:tcBorders>
            <w:shd w:val="clear" w:color="auto" w:fill="auto"/>
            <w:vAlign w:val="center"/>
          </w:tcPr>
          <w:p w:rsidR="0036477C" w:rsidRPr="00464783" w:rsidRDefault="0036477C">
            <w:pPr>
              <w:suppressAutoHyphens/>
              <w:snapToGrid w:val="0"/>
              <w:spacing w:before="60" w:after="60"/>
              <w:ind w:firstLine="0"/>
              <w:jc w:val="center"/>
              <w:rPr>
                <w:rFonts w:ascii="Arial" w:eastAsia="Times New Roman" w:hAnsi="Arial" w:cs="Arial"/>
                <w:sz w:val="16"/>
                <w:szCs w:val="18"/>
              </w:rPr>
            </w:pPr>
            <w:r w:rsidRPr="00464783">
              <w:rPr>
                <w:rFonts w:ascii="Arial" w:eastAsia="Times New Roman" w:hAnsi="Arial" w:cs="Arial"/>
                <w:sz w:val="16"/>
                <w:szCs w:val="18"/>
              </w:rPr>
              <w:t>Лист 1. – ГП 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77C" w:rsidRPr="00464783" w:rsidRDefault="0036477C">
            <w:pPr>
              <w:suppressAutoHyphens/>
              <w:snapToGrid w:val="0"/>
              <w:spacing w:before="60" w:after="60"/>
              <w:ind w:firstLine="0"/>
              <w:jc w:val="center"/>
              <w:rPr>
                <w:rFonts w:ascii="Arial" w:hAnsi="Arial" w:cs="Arial"/>
              </w:rPr>
            </w:pPr>
            <w:r w:rsidRPr="00464783">
              <w:rPr>
                <w:rFonts w:ascii="Arial" w:eastAsia="Times New Roman" w:hAnsi="Arial" w:cs="Arial"/>
                <w:sz w:val="16"/>
                <w:szCs w:val="18"/>
              </w:rPr>
              <w:t>н/с</w:t>
            </w:r>
          </w:p>
        </w:tc>
      </w:tr>
      <w:tr w:rsidR="0036477C" w:rsidRPr="00464783" w:rsidTr="00371AB5">
        <w:trPr>
          <w:cantSplit/>
          <w:trHeight w:val="23"/>
          <w:jc w:val="center"/>
        </w:trPr>
        <w:tc>
          <w:tcPr>
            <w:tcW w:w="885" w:type="dxa"/>
            <w:vMerge/>
            <w:tcBorders>
              <w:top w:val="single" w:sz="4" w:space="0" w:color="000000"/>
              <w:left w:val="single" w:sz="4" w:space="0" w:color="000000"/>
              <w:bottom w:val="single" w:sz="4" w:space="0" w:color="000000"/>
            </w:tcBorders>
            <w:shd w:val="clear" w:color="auto" w:fill="auto"/>
            <w:vAlign w:val="center"/>
          </w:tcPr>
          <w:p w:rsidR="0036477C" w:rsidRPr="00464783" w:rsidRDefault="0036477C">
            <w:pPr>
              <w:suppressAutoHyphens/>
              <w:snapToGrid w:val="0"/>
              <w:spacing w:before="60" w:after="60"/>
              <w:ind w:firstLine="0"/>
              <w:jc w:val="center"/>
              <w:rPr>
                <w:rFonts w:ascii="Arial" w:eastAsia="Times New Roman" w:hAnsi="Arial" w:cs="Arial"/>
                <w:sz w:val="16"/>
                <w:szCs w:val="18"/>
              </w:rPr>
            </w:pPr>
          </w:p>
        </w:tc>
        <w:tc>
          <w:tcPr>
            <w:tcW w:w="6804" w:type="dxa"/>
            <w:tcBorders>
              <w:top w:val="single" w:sz="4" w:space="0" w:color="000000"/>
              <w:left w:val="single" w:sz="4" w:space="0" w:color="000000"/>
              <w:bottom w:val="single" w:sz="4" w:space="0" w:color="000000"/>
            </w:tcBorders>
            <w:shd w:val="clear" w:color="auto" w:fill="auto"/>
            <w:vAlign w:val="center"/>
          </w:tcPr>
          <w:p w:rsidR="0036477C" w:rsidRPr="00371AB5" w:rsidRDefault="0036477C" w:rsidP="00371AB5">
            <w:pPr>
              <w:suppressAutoHyphens/>
              <w:snapToGrid w:val="0"/>
              <w:spacing w:before="60" w:after="60"/>
              <w:ind w:firstLine="0"/>
              <w:jc w:val="both"/>
              <w:rPr>
                <w:rFonts w:ascii="Arial" w:eastAsia="Times New Roman" w:hAnsi="Arial" w:cs="Arial"/>
                <w:sz w:val="16"/>
                <w:szCs w:val="18"/>
              </w:rPr>
            </w:pPr>
            <w:r w:rsidRPr="00371AB5">
              <w:rPr>
                <w:rFonts w:ascii="Arial" w:eastAsia="Times New Roman" w:hAnsi="Arial" w:cs="Arial"/>
                <w:bCs/>
                <w:sz w:val="16"/>
                <w:szCs w:val="18"/>
              </w:rPr>
              <w:t xml:space="preserve">Карта </w:t>
            </w:r>
            <w:r w:rsidR="00371AB5" w:rsidRPr="00371AB5">
              <w:rPr>
                <w:rFonts w:ascii="Arial" w:eastAsia="Times New Roman" w:hAnsi="Arial" w:cs="Arial"/>
                <w:bCs/>
                <w:sz w:val="16"/>
                <w:szCs w:val="18"/>
              </w:rPr>
              <w:t>границ населенных пунктов</w:t>
            </w:r>
            <w:r w:rsidRPr="00371AB5">
              <w:rPr>
                <w:rFonts w:ascii="Arial" w:eastAsia="Times New Roman" w:hAnsi="Arial" w:cs="Arial"/>
                <w:sz w:val="16"/>
                <w:szCs w:val="18"/>
              </w:rPr>
              <w:t>.</w:t>
            </w:r>
            <w:r w:rsidRPr="00371AB5">
              <w:rPr>
                <w:rFonts w:ascii="Arial" w:eastAsia="Times New Roman" w:hAnsi="Arial" w:cs="Arial"/>
                <w:bCs/>
                <w:sz w:val="16"/>
                <w:szCs w:val="18"/>
              </w:rPr>
              <w:t xml:space="preserve"> М 1:2</w:t>
            </w:r>
            <w:r w:rsidR="00371AB5" w:rsidRPr="00371AB5">
              <w:rPr>
                <w:rFonts w:ascii="Arial" w:eastAsia="Times New Roman" w:hAnsi="Arial" w:cs="Arial"/>
                <w:bCs/>
                <w:sz w:val="16"/>
                <w:szCs w:val="18"/>
              </w:rPr>
              <w:t>00</w:t>
            </w:r>
            <w:r w:rsidRPr="00371AB5">
              <w:rPr>
                <w:rFonts w:ascii="Arial" w:eastAsia="Times New Roman" w:hAnsi="Arial" w:cs="Arial"/>
                <w:bCs/>
                <w:sz w:val="16"/>
                <w:szCs w:val="18"/>
              </w:rPr>
              <w:t>00</w:t>
            </w:r>
            <w:r w:rsidR="00371AB5" w:rsidRPr="00371AB5">
              <w:rPr>
                <w:rFonts w:ascii="Arial" w:eastAsia="Times New Roman" w:hAnsi="Arial" w:cs="Arial"/>
                <w:bCs/>
                <w:sz w:val="16"/>
                <w:szCs w:val="18"/>
              </w:rPr>
              <w:t>.</w:t>
            </w:r>
          </w:p>
        </w:tc>
        <w:tc>
          <w:tcPr>
            <w:tcW w:w="1418" w:type="dxa"/>
            <w:tcBorders>
              <w:top w:val="single" w:sz="4" w:space="0" w:color="000000"/>
              <w:left w:val="single" w:sz="4" w:space="0" w:color="000000"/>
              <w:bottom w:val="single" w:sz="4" w:space="0" w:color="000000"/>
            </w:tcBorders>
            <w:shd w:val="clear" w:color="auto" w:fill="auto"/>
            <w:vAlign w:val="center"/>
          </w:tcPr>
          <w:p w:rsidR="0036477C" w:rsidRDefault="0036477C">
            <w:pPr>
              <w:suppressAutoHyphens/>
              <w:snapToGrid w:val="0"/>
              <w:spacing w:before="60" w:after="60"/>
              <w:ind w:firstLine="0"/>
              <w:jc w:val="center"/>
              <w:rPr>
                <w:rFonts w:ascii="Arial" w:eastAsia="Times New Roman" w:hAnsi="Arial" w:cs="Arial"/>
                <w:sz w:val="16"/>
                <w:szCs w:val="18"/>
              </w:rPr>
            </w:pPr>
            <w:r w:rsidRPr="00464783">
              <w:rPr>
                <w:rFonts w:ascii="Arial" w:eastAsia="Times New Roman" w:hAnsi="Arial" w:cs="Arial"/>
                <w:sz w:val="16"/>
                <w:szCs w:val="18"/>
              </w:rPr>
              <w:t>Лист 2. – ГП 2</w:t>
            </w:r>
          </w:p>
          <w:p w:rsidR="00FC4F68" w:rsidRPr="00464783" w:rsidRDefault="00FC4F68">
            <w:pPr>
              <w:suppressAutoHyphens/>
              <w:snapToGrid w:val="0"/>
              <w:spacing w:before="60" w:after="60"/>
              <w:ind w:firstLine="0"/>
              <w:jc w:val="center"/>
              <w:rPr>
                <w:rFonts w:ascii="Arial" w:eastAsia="Times New Roman" w:hAnsi="Arial" w:cs="Arial"/>
                <w:sz w:val="16"/>
                <w:szCs w:val="18"/>
              </w:rPr>
            </w:pPr>
            <w:r>
              <w:rPr>
                <w:rFonts w:ascii="Arial" w:eastAsia="Times New Roman" w:hAnsi="Arial" w:cs="Arial"/>
                <w:sz w:val="16"/>
                <w:szCs w:val="18"/>
              </w:rPr>
              <w:t>(электронный вид)</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77C" w:rsidRPr="00464783" w:rsidRDefault="0036477C">
            <w:pPr>
              <w:suppressAutoHyphens/>
              <w:snapToGrid w:val="0"/>
              <w:spacing w:before="60" w:after="60"/>
              <w:ind w:firstLine="0"/>
              <w:jc w:val="center"/>
              <w:rPr>
                <w:rFonts w:ascii="Arial" w:hAnsi="Arial" w:cs="Arial"/>
              </w:rPr>
            </w:pPr>
          </w:p>
        </w:tc>
      </w:tr>
      <w:tr w:rsidR="0036477C" w:rsidRPr="00464783" w:rsidTr="000373A6">
        <w:trPr>
          <w:cantSplit/>
          <w:trHeight w:val="23"/>
          <w:jc w:val="center"/>
        </w:trPr>
        <w:tc>
          <w:tcPr>
            <w:tcW w:w="885" w:type="dxa"/>
            <w:vMerge/>
            <w:tcBorders>
              <w:top w:val="single" w:sz="4" w:space="0" w:color="000000"/>
              <w:left w:val="single" w:sz="4" w:space="0" w:color="000000"/>
              <w:bottom w:val="single" w:sz="4" w:space="0" w:color="000000"/>
            </w:tcBorders>
            <w:shd w:val="clear" w:color="auto" w:fill="auto"/>
            <w:vAlign w:val="center"/>
          </w:tcPr>
          <w:p w:rsidR="0036477C" w:rsidRPr="00464783" w:rsidRDefault="0036477C">
            <w:pPr>
              <w:suppressAutoHyphens/>
              <w:snapToGrid w:val="0"/>
              <w:spacing w:before="60" w:after="60"/>
              <w:ind w:firstLine="0"/>
              <w:jc w:val="center"/>
              <w:rPr>
                <w:rFonts w:ascii="Arial" w:eastAsia="Times New Roman" w:hAnsi="Arial" w:cs="Arial"/>
                <w:sz w:val="16"/>
                <w:szCs w:val="18"/>
              </w:rPr>
            </w:pPr>
          </w:p>
        </w:tc>
        <w:tc>
          <w:tcPr>
            <w:tcW w:w="9115" w:type="dxa"/>
            <w:gridSpan w:val="3"/>
            <w:tcBorders>
              <w:top w:val="single" w:sz="4" w:space="0" w:color="000000"/>
              <w:left w:val="single" w:sz="4" w:space="0" w:color="000000"/>
              <w:bottom w:val="single" w:sz="4" w:space="0" w:color="000000"/>
              <w:right w:val="single" w:sz="4" w:space="0" w:color="000000"/>
            </w:tcBorders>
            <w:shd w:val="clear" w:color="auto" w:fill="FFE7FF"/>
            <w:vAlign w:val="center"/>
          </w:tcPr>
          <w:p w:rsidR="0036477C" w:rsidRPr="007047E0" w:rsidRDefault="0036477C">
            <w:pPr>
              <w:suppressAutoHyphens/>
              <w:snapToGrid w:val="0"/>
              <w:spacing w:before="60" w:after="60"/>
              <w:ind w:firstLine="0"/>
              <w:jc w:val="center"/>
              <w:rPr>
                <w:rFonts w:ascii="Arial" w:hAnsi="Arial" w:cs="Arial"/>
              </w:rPr>
            </w:pPr>
            <w:r w:rsidRPr="007047E0">
              <w:rPr>
                <w:rFonts w:ascii="Arial" w:eastAsia="Times New Roman" w:hAnsi="Arial" w:cs="Arial"/>
                <w:b/>
                <w:caps/>
                <w:sz w:val="16"/>
                <w:szCs w:val="18"/>
              </w:rPr>
              <w:t>МаТЕРИАЛ ПО ОБОСНОВАНИЮ</w:t>
            </w:r>
          </w:p>
        </w:tc>
      </w:tr>
      <w:tr w:rsidR="0036477C" w:rsidRPr="00464783" w:rsidTr="00371AB5">
        <w:trPr>
          <w:cantSplit/>
          <w:trHeight w:val="23"/>
          <w:jc w:val="center"/>
        </w:trPr>
        <w:tc>
          <w:tcPr>
            <w:tcW w:w="885" w:type="dxa"/>
            <w:vMerge/>
            <w:tcBorders>
              <w:top w:val="single" w:sz="4" w:space="0" w:color="000000"/>
              <w:left w:val="single" w:sz="4" w:space="0" w:color="000000"/>
              <w:bottom w:val="single" w:sz="4" w:space="0" w:color="000000"/>
            </w:tcBorders>
            <w:shd w:val="clear" w:color="auto" w:fill="auto"/>
            <w:vAlign w:val="center"/>
          </w:tcPr>
          <w:p w:rsidR="0036477C" w:rsidRPr="00464783" w:rsidRDefault="0036477C">
            <w:pPr>
              <w:suppressAutoHyphens/>
              <w:snapToGrid w:val="0"/>
              <w:spacing w:before="60" w:after="60"/>
              <w:ind w:firstLine="0"/>
              <w:jc w:val="center"/>
              <w:rPr>
                <w:rFonts w:ascii="Arial" w:eastAsia="Times New Roman" w:hAnsi="Arial" w:cs="Arial"/>
                <w:sz w:val="16"/>
                <w:szCs w:val="18"/>
              </w:rPr>
            </w:pPr>
          </w:p>
        </w:tc>
        <w:tc>
          <w:tcPr>
            <w:tcW w:w="6804" w:type="dxa"/>
            <w:tcBorders>
              <w:top w:val="single" w:sz="4" w:space="0" w:color="000000"/>
              <w:left w:val="single" w:sz="4" w:space="0" w:color="000000"/>
              <w:bottom w:val="single" w:sz="4" w:space="0" w:color="000000"/>
            </w:tcBorders>
            <w:shd w:val="clear" w:color="auto" w:fill="auto"/>
            <w:vAlign w:val="center"/>
          </w:tcPr>
          <w:p w:rsidR="0036477C" w:rsidRPr="00464783" w:rsidRDefault="0036477C" w:rsidP="00371AB5">
            <w:pPr>
              <w:suppressAutoHyphens/>
              <w:snapToGrid w:val="0"/>
              <w:spacing w:after="60"/>
              <w:ind w:firstLine="0"/>
              <w:jc w:val="both"/>
              <w:rPr>
                <w:rFonts w:ascii="Arial" w:eastAsia="Times New Roman" w:hAnsi="Arial" w:cs="Arial"/>
                <w:sz w:val="16"/>
                <w:szCs w:val="18"/>
              </w:rPr>
            </w:pPr>
            <w:r w:rsidRPr="00464783">
              <w:rPr>
                <w:rFonts w:ascii="Arial" w:eastAsia="Times New Roman" w:hAnsi="Arial" w:cs="Arial"/>
                <w:sz w:val="16"/>
                <w:szCs w:val="18"/>
              </w:rPr>
              <w:t>Карта границ поселения. Карта границ существующих населенных пунктов, входящих в состав поселения. Карта зон с особыми условиями использования территории. М 1:2</w:t>
            </w:r>
            <w:r w:rsidR="00371AB5">
              <w:rPr>
                <w:rFonts w:ascii="Arial" w:eastAsia="Times New Roman" w:hAnsi="Arial" w:cs="Arial"/>
                <w:sz w:val="16"/>
                <w:szCs w:val="18"/>
              </w:rPr>
              <w:t>0</w:t>
            </w:r>
            <w:r w:rsidRPr="00464783">
              <w:rPr>
                <w:rFonts w:ascii="Arial" w:eastAsia="Times New Roman" w:hAnsi="Arial" w:cs="Arial"/>
                <w:sz w:val="16"/>
                <w:szCs w:val="18"/>
              </w:rPr>
              <w:t>000</w:t>
            </w:r>
            <w:r w:rsidRPr="00464783">
              <w:rPr>
                <w:rFonts w:ascii="Arial" w:eastAsia="Times New Roman" w:hAnsi="Arial" w:cs="Arial"/>
                <w:iCs/>
                <w:sz w:val="16"/>
                <w:szCs w:val="18"/>
              </w:rPr>
              <w:t xml:space="preserve"> (Выполнено с точностью 1:10000).</w:t>
            </w:r>
          </w:p>
        </w:tc>
        <w:tc>
          <w:tcPr>
            <w:tcW w:w="1418" w:type="dxa"/>
            <w:tcBorders>
              <w:top w:val="single" w:sz="4" w:space="0" w:color="000000"/>
              <w:left w:val="single" w:sz="4" w:space="0" w:color="000000"/>
              <w:bottom w:val="single" w:sz="4" w:space="0" w:color="000000"/>
            </w:tcBorders>
            <w:shd w:val="clear" w:color="auto" w:fill="auto"/>
            <w:vAlign w:val="center"/>
          </w:tcPr>
          <w:p w:rsidR="0036477C" w:rsidRDefault="0036477C" w:rsidP="00FC4F68">
            <w:pPr>
              <w:suppressAutoHyphens/>
              <w:snapToGrid w:val="0"/>
              <w:spacing w:after="0"/>
              <w:ind w:firstLine="0"/>
              <w:jc w:val="center"/>
              <w:rPr>
                <w:rFonts w:ascii="Arial" w:eastAsia="Times New Roman" w:hAnsi="Arial" w:cs="Arial"/>
                <w:sz w:val="16"/>
                <w:szCs w:val="18"/>
              </w:rPr>
            </w:pPr>
            <w:r w:rsidRPr="00464783">
              <w:rPr>
                <w:rFonts w:ascii="Arial" w:eastAsia="Times New Roman" w:hAnsi="Arial" w:cs="Arial"/>
                <w:sz w:val="16"/>
                <w:szCs w:val="18"/>
              </w:rPr>
              <w:t>Лист 3. – МО 1</w:t>
            </w:r>
          </w:p>
          <w:p w:rsidR="00FC4F68" w:rsidRPr="00464783" w:rsidRDefault="00FC4F68" w:rsidP="00FC4F68">
            <w:pPr>
              <w:suppressAutoHyphens/>
              <w:snapToGrid w:val="0"/>
              <w:spacing w:after="0"/>
              <w:ind w:firstLine="0"/>
              <w:jc w:val="center"/>
              <w:rPr>
                <w:rFonts w:ascii="Arial" w:eastAsia="Times New Roman" w:hAnsi="Arial" w:cs="Arial"/>
                <w:sz w:val="16"/>
                <w:szCs w:val="18"/>
              </w:rPr>
            </w:pPr>
            <w:r>
              <w:rPr>
                <w:rFonts w:ascii="Arial" w:eastAsia="Times New Roman" w:hAnsi="Arial" w:cs="Arial"/>
                <w:sz w:val="16"/>
                <w:szCs w:val="18"/>
              </w:rPr>
              <w:t>(электронный вид)</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77C" w:rsidRPr="00464783" w:rsidRDefault="00371AB5">
            <w:pPr>
              <w:suppressAutoHyphens/>
              <w:snapToGrid w:val="0"/>
              <w:spacing w:after="60"/>
              <w:ind w:firstLine="0"/>
              <w:jc w:val="center"/>
              <w:rPr>
                <w:rFonts w:ascii="Arial" w:hAnsi="Arial" w:cs="Arial"/>
              </w:rPr>
            </w:pPr>
            <w:r w:rsidRPr="00464783">
              <w:rPr>
                <w:rFonts w:ascii="Arial" w:eastAsia="Times New Roman" w:hAnsi="Arial" w:cs="Arial"/>
                <w:sz w:val="16"/>
                <w:szCs w:val="18"/>
              </w:rPr>
              <w:t>н/с</w:t>
            </w:r>
          </w:p>
        </w:tc>
      </w:tr>
      <w:tr w:rsidR="0036477C" w:rsidRPr="00464783" w:rsidTr="000373A6">
        <w:trPr>
          <w:cantSplit/>
          <w:trHeight w:val="23"/>
          <w:jc w:val="center"/>
        </w:trPr>
        <w:tc>
          <w:tcPr>
            <w:tcW w:w="885" w:type="dxa"/>
            <w:vMerge/>
            <w:tcBorders>
              <w:top w:val="single" w:sz="4" w:space="0" w:color="000000"/>
              <w:left w:val="single" w:sz="4" w:space="0" w:color="000000"/>
              <w:bottom w:val="single" w:sz="4" w:space="0" w:color="000000"/>
            </w:tcBorders>
            <w:shd w:val="clear" w:color="auto" w:fill="auto"/>
            <w:vAlign w:val="center"/>
          </w:tcPr>
          <w:p w:rsidR="0036477C" w:rsidRPr="00464783" w:rsidRDefault="0036477C">
            <w:pPr>
              <w:suppressAutoHyphens/>
              <w:snapToGrid w:val="0"/>
              <w:spacing w:before="60" w:after="60"/>
              <w:ind w:firstLine="0"/>
              <w:jc w:val="center"/>
              <w:rPr>
                <w:rFonts w:ascii="Arial" w:eastAsia="Times New Roman" w:hAnsi="Arial" w:cs="Arial"/>
                <w:sz w:val="16"/>
                <w:szCs w:val="18"/>
              </w:rPr>
            </w:pPr>
          </w:p>
        </w:tc>
        <w:tc>
          <w:tcPr>
            <w:tcW w:w="9115" w:type="dxa"/>
            <w:gridSpan w:val="3"/>
            <w:tcBorders>
              <w:top w:val="single" w:sz="4" w:space="0" w:color="000000"/>
              <w:left w:val="single" w:sz="4" w:space="0" w:color="000000"/>
              <w:bottom w:val="single" w:sz="4" w:space="0" w:color="000000"/>
              <w:right w:val="single" w:sz="4" w:space="0" w:color="000000"/>
            </w:tcBorders>
            <w:shd w:val="clear" w:color="auto" w:fill="FFE7FF"/>
            <w:vAlign w:val="center"/>
          </w:tcPr>
          <w:p w:rsidR="0036477C" w:rsidRPr="00464783" w:rsidRDefault="0036477C">
            <w:pPr>
              <w:suppressAutoHyphens/>
              <w:snapToGrid w:val="0"/>
              <w:spacing w:before="60" w:after="60"/>
              <w:ind w:firstLine="0"/>
              <w:jc w:val="center"/>
              <w:rPr>
                <w:rFonts w:ascii="Arial" w:hAnsi="Arial" w:cs="Arial"/>
              </w:rPr>
            </w:pPr>
            <w:r w:rsidRPr="00464783">
              <w:rPr>
                <w:rFonts w:ascii="Arial" w:eastAsia="Times New Roman" w:hAnsi="Arial" w:cs="Arial"/>
                <w:b/>
                <w:caps/>
                <w:sz w:val="16"/>
                <w:szCs w:val="18"/>
              </w:rPr>
              <w:t>Правила землепользования и застройки</w:t>
            </w:r>
          </w:p>
        </w:tc>
      </w:tr>
      <w:tr w:rsidR="0036477C" w:rsidRPr="00464783" w:rsidTr="00371AB5">
        <w:trPr>
          <w:cantSplit/>
          <w:trHeight w:val="23"/>
          <w:jc w:val="center"/>
        </w:trPr>
        <w:tc>
          <w:tcPr>
            <w:tcW w:w="885" w:type="dxa"/>
            <w:vMerge/>
            <w:tcBorders>
              <w:top w:val="single" w:sz="4" w:space="0" w:color="000000"/>
              <w:left w:val="single" w:sz="4" w:space="0" w:color="000000"/>
              <w:bottom w:val="single" w:sz="4" w:space="0" w:color="000000"/>
            </w:tcBorders>
            <w:shd w:val="clear" w:color="auto" w:fill="auto"/>
            <w:vAlign w:val="center"/>
          </w:tcPr>
          <w:p w:rsidR="0036477C" w:rsidRPr="00464783" w:rsidRDefault="0036477C">
            <w:pPr>
              <w:suppressAutoHyphens/>
              <w:snapToGrid w:val="0"/>
              <w:spacing w:before="60" w:after="60"/>
              <w:ind w:firstLine="0"/>
              <w:jc w:val="center"/>
              <w:rPr>
                <w:rFonts w:ascii="Arial" w:eastAsia="Times New Roman" w:hAnsi="Arial" w:cs="Arial"/>
                <w:sz w:val="16"/>
                <w:szCs w:val="18"/>
              </w:rPr>
            </w:pPr>
          </w:p>
        </w:tc>
        <w:tc>
          <w:tcPr>
            <w:tcW w:w="6804" w:type="dxa"/>
            <w:tcBorders>
              <w:top w:val="single" w:sz="4" w:space="0" w:color="000000"/>
              <w:left w:val="single" w:sz="4" w:space="0" w:color="000000"/>
              <w:bottom w:val="single" w:sz="4" w:space="0" w:color="000000"/>
            </w:tcBorders>
            <w:shd w:val="clear" w:color="auto" w:fill="auto"/>
            <w:vAlign w:val="center"/>
          </w:tcPr>
          <w:p w:rsidR="0036477C" w:rsidRPr="00464783" w:rsidRDefault="007047E0" w:rsidP="007047E0">
            <w:pPr>
              <w:suppressAutoHyphens/>
              <w:snapToGrid w:val="0"/>
              <w:spacing w:after="60"/>
              <w:ind w:firstLine="0"/>
              <w:jc w:val="both"/>
              <w:rPr>
                <w:rFonts w:ascii="Arial" w:eastAsia="Times New Roman" w:hAnsi="Arial" w:cs="Arial"/>
                <w:sz w:val="16"/>
                <w:szCs w:val="18"/>
              </w:rPr>
            </w:pPr>
            <w:r w:rsidRPr="007047E0">
              <w:rPr>
                <w:rFonts w:ascii="Arial" w:eastAsia="Times New Roman" w:hAnsi="Arial" w:cs="Arial"/>
                <w:bCs/>
                <w:sz w:val="16"/>
              </w:rPr>
              <w:t>Карта градостроительного зонирования населенного пункта д. Тюхменево.</w:t>
            </w:r>
            <w:r>
              <w:rPr>
                <w:rFonts w:ascii="Arial" w:eastAsia="Times New Roman" w:hAnsi="Arial" w:cs="Arial"/>
                <w:bCs/>
                <w:sz w:val="16"/>
              </w:rPr>
              <w:t xml:space="preserve"> </w:t>
            </w:r>
            <w:r w:rsidRPr="007047E0">
              <w:rPr>
                <w:rFonts w:ascii="Arial" w:eastAsia="Times New Roman" w:hAnsi="Arial" w:cs="Arial"/>
                <w:bCs/>
                <w:sz w:val="16"/>
              </w:rPr>
              <w:t>Карта границ зон с особыми условиями использования территорий. Карта границ зон объектов</w:t>
            </w:r>
            <w:r>
              <w:rPr>
                <w:rFonts w:ascii="Arial" w:eastAsia="Times New Roman" w:hAnsi="Arial" w:cs="Arial"/>
                <w:bCs/>
                <w:sz w:val="16"/>
              </w:rPr>
              <w:t xml:space="preserve"> </w:t>
            </w:r>
            <w:r w:rsidRPr="007047E0">
              <w:rPr>
                <w:rFonts w:ascii="Arial" w:eastAsia="Times New Roman" w:hAnsi="Arial" w:cs="Arial"/>
                <w:bCs/>
                <w:sz w:val="16"/>
              </w:rPr>
              <w:t xml:space="preserve">культурного наследия. М 1:5000 </w:t>
            </w:r>
            <w:r w:rsidR="0036477C" w:rsidRPr="00464783">
              <w:rPr>
                <w:rFonts w:ascii="Arial" w:eastAsia="Times New Roman" w:hAnsi="Arial" w:cs="Arial"/>
                <w:bCs/>
                <w:sz w:val="16"/>
              </w:rPr>
              <w:t>(</w:t>
            </w:r>
            <w:r>
              <w:rPr>
                <w:rFonts w:ascii="Arial" w:eastAsia="Times New Roman" w:hAnsi="Arial" w:cs="Arial"/>
                <w:bCs/>
                <w:sz w:val="16"/>
              </w:rPr>
              <w:t>в</w:t>
            </w:r>
            <w:r w:rsidR="0036477C" w:rsidRPr="00464783">
              <w:rPr>
                <w:rFonts w:ascii="Arial" w:eastAsia="Times New Roman" w:hAnsi="Arial" w:cs="Arial"/>
                <w:bCs/>
                <w:sz w:val="16"/>
              </w:rPr>
              <w:t>ыполнено с точностью 1:1000).</w:t>
            </w:r>
          </w:p>
        </w:tc>
        <w:tc>
          <w:tcPr>
            <w:tcW w:w="1418" w:type="dxa"/>
            <w:tcBorders>
              <w:top w:val="single" w:sz="4" w:space="0" w:color="000000"/>
              <w:left w:val="single" w:sz="4" w:space="0" w:color="000000"/>
              <w:bottom w:val="single" w:sz="4" w:space="0" w:color="000000"/>
            </w:tcBorders>
            <w:shd w:val="clear" w:color="auto" w:fill="auto"/>
            <w:vAlign w:val="center"/>
          </w:tcPr>
          <w:p w:rsidR="0036477C" w:rsidRPr="00464783" w:rsidRDefault="0036477C" w:rsidP="00FC4F68">
            <w:pPr>
              <w:suppressAutoHyphens/>
              <w:snapToGrid w:val="0"/>
              <w:spacing w:after="60"/>
              <w:ind w:firstLine="0"/>
              <w:jc w:val="center"/>
              <w:rPr>
                <w:rFonts w:ascii="Arial" w:eastAsia="Times New Roman" w:hAnsi="Arial" w:cs="Arial"/>
                <w:sz w:val="18"/>
              </w:rPr>
            </w:pPr>
            <w:r w:rsidRPr="00464783">
              <w:rPr>
                <w:rFonts w:ascii="Arial" w:eastAsia="Times New Roman" w:hAnsi="Arial" w:cs="Arial"/>
                <w:sz w:val="16"/>
                <w:szCs w:val="18"/>
              </w:rPr>
              <w:t xml:space="preserve">Лист </w:t>
            </w:r>
            <w:r w:rsidR="00FC4F68">
              <w:rPr>
                <w:rFonts w:ascii="Arial" w:eastAsia="Times New Roman" w:hAnsi="Arial" w:cs="Arial"/>
                <w:sz w:val="16"/>
                <w:szCs w:val="18"/>
              </w:rPr>
              <w:t>4</w:t>
            </w:r>
            <w:r w:rsidRPr="00464783">
              <w:rPr>
                <w:rFonts w:ascii="Arial" w:eastAsia="Times New Roman" w:hAnsi="Arial" w:cs="Arial"/>
                <w:sz w:val="16"/>
                <w:szCs w:val="18"/>
              </w:rPr>
              <w:t>. – ПЗЗ 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77C" w:rsidRPr="00464783" w:rsidRDefault="0036477C">
            <w:pPr>
              <w:suppressAutoHyphens/>
              <w:snapToGrid w:val="0"/>
              <w:spacing w:after="60"/>
              <w:ind w:firstLine="0"/>
              <w:jc w:val="center"/>
              <w:rPr>
                <w:rFonts w:ascii="Arial" w:hAnsi="Arial" w:cs="Arial"/>
              </w:rPr>
            </w:pPr>
            <w:r w:rsidRPr="00464783">
              <w:rPr>
                <w:rFonts w:ascii="Arial" w:eastAsia="Times New Roman" w:hAnsi="Arial" w:cs="Arial"/>
                <w:sz w:val="18"/>
              </w:rPr>
              <w:t>н/с</w:t>
            </w:r>
          </w:p>
        </w:tc>
      </w:tr>
    </w:tbl>
    <w:p w:rsidR="001C7C18" w:rsidRPr="00464783" w:rsidRDefault="001C7C18" w:rsidP="001C7C18">
      <w:pPr>
        <w:pStyle w:val="1"/>
        <w:keepNext w:val="0"/>
        <w:suppressAutoHyphens/>
        <w:spacing w:line="360" w:lineRule="auto"/>
        <w:ind w:left="0" w:firstLine="0"/>
        <w:jc w:val="center"/>
        <w:rPr>
          <w:rFonts w:ascii="Arial" w:hAnsi="Arial" w:cs="Arial"/>
          <w:sz w:val="24"/>
          <w:szCs w:val="24"/>
        </w:rPr>
      </w:pPr>
      <w:hyperlink w:anchor="__RefHeading___Toc318360986" w:history="1">
        <w:bookmarkStart w:id="6" w:name="_Toc506391644"/>
        <w:r w:rsidRPr="00464783">
          <w:rPr>
            <w:rStyle w:val="a4"/>
            <w:rFonts w:ascii="Arial" w:hAnsi="Arial" w:cs="Arial"/>
            <w:color w:val="auto"/>
            <w:sz w:val="28"/>
            <w:szCs w:val="28"/>
            <w:u w:val="none"/>
            <w:lang w:val="ru-RU"/>
          </w:rPr>
          <w:t>ОБЩАЯ ИНФОРМАЦИЯ</w:t>
        </w:r>
        <w:bookmarkEnd w:id="6"/>
      </w:hyperlink>
    </w:p>
    <w:p w:rsidR="001C7C18" w:rsidRPr="001C7C18" w:rsidRDefault="001C7C18" w:rsidP="001C7C18">
      <w:pPr>
        <w:widowControl w:val="0"/>
        <w:suppressAutoHyphens/>
        <w:spacing w:after="0" w:line="360" w:lineRule="auto"/>
        <w:ind w:firstLine="709"/>
        <w:jc w:val="both"/>
        <w:textAlignment w:val="baseline"/>
        <w:rPr>
          <w:rFonts w:ascii="Arial" w:hAnsi="Arial" w:cs="Arial"/>
          <w:szCs w:val="24"/>
        </w:rPr>
      </w:pPr>
      <w:r w:rsidRPr="001C7C18">
        <w:rPr>
          <w:rFonts w:ascii="Arial" w:hAnsi="Arial" w:cs="Arial"/>
          <w:szCs w:val="24"/>
        </w:rPr>
        <w:t xml:space="preserve">В соответствии с Градостроительным Кодексом Российской Федерации, Генеральный план является документацией по территориальному планированию и определяет назначение территорий населенного пункта (д. </w:t>
      </w:r>
      <w:r>
        <w:rPr>
          <w:rFonts w:ascii="Arial" w:hAnsi="Arial" w:cs="Arial"/>
          <w:szCs w:val="24"/>
        </w:rPr>
        <w:t>Тюхменево</w:t>
      </w:r>
      <w:r w:rsidRPr="001C7C18">
        <w:rPr>
          <w:rFonts w:ascii="Arial" w:hAnsi="Arial" w:cs="Arial"/>
          <w:szCs w:val="24"/>
        </w:rPr>
        <w:t>), исходя из совокупности социально-экономических,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учета интересов граждан и их объединений.</w:t>
      </w:r>
    </w:p>
    <w:p w:rsidR="001C7C18" w:rsidRPr="001C7C18" w:rsidRDefault="001C7C18" w:rsidP="001C7C18">
      <w:pPr>
        <w:widowControl w:val="0"/>
        <w:suppressAutoHyphens/>
        <w:spacing w:after="0" w:line="360" w:lineRule="auto"/>
        <w:ind w:firstLine="709"/>
        <w:jc w:val="both"/>
        <w:textAlignment w:val="baseline"/>
        <w:rPr>
          <w:rFonts w:ascii="Arial" w:hAnsi="Arial" w:cs="Arial"/>
          <w:szCs w:val="24"/>
        </w:rPr>
      </w:pPr>
      <w:r w:rsidRPr="001C7C18">
        <w:rPr>
          <w:rFonts w:ascii="Arial" w:hAnsi="Arial" w:cs="Arial"/>
          <w:szCs w:val="24"/>
        </w:rPr>
        <w:t xml:space="preserve">Генеральный план гарантирует жителям населенного пункта (д. </w:t>
      </w:r>
      <w:r>
        <w:rPr>
          <w:rFonts w:ascii="Arial" w:hAnsi="Arial" w:cs="Arial"/>
          <w:szCs w:val="24"/>
        </w:rPr>
        <w:t>Тюхменево</w:t>
      </w:r>
      <w:r w:rsidRPr="001C7C18">
        <w:rPr>
          <w:rFonts w:ascii="Arial" w:hAnsi="Arial" w:cs="Arial"/>
          <w:szCs w:val="24"/>
        </w:rPr>
        <w:t>) соблюдение их гражданских прав на комфортную, экологически безопасную среду обитания, дает четкие и определенные гарантии застройщикам и инвесторам в обеспечении информацией о потенциале и возможности использования каждого земельного участка и недвижимости, а также служит эффективным инструментом для администрации сельского поселения в плане управления территорией.</w:t>
      </w:r>
    </w:p>
    <w:p w:rsidR="001C7C18" w:rsidRDefault="001C7C18" w:rsidP="001C7C18">
      <w:pPr>
        <w:widowControl w:val="0"/>
        <w:suppressAutoHyphens/>
        <w:spacing w:after="0" w:line="360" w:lineRule="auto"/>
        <w:ind w:firstLine="709"/>
        <w:jc w:val="both"/>
        <w:textAlignment w:val="baseline"/>
        <w:rPr>
          <w:rFonts w:ascii="Arial" w:hAnsi="Arial" w:cs="Arial"/>
          <w:szCs w:val="24"/>
        </w:rPr>
      </w:pPr>
      <w:r w:rsidRPr="001C7C18">
        <w:rPr>
          <w:rFonts w:ascii="Arial" w:hAnsi="Arial" w:cs="Arial"/>
          <w:szCs w:val="24"/>
        </w:rPr>
        <w:t>В числе основных задач разработки проекта:</w:t>
      </w:r>
    </w:p>
    <w:p w:rsidR="001C7C18" w:rsidRPr="00464783" w:rsidRDefault="001C7C18" w:rsidP="001C7C18">
      <w:pPr>
        <w:widowControl w:val="0"/>
        <w:numPr>
          <w:ilvl w:val="0"/>
          <w:numId w:val="2"/>
        </w:numPr>
        <w:suppressAutoHyphens/>
        <w:spacing w:after="0" w:line="360" w:lineRule="auto"/>
        <w:ind w:left="0" w:firstLine="709"/>
        <w:jc w:val="both"/>
        <w:textAlignment w:val="baseline"/>
        <w:rPr>
          <w:rFonts w:ascii="Arial" w:hAnsi="Arial" w:cs="Arial"/>
          <w:sz w:val="20"/>
          <w:szCs w:val="24"/>
        </w:rPr>
      </w:pPr>
      <w:r w:rsidRPr="00464783">
        <w:rPr>
          <w:rFonts w:ascii="Arial" w:hAnsi="Arial" w:cs="Arial"/>
          <w:sz w:val="20"/>
          <w:szCs w:val="24"/>
        </w:rPr>
        <w:t>определение долгосрочной стратегии и этапов градостроительного развития д.</w:t>
      </w:r>
      <w:r>
        <w:rPr>
          <w:rFonts w:ascii="Arial" w:hAnsi="Arial" w:cs="Arial"/>
          <w:sz w:val="20"/>
          <w:szCs w:val="24"/>
        </w:rPr>
        <w:t> Тюхменево</w:t>
      </w:r>
      <w:r w:rsidRPr="00464783">
        <w:rPr>
          <w:rFonts w:ascii="Arial" w:hAnsi="Arial" w:cs="Arial"/>
          <w:sz w:val="20"/>
          <w:szCs w:val="24"/>
        </w:rPr>
        <w:t xml:space="preserve"> на основе анализа исторических, экономических, экологических и градостроительных условий, исходя из численности населения, ресурсного потенциала </w:t>
      </w:r>
      <w:r w:rsidRPr="00464783">
        <w:rPr>
          <w:rFonts w:ascii="Arial" w:hAnsi="Arial" w:cs="Arial"/>
          <w:sz w:val="20"/>
          <w:szCs w:val="24"/>
        </w:rPr>
        <w:lastRenderedPageBreak/>
        <w:t>территорий и рационального природопользования;</w:t>
      </w:r>
    </w:p>
    <w:p w:rsidR="001C7C18" w:rsidRPr="00464783" w:rsidRDefault="001C7C18" w:rsidP="001C7C18">
      <w:pPr>
        <w:widowControl w:val="0"/>
        <w:numPr>
          <w:ilvl w:val="0"/>
          <w:numId w:val="2"/>
        </w:numPr>
        <w:suppressAutoHyphens/>
        <w:spacing w:after="0" w:line="360" w:lineRule="auto"/>
        <w:ind w:left="0" w:firstLine="709"/>
        <w:jc w:val="both"/>
        <w:textAlignment w:val="baseline"/>
        <w:rPr>
          <w:rFonts w:ascii="Arial" w:hAnsi="Arial" w:cs="Arial"/>
          <w:sz w:val="20"/>
          <w:szCs w:val="24"/>
        </w:rPr>
      </w:pPr>
      <w:r w:rsidRPr="00464783">
        <w:rPr>
          <w:rFonts w:ascii="Arial" w:hAnsi="Arial" w:cs="Arial"/>
          <w:sz w:val="20"/>
          <w:szCs w:val="24"/>
        </w:rPr>
        <w:t>повышения качества среды и устойчивого развития;</w:t>
      </w:r>
    </w:p>
    <w:p w:rsidR="001C7C18" w:rsidRPr="00464783" w:rsidRDefault="001C7C18" w:rsidP="001C7C18">
      <w:pPr>
        <w:widowControl w:val="0"/>
        <w:numPr>
          <w:ilvl w:val="0"/>
          <w:numId w:val="2"/>
        </w:numPr>
        <w:suppressAutoHyphens/>
        <w:spacing w:after="0" w:line="360" w:lineRule="auto"/>
        <w:ind w:left="0" w:firstLine="709"/>
        <w:jc w:val="both"/>
        <w:textAlignment w:val="baseline"/>
        <w:rPr>
          <w:rFonts w:ascii="Arial" w:hAnsi="Arial" w:cs="Arial"/>
          <w:sz w:val="20"/>
          <w:szCs w:val="24"/>
        </w:rPr>
      </w:pPr>
      <w:r w:rsidRPr="00464783">
        <w:rPr>
          <w:rFonts w:ascii="Arial" w:hAnsi="Arial" w:cs="Arial"/>
          <w:sz w:val="20"/>
          <w:szCs w:val="24"/>
        </w:rPr>
        <w:t>обеспечение экологической и повышение устойчивости природного комплекса д.</w:t>
      </w:r>
      <w:r>
        <w:rPr>
          <w:rFonts w:ascii="Arial" w:hAnsi="Arial" w:cs="Arial"/>
          <w:sz w:val="20"/>
          <w:szCs w:val="24"/>
        </w:rPr>
        <w:t> Тюхменево</w:t>
      </w:r>
      <w:r w:rsidRPr="00464783">
        <w:rPr>
          <w:rFonts w:ascii="Arial" w:hAnsi="Arial" w:cs="Arial"/>
          <w:sz w:val="20"/>
          <w:szCs w:val="24"/>
        </w:rPr>
        <w:t>;</w:t>
      </w:r>
    </w:p>
    <w:p w:rsidR="001C7C18" w:rsidRPr="00464783" w:rsidRDefault="001C7C18" w:rsidP="001C7C18">
      <w:pPr>
        <w:widowControl w:val="0"/>
        <w:numPr>
          <w:ilvl w:val="0"/>
          <w:numId w:val="2"/>
        </w:numPr>
        <w:suppressAutoHyphens/>
        <w:spacing w:after="0" w:line="360" w:lineRule="auto"/>
        <w:ind w:left="0" w:firstLine="709"/>
        <w:jc w:val="both"/>
        <w:textAlignment w:val="baseline"/>
        <w:rPr>
          <w:rFonts w:ascii="Arial" w:hAnsi="Arial" w:cs="Arial"/>
          <w:sz w:val="20"/>
          <w:szCs w:val="24"/>
        </w:rPr>
      </w:pPr>
      <w:r w:rsidRPr="00464783">
        <w:rPr>
          <w:rFonts w:ascii="Arial" w:hAnsi="Arial" w:cs="Arial"/>
          <w:sz w:val="20"/>
          <w:szCs w:val="24"/>
        </w:rPr>
        <w:t>сохранение и поддержание историко-культурного наследия населенного пункта;</w:t>
      </w:r>
    </w:p>
    <w:p w:rsidR="001C7C18" w:rsidRPr="00464783" w:rsidRDefault="001C7C18" w:rsidP="001C7C18">
      <w:pPr>
        <w:widowControl w:val="0"/>
        <w:numPr>
          <w:ilvl w:val="0"/>
          <w:numId w:val="2"/>
        </w:numPr>
        <w:suppressAutoHyphens/>
        <w:spacing w:after="0" w:line="360" w:lineRule="auto"/>
        <w:ind w:left="0" w:firstLine="709"/>
        <w:jc w:val="both"/>
        <w:textAlignment w:val="baseline"/>
        <w:rPr>
          <w:rFonts w:ascii="Arial" w:hAnsi="Arial" w:cs="Arial"/>
          <w:sz w:val="20"/>
          <w:szCs w:val="24"/>
        </w:rPr>
      </w:pPr>
      <w:r w:rsidRPr="00464783">
        <w:rPr>
          <w:rFonts w:ascii="Arial" w:hAnsi="Arial" w:cs="Arial"/>
          <w:sz w:val="20"/>
          <w:szCs w:val="24"/>
        </w:rPr>
        <w:t xml:space="preserve">обеспечение пространственной целостности, эстетической выразительности, гармоничности и многообразия д. </w:t>
      </w:r>
      <w:r>
        <w:rPr>
          <w:rFonts w:ascii="Arial" w:hAnsi="Arial" w:cs="Arial"/>
          <w:sz w:val="20"/>
          <w:szCs w:val="24"/>
        </w:rPr>
        <w:t>Тюхменево</w:t>
      </w:r>
      <w:r w:rsidRPr="00464783">
        <w:rPr>
          <w:rFonts w:ascii="Arial" w:hAnsi="Arial" w:cs="Arial"/>
          <w:sz w:val="20"/>
          <w:szCs w:val="24"/>
        </w:rPr>
        <w:t>;</w:t>
      </w:r>
    </w:p>
    <w:p w:rsidR="001C7C18" w:rsidRPr="00464783" w:rsidRDefault="001C7C18" w:rsidP="001C7C18">
      <w:pPr>
        <w:widowControl w:val="0"/>
        <w:numPr>
          <w:ilvl w:val="0"/>
          <w:numId w:val="2"/>
        </w:numPr>
        <w:suppressAutoHyphens/>
        <w:spacing w:after="0" w:line="360" w:lineRule="auto"/>
        <w:ind w:left="0" w:firstLine="709"/>
        <w:jc w:val="both"/>
        <w:textAlignment w:val="baseline"/>
        <w:rPr>
          <w:rFonts w:ascii="Arial" w:hAnsi="Arial" w:cs="Arial"/>
          <w:sz w:val="20"/>
          <w:szCs w:val="24"/>
        </w:rPr>
      </w:pPr>
      <w:r w:rsidRPr="00464783">
        <w:rPr>
          <w:rFonts w:ascii="Arial" w:hAnsi="Arial" w:cs="Arial"/>
          <w:sz w:val="20"/>
          <w:szCs w:val="24"/>
        </w:rPr>
        <w:t>улучшения транспортной доступности объектов обслуживания, мест приложения труда и природных комплексов;</w:t>
      </w:r>
    </w:p>
    <w:p w:rsidR="001C7C18" w:rsidRPr="00464783" w:rsidRDefault="001C7C18" w:rsidP="001C7C18">
      <w:pPr>
        <w:widowControl w:val="0"/>
        <w:numPr>
          <w:ilvl w:val="0"/>
          <w:numId w:val="2"/>
        </w:numPr>
        <w:suppressAutoHyphens/>
        <w:spacing w:after="0" w:line="360" w:lineRule="auto"/>
        <w:ind w:left="0" w:firstLine="709"/>
        <w:jc w:val="both"/>
        <w:textAlignment w:val="baseline"/>
        <w:rPr>
          <w:rFonts w:ascii="Arial" w:hAnsi="Arial" w:cs="Arial"/>
          <w:sz w:val="20"/>
          <w:szCs w:val="24"/>
        </w:rPr>
      </w:pPr>
      <w:r w:rsidRPr="00464783">
        <w:rPr>
          <w:rFonts w:ascii="Arial" w:hAnsi="Arial" w:cs="Arial"/>
          <w:sz w:val="20"/>
          <w:szCs w:val="24"/>
        </w:rPr>
        <w:t>улучшение жилищных условий, физического состояния и качества жилищного фонда;</w:t>
      </w:r>
    </w:p>
    <w:p w:rsidR="001C7C18" w:rsidRPr="00464783" w:rsidRDefault="001C7C18" w:rsidP="001C7C18">
      <w:pPr>
        <w:widowControl w:val="0"/>
        <w:numPr>
          <w:ilvl w:val="0"/>
          <w:numId w:val="2"/>
        </w:numPr>
        <w:suppressAutoHyphens/>
        <w:spacing w:after="0" w:line="360" w:lineRule="auto"/>
        <w:ind w:left="0" w:firstLine="709"/>
        <w:jc w:val="both"/>
        <w:textAlignment w:val="baseline"/>
        <w:rPr>
          <w:rFonts w:ascii="Arial" w:hAnsi="Arial" w:cs="Arial"/>
          <w:sz w:val="20"/>
          <w:szCs w:val="24"/>
        </w:rPr>
      </w:pPr>
      <w:r w:rsidRPr="00464783">
        <w:rPr>
          <w:rFonts w:ascii="Arial" w:hAnsi="Arial" w:cs="Arial"/>
          <w:sz w:val="20"/>
          <w:szCs w:val="24"/>
        </w:rPr>
        <w:t>повышение надежности и безопасности функционирования инженерной и транспортной инфраструктуры;</w:t>
      </w:r>
    </w:p>
    <w:p w:rsidR="001C7C18" w:rsidRPr="00464783" w:rsidRDefault="001C7C18" w:rsidP="001C7C18">
      <w:pPr>
        <w:widowControl w:val="0"/>
        <w:numPr>
          <w:ilvl w:val="0"/>
          <w:numId w:val="2"/>
        </w:numPr>
        <w:suppressAutoHyphens/>
        <w:spacing w:after="0" w:line="360" w:lineRule="auto"/>
        <w:ind w:left="0" w:firstLine="709"/>
        <w:jc w:val="both"/>
        <w:textAlignment w:val="baseline"/>
        <w:rPr>
          <w:rFonts w:ascii="Arial" w:hAnsi="Arial" w:cs="Arial"/>
          <w:sz w:val="24"/>
          <w:szCs w:val="24"/>
        </w:rPr>
      </w:pPr>
      <w:r w:rsidRPr="00464783">
        <w:rPr>
          <w:rFonts w:ascii="Arial" w:hAnsi="Arial" w:cs="Arial"/>
          <w:sz w:val="20"/>
          <w:szCs w:val="24"/>
        </w:rPr>
        <w:t xml:space="preserve">повышение эффективности использования территории д. </w:t>
      </w:r>
      <w:r>
        <w:rPr>
          <w:rFonts w:ascii="Arial" w:hAnsi="Arial" w:cs="Arial"/>
          <w:sz w:val="20"/>
          <w:szCs w:val="24"/>
        </w:rPr>
        <w:t>Тюхменево</w:t>
      </w:r>
      <w:r w:rsidRPr="00464783">
        <w:rPr>
          <w:rFonts w:ascii="Arial" w:hAnsi="Arial" w:cs="Arial"/>
          <w:sz w:val="20"/>
          <w:szCs w:val="24"/>
        </w:rPr>
        <w:t>.</w:t>
      </w:r>
    </w:p>
    <w:p w:rsidR="001C7C18" w:rsidRPr="00450B48" w:rsidRDefault="001C7C18" w:rsidP="001C7C18">
      <w:pPr>
        <w:widowControl w:val="0"/>
        <w:suppressAutoHyphens/>
        <w:spacing w:after="0" w:line="360" w:lineRule="auto"/>
        <w:ind w:firstLine="709"/>
        <w:jc w:val="both"/>
        <w:textAlignment w:val="baseline"/>
        <w:rPr>
          <w:rFonts w:ascii="Arial" w:hAnsi="Arial" w:cs="Arial"/>
        </w:rPr>
      </w:pPr>
      <w:r w:rsidRPr="00450B48">
        <w:rPr>
          <w:rFonts w:ascii="Arial" w:hAnsi="Arial" w:cs="Arial"/>
        </w:rPr>
        <w:t>Одним и важных условий решения задач внесения изменений в генеральный план и правила землепользования и застройки, является учет и развитие сложившихся индивидуальных особенностей и своеобразия планировочной структуры д. Тюхменево.</w:t>
      </w:r>
    </w:p>
    <w:p w:rsidR="001C7C18" w:rsidRPr="00C16D3F" w:rsidRDefault="001C7C18" w:rsidP="001C7C18">
      <w:pPr>
        <w:widowControl w:val="0"/>
        <w:suppressAutoHyphens/>
        <w:spacing w:after="0" w:line="360" w:lineRule="auto"/>
        <w:ind w:firstLine="709"/>
        <w:jc w:val="both"/>
        <w:textAlignment w:val="baseline"/>
        <w:rPr>
          <w:rFonts w:ascii="Arial" w:hAnsi="Arial" w:cs="Arial"/>
          <w:szCs w:val="24"/>
          <w:u w:val="single"/>
        </w:rPr>
      </w:pPr>
      <w:r w:rsidRPr="00C16D3F">
        <w:rPr>
          <w:rFonts w:ascii="Arial" w:hAnsi="Arial" w:cs="Arial"/>
          <w:szCs w:val="24"/>
          <w:u w:val="single"/>
        </w:rPr>
        <w:t>При разработке внесения изменений в Генеральный план, учтены и использованы следующие схемы и ранее разработанные проектные материалы:</w:t>
      </w:r>
    </w:p>
    <w:p w:rsidR="001C7C18" w:rsidRPr="00464783" w:rsidRDefault="001C7C18" w:rsidP="001C7C18">
      <w:pPr>
        <w:numPr>
          <w:ilvl w:val="0"/>
          <w:numId w:val="7"/>
        </w:numPr>
        <w:suppressAutoHyphens/>
        <w:spacing w:after="0" w:line="360" w:lineRule="auto"/>
        <w:ind w:left="0" w:firstLine="709"/>
        <w:jc w:val="both"/>
        <w:rPr>
          <w:rFonts w:ascii="Arial" w:hAnsi="Arial" w:cs="Arial"/>
          <w:spacing w:val="1"/>
          <w:sz w:val="20"/>
        </w:rPr>
      </w:pPr>
      <w:r w:rsidRPr="00464783">
        <w:rPr>
          <w:rFonts w:ascii="Arial" w:hAnsi="Arial" w:cs="Arial"/>
          <w:sz w:val="20"/>
        </w:rPr>
        <w:t>схема территориального планирования Смоленской области 2009 г. ЦНИИП градостроительства РАССН;</w:t>
      </w:r>
    </w:p>
    <w:p w:rsidR="001C7C18" w:rsidRPr="00464783" w:rsidRDefault="001C7C18" w:rsidP="001C7C18">
      <w:pPr>
        <w:numPr>
          <w:ilvl w:val="0"/>
          <w:numId w:val="7"/>
        </w:numPr>
        <w:suppressAutoHyphens/>
        <w:spacing w:after="0" w:line="360" w:lineRule="auto"/>
        <w:ind w:left="0" w:firstLine="709"/>
        <w:jc w:val="both"/>
        <w:rPr>
          <w:rFonts w:ascii="Arial" w:hAnsi="Arial" w:cs="Arial"/>
          <w:spacing w:val="1"/>
          <w:sz w:val="20"/>
        </w:rPr>
      </w:pPr>
      <w:r w:rsidRPr="00464783">
        <w:rPr>
          <w:rFonts w:ascii="Arial" w:hAnsi="Arial" w:cs="Arial"/>
          <w:spacing w:val="1"/>
          <w:sz w:val="20"/>
        </w:rPr>
        <w:t>НАУЧНО-ИССЛЕДОВАТЕЛЬСКАЯ РАБОТА ПО ПОДГОТОВКЕ ПРОЕКТА «ВНЕСЕНИЕ ИЗМЕНЕНИЙ В СХЕМУ ТЕРРИТОРИАЛЬНОГО ПЛАНИРОВАНИЯ СМОЛЕНСКОЙ ОБЛАСТИ» ООО «Институт Территориального Планирования «Град», г. Омск, 2013 г.;</w:t>
      </w:r>
    </w:p>
    <w:p w:rsidR="001C7C18" w:rsidRDefault="00C16D3F" w:rsidP="00C16D3F">
      <w:pPr>
        <w:numPr>
          <w:ilvl w:val="0"/>
          <w:numId w:val="7"/>
        </w:numPr>
        <w:suppressAutoHyphens/>
        <w:spacing w:after="0" w:line="360" w:lineRule="auto"/>
        <w:ind w:left="0" w:firstLine="709"/>
        <w:jc w:val="both"/>
        <w:rPr>
          <w:rFonts w:ascii="Arial" w:hAnsi="Arial" w:cs="Arial"/>
          <w:spacing w:val="1"/>
          <w:sz w:val="20"/>
        </w:rPr>
      </w:pPr>
      <w:r w:rsidRPr="00C16D3F">
        <w:rPr>
          <w:rFonts w:ascii="Arial" w:hAnsi="Arial" w:cs="Arial"/>
          <w:spacing w:val="1"/>
          <w:sz w:val="20"/>
        </w:rPr>
        <w:t xml:space="preserve">Схема территориального планирования </w:t>
      </w:r>
      <w:r>
        <w:rPr>
          <w:rFonts w:ascii="Arial" w:hAnsi="Arial" w:cs="Arial"/>
          <w:spacing w:val="1"/>
          <w:sz w:val="20"/>
        </w:rPr>
        <w:t>м</w:t>
      </w:r>
      <w:r w:rsidRPr="00C16D3F">
        <w:rPr>
          <w:rFonts w:ascii="Arial" w:hAnsi="Arial" w:cs="Arial"/>
          <w:spacing w:val="1"/>
          <w:sz w:val="20"/>
        </w:rPr>
        <w:t>униципального образования «Вяземский район» Смоленской области</w:t>
      </w:r>
      <w:r w:rsidR="001C7C18" w:rsidRPr="00464783">
        <w:rPr>
          <w:rFonts w:ascii="Arial" w:hAnsi="Arial" w:cs="Arial"/>
          <w:spacing w:val="1"/>
          <w:sz w:val="20"/>
        </w:rPr>
        <w:t xml:space="preserve">, утвержденная </w:t>
      </w:r>
      <w:r w:rsidRPr="00C16D3F">
        <w:rPr>
          <w:rFonts w:ascii="Arial" w:hAnsi="Arial" w:cs="Arial"/>
          <w:spacing w:val="1"/>
          <w:sz w:val="20"/>
        </w:rPr>
        <w:t>Решение Вяземского районного Совета депутатов</w:t>
      </w:r>
      <w:r>
        <w:rPr>
          <w:rFonts w:ascii="Arial" w:hAnsi="Arial" w:cs="Arial"/>
          <w:spacing w:val="1"/>
          <w:sz w:val="20"/>
        </w:rPr>
        <w:t xml:space="preserve"> от </w:t>
      </w:r>
      <w:r w:rsidRPr="00C16D3F">
        <w:rPr>
          <w:rFonts w:ascii="Arial" w:hAnsi="Arial" w:cs="Arial"/>
          <w:spacing w:val="1"/>
          <w:sz w:val="20"/>
        </w:rPr>
        <w:t>27.10.2010</w:t>
      </w:r>
      <w:r>
        <w:rPr>
          <w:rFonts w:ascii="Arial" w:hAnsi="Arial" w:cs="Arial"/>
          <w:spacing w:val="1"/>
          <w:sz w:val="20"/>
        </w:rPr>
        <w:t xml:space="preserve"> г. </w:t>
      </w:r>
      <w:r w:rsidR="001C7C18" w:rsidRPr="00464783">
        <w:rPr>
          <w:rFonts w:ascii="Arial" w:hAnsi="Arial" w:cs="Arial"/>
          <w:spacing w:val="1"/>
          <w:sz w:val="20"/>
        </w:rPr>
        <w:t>№</w:t>
      </w:r>
      <w:r>
        <w:rPr>
          <w:rFonts w:ascii="Arial" w:hAnsi="Arial" w:cs="Arial"/>
          <w:spacing w:val="1"/>
          <w:sz w:val="20"/>
        </w:rPr>
        <w:t>64</w:t>
      </w:r>
      <w:r w:rsidR="001C7C18" w:rsidRPr="00464783">
        <w:rPr>
          <w:rFonts w:ascii="Arial" w:hAnsi="Arial" w:cs="Arial"/>
          <w:spacing w:val="1"/>
          <w:sz w:val="20"/>
        </w:rPr>
        <w:t>;</w:t>
      </w:r>
    </w:p>
    <w:p w:rsidR="00C16D3F" w:rsidRDefault="00C16D3F" w:rsidP="00112E61">
      <w:pPr>
        <w:numPr>
          <w:ilvl w:val="0"/>
          <w:numId w:val="7"/>
        </w:numPr>
        <w:suppressAutoHyphens/>
        <w:spacing w:after="0" w:line="360" w:lineRule="auto"/>
        <w:ind w:left="0" w:firstLine="709"/>
        <w:jc w:val="both"/>
        <w:rPr>
          <w:rFonts w:ascii="Arial" w:hAnsi="Arial" w:cs="Arial"/>
          <w:spacing w:val="1"/>
          <w:sz w:val="20"/>
        </w:rPr>
      </w:pPr>
      <w:r w:rsidRPr="00C16D3F">
        <w:rPr>
          <w:rFonts w:ascii="Arial" w:hAnsi="Arial" w:cs="Arial"/>
          <w:spacing w:val="1"/>
          <w:sz w:val="20"/>
        </w:rPr>
        <w:t>Генеральный план Степаниковского сельского поселения Вяземского района Смоленской области</w:t>
      </w:r>
      <w:r>
        <w:rPr>
          <w:rFonts w:ascii="Arial" w:hAnsi="Arial" w:cs="Arial"/>
          <w:spacing w:val="1"/>
          <w:sz w:val="20"/>
        </w:rPr>
        <w:t xml:space="preserve">, утвержденный </w:t>
      </w:r>
      <w:r w:rsidR="00112E61">
        <w:rPr>
          <w:rFonts w:ascii="Arial" w:hAnsi="Arial" w:cs="Arial"/>
          <w:spacing w:val="1"/>
          <w:sz w:val="20"/>
        </w:rPr>
        <w:t>Р</w:t>
      </w:r>
      <w:r w:rsidR="00112E61" w:rsidRPr="00C16D3F">
        <w:rPr>
          <w:rFonts w:ascii="Arial" w:hAnsi="Arial" w:cs="Arial"/>
          <w:spacing w:val="1"/>
          <w:sz w:val="20"/>
        </w:rPr>
        <w:t>ешение</w:t>
      </w:r>
      <w:r w:rsidR="00112E61">
        <w:rPr>
          <w:rFonts w:ascii="Arial" w:hAnsi="Arial" w:cs="Arial"/>
          <w:spacing w:val="1"/>
          <w:sz w:val="20"/>
        </w:rPr>
        <w:t>м</w:t>
      </w:r>
      <w:r w:rsidR="00112E61" w:rsidRPr="00C16D3F">
        <w:rPr>
          <w:rFonts w:ascii="Arial" w:hAnsi="Arial" w:cs="Arial"/>
          <w:spacing w:val="1"/>
          <w:sz w:val="20"/>
        </w:rPr>
        <w:t xml:space="preserve"> совета депутатов</w:t>
      </w:r>
      <w:r w:rsidR="00112E61" w:rsidRPr="00112E61">
        <w:rPr>
          <w:rFonts w:ascii="Arial" w:hAnsi="Arial" w:cs="Arial"/>
          <w:spacing w:val="1"/>
          <w:sz w:val="20"/>
        </w:rPr>
        <w:t xml:space="preserve"> от 01.08.2013</w:t>
      </w:r>
      <w:r w:rsidR="00112E61">
        <w:rPr>
          <w:rFonts w:ascii="Arial" w:hAnsi="Arial" w:cs="Arial"/>
          <w:spacing w:val="1"/>
          <w:sz w:val="20"/>
        </w:rPr>
        <w:t xml:space="preserve"> №19;</w:t>
      </w:r>
    </w:p>
    <w:p w:rsidR="00112E61" w:rsidRPr="00464783" w:rsidRDefault="00112E61" w:rsidP="00112E61">
      <w:pPr>
        <w:numPr>
          <w:ilvl w:val="0"/>
          <w:numId w:val="7"/>
        </w:numPr>
        <w:suppressAutoHyphens/>
        <w:spacing w:after="0" w:line="360" w:lineRule="auto"/>
        <w:ind w:left="0" w:firstLine="709"/>
        <w:jc w:val="both"/>
        <w:rPr>
          <w:rFonts w:ascii="Arial" w:hAnsi="Arial" w:cs="Arial"/>
          <w:spacing w:val="1"/>
          <w:sz w:val="20"/>
        </w:rPr>
      </w:pPr>
      <w:r w:rsidRPr="00112E61">
        <w:rPr>
          <w:rFonts w:ascii="Arial" w:hAnsi="Arial" w:cs="Arial"/>
          <w:spacing w:val="1"/>
          <w:sz w:val="20"/>
        </w:rPr>
        <w:t>Правила землепользования и застройки территории Степаниковского сельского поселения Вяземского района Смоленской области</w:t>
      </w:r>
      <w:r>
        <w:rPr>
          <w:rFonts w:ascii="Arial" w:hAnsi="Arial" w:cs="Arial"/>
          <w:spacing w:val="1"/>
          <w:sz w:val="20"/>
        </w:rPr>
        <w:t>, утвержденные Р</w:t>
      </w:r>
      <w:r w:rsidRPr="00C16D3F">
        <w:rPr>
          <w:rFonts w:ascii="Arial" w:hAnsi="Arial" w:cs="Arial"/>
          <w:spacing w:val="1"/>
          <w:sz w:val="20"/>
        </w:rPr>
        <w:t>ешение</w:t>
      </w:r>
      <w:r>
        <w:rPr>
          <w:rFonts w:ascii="Arial" w:hAnsi="Arial" w:cs="Arial"/>
          <w:spacing w:val="1"/>
          <w:sz w:val="20"/>
        </w:rPr>
        <w:t>м</w:t>
      </w:r>
      <w:r w:rsidRPr="00C16D3F">
        <w:rPr>
          <w:rFonts w:ascii="Arial" w:hAnsi="Arial" w:cs="Arial"/>
          <w:spacing w:val="1"/>
          <w:sz w:val="20"/>
        </w:rPr>
        <w:t xml:space="preserve"> совета депутатов</w:t>
      </w:r>
      <w:r w:rsidRPr="00112E61">
        <w:rPr>
          <w:rFonts w:ascii="Arial" w:hAnsi="Arial" w:cs="Arial"/>
          <w:spacing w:val="1"/>
          <w:sz w:val="20"/>
        </w:rPr>
        <w:t xml:space="preserve"> от 01.08.2013</w:t>
      </w:r>
      <w:r>
        <w:rPr>
          <w:rFonts w:ascii="Arial" w:hAnsi="Arial" w:cs="Arial"/>
          <w:spacing w:val="1"/>
          <w:sz w:val="20"/>
        </w:rPr>
        <w:t xml:space="preserve"> №19.</w:t>
      </w:r>
    </w:p>
    <w:p w:rsidR="001C7C18" w:rsidRPr="00464783" w:rsidRDefault="001C7C18" w:rsidP="001C7C18">
      <w:pPr>
        <w:numPr>
          <w:ilvl w:val="0"/>
          <w:numId w:val="7"/>
        </w:numPr>
        <w:suppressAutoHyphens/>
        <w:spacing w:after="0" w:line="360" w:lineRule="auto"/>
        <w:ind w:left="0" w:firstLine="709"/>
        <w:jc w:val="both"/>
        <w:rPr>
          <w:rFonts w:ascii="Arial" w:hAnsi="Arial" w:cs="Arial"/>
          <w:sz w:val="20"/>
        </w:rPr>
      </w:pPr>
      <w:r w:rsidRPr="00464783">
        <w:rPr>
          <w:rFonts w:ascii="Arial" w:hAnsi="Arial" w:cs="Arial"/>
          <w:spacing w:val="1"/>
          <w:sz w:val="20"/>
        </w:rPr>
        <w:t>к</w:t>
      </w:r>
      <w:r w:rsidRPr="00464783">
        <w:rPr>
          <w:rFonts w:ascii="Arial" w:hAnsi="Arial" w:cs="Arial"/>
          <w:spacing w:val="-1"/>
          <w:sz w:val="20"/>
        </w:rPr>
        <w:t>а</w:t>
      </w:r>
      <w:r w:rsidRPr="00464783">
        <w:rPr>
          <w:rFonts w:ascii="Arial" w:hAnsi="Arial" w:cs="Arial"/>
          <w:sz w:val="20"/>
        </w:rPr>
        <w:t>д</w:t>
      </w:r>
      <w:r w:rsidRPr="00464783">
        <w:rPr>
          <w:rFonts w:ascii="Arial" w:hAnsi="Arial" w:cs="Arial"/>
          <w:spacing w:val="-1"/>
          <w:sz w:val="20"/>
        </w:rPr>
        <w:t>ас</w:t>
      </w:r>
      <w:r w:rsidRPr="00464783">
        <w:rPr>
          <w:rFonts w:ascii="Arial" w:hAnsi="Arial" w:cs="Arial"/>
          <w:spacing w:val="1"/>
          <w:sz w:val="20"/>
        </w:rPr>
        <w:t>т</w:t>
      </w:r>
      <w:r w:rsidRPr="00464783">
        <w:rPr>
          <w:rFonts w:ascii="Arial" w:hAnsi="Arial" w:cs="Arial"/>
          <w:sz w:val="20"/>
        </w:rPr>
        <w:t>ровый</w:t>
      </w:r>
      <w:r w:rsidRPr="00464783">
        <w:rPr>
          <w:rFonts w:ascii="Arial" w:hAnsi="Arial" w:cs="Arial"/>
          <w:spacing w:val="-13"/>
          <w:sz w:val="20"/>
        </w:rPr>
        <w:t xml:space="preserve"> </w:t>
      </w:r>
      <w:r w:rsidRPr="00464783">
        <w:rPr>
          <w:rFonts w:ascii="Arial" w:hAnsi="Arial" w:cs="Arial"/>
          <w:spacing w:val="1"/>
          <w:sz w:val="20"/>
        </w:rPr>
        <w:t>п</w:t>
      </w:r>
      <w:r w:rsidRPr="00464783">
        <w:rPr>
          <w:rFonts w:ascii="Arial" w:hAnsi="Arial" w:cs="Arial"/>
          <w:sz w:val="20"/>
        </w:rPr>
        <w:t>л</w:t>
      </w:r>
      <w:r w:rsidRPr="00464783">
        <w:rPr>
          <w:rFonts w:ascii="Arial" w:hAnsi="Arial" w:cs="Arial"/>
          <w:spacing w:val="-1"/>
          <w:sz w:val="20"/>
        </w:rPr>
        <w:t>а</w:t>
      </w:r>
      <w:r w:rsidRPr="00464783">
        <w:rPr>
          <w:rFonts w:ascii="Arial" w:hAnsi="Arial" w:cs="Arial"/>
          <w:sz w:val="20"/>
        </w:rPr>
        <w:t>н</w:t>
      </w:r>
      <w:r w:rsidRPr="00464783">
        <w:rPr>
          <w:rFonts w:ascii="Arial" w:hAnsi="Arial" w:cs="Arial"/>
          <w:spacing w:val="-4"/>
          <w:sz w:val="20"/>
        </w:rPr>
        <w:t xml:space="preserve"> </w:t>
      </w:r>
      <w:r w:rsidRPr="00464783">
        <w:rPr>
          <w:rFonts w:ascii="Arial" w:hAnsi="Arial" w:cs="Arial"/>
          <w:spacing w:val="1"/>
          <w:sz w:val="20"/>
        </w:rPr>
        <w:t>т</w:t>
      </w:r>
      <w:r w:rsidRPr="00464783">
        <w:rPr>
          <w:rFonts w:ascii="Arial" w:hAnsi="Arial" w:cs="Arial"/>
          <w:spacing w:val="-1"/>
          <w:sz w:val="20"/>
        </w:rPr>
        <w:t>е</w:t>
      </w:r>
      <w:r w:rsidRPr="00464783">
        <w:rPr>
          <w:rFonts w:ascii="Arial" w:hAnsi="Arial" w:cs="Arial"/>
          <w:sz w:val="20"/>
        </w:rPr>
        <w:t>рр</w:t>
      </w:r>
      <w:r w:rsidRPr="00464783">
        <w:rPr>
          <w:rFonts w:ascii="Arial" w:hAnsi="Arial" w:cs="Arial"/>
          <w:spacing w:val="1"/>
          <w:sz w:val="20"/>
        </w:rPr>
        <w:t>ит</w:t>
      </w:r>
      <w:r w:rsidRPr="00464783">
        <w:rPr>
          <w:rFonts w:ascii="Arial" w:hAnsi="Arial" w:cs="Arial"/>
          <w:sz w:val="20"/>
        </w:rPr>
        <w:t>ор</w:t>
      </w:r>
      <w:r w:rsidRPr="00464783">
        <w:rPr>
          <w:rFonts w:ascii="Arial" w:hAnsi="Arial" w:cs="Arial"/>
          <w:spacing w:val="-1"/>
          <w:sz w:val="20"/>
        </w:rPr>
        <w:t>и</w:t>
      </w:r>
      <w:r w:rsidRPr="00464783">
        <w:rPr>
          <w:rFonts w:ascii="Arial" w:hAnsi="Arial" w:cs="Arial"/>
          <w:sz w:val="20"/>
        </w:rPr>
        <w:t xml:space="preserve">и </w:t>
      </w:r>
      <w:r w:rsidR="00112E61" w:rsidRPr="00C16D3F">
        <w:rPr>
          <w:rFonts w:ascii="Arial" w:hAnsi="Arial" w:cs="Arial"/>
          <w:spacing w:val="1"/>
          <w:sz w:val="20"/>
        </w:rPr>
        <w:t>Степаниковского</w:t>
      </w:r>
      <w:r w:rsidR="00112E61" w:rsidRPr="00464783">
        <w:rPr>
          <w:rFonts w:ascii="Arial" w:hAnsi="Arial" w:cs="Arial"/>
          <w:sz w:val="20"/>
        </w:rPr>
        <w:t xml:space="preserve"> </w:t>
      </w:r>
      <w:r w:rsidRPr="00464783">
        <w:rPr>
          <w:rFonts w:ascii="Arial" w:hAnsi="Arial" w:cs="Arial"/>
          <w:sz w:val="20"/>
        </w:rPr>
        <w:t>сельского поселения;</w:t>
      </w:r>
    </w:p>
    <w:p w:rsidR="001C7C18" w:rsidRPr="00464783" w:rsidRDefault="001C7C18" w:rsidP="001C7C18">
      <w:pPr>
        <w:numPr>
          <w:ilvl w:val="0"/>
          <w:numId w:val="7"/>
        </w:numPr>
        <w:suppressAutoHyphens/>
        <w:spacing w:after="0" w:line="360" w:lineRule="auto"/>
        <w:ind w:left="0" w:firstLine="709"/>
        <w:jc w:val="both"/>
        <w:rPr>
          <w:rFonts w:ascii="Arial" w:hAnsi="Arial" w:cs="Arial"/>
          <w:sz w:val="20"/>
        </w:rPr>
      </w:pPr>
      <w:r w:rsidRPr="00464783">
        <w:rPr>
          <w:rFonts w:ascii="Arial" w:hAnsi="Arial" w:cs="Arial"/>
          <w:sz w:val="20"/>
        </w:rPr>
        <w:t>Статистический сборник «Сельское хозяйство Смоленской области», ежегодник, г. Смоленск, 201</w:t>
      </w:r>
      <w:r w:rsidR="00112E61">
        <w:rPr>
          <w:rFonts w:ascii="Arial" w:hAnsi="Arial" w:cs="Arial"/>
          <w:sz w:val="20"/>
        </w:rPr>
        <w:t>7</w:t>
      </w:r>
      <w:r w:rsidRPr="00464783">
        <w:rPr>
          <w:rFonts w:ascii="Arial" w:hAnsi="Arial" w:cs="Arial"/>
          <w:sz w:val="20"/>
        </w:rPr>
        <w:t xml:space="preserve"> г.;</w:t>
      </w:r>
    </w:p>
    <w:p w:rsidR="001C7C18" w:rsidRPr="00464783" w:rsidRDefault="001C7C18" w:rsidP="001C7C18">
      <w:pPr>
        <w:numPr>
          <w:ilvl w:val="0"/>
          <w:numId w:val="7"/>
        </w:numPr>
        <w:suppressAutoHyphens/>
        <w:spacing w:after="0" w:line="360" w:lineRule="auto"/>
        <w:ind w:left="0" w:firstLine="709"/>
        <w:jc w:val="both"/>
        <w:rPr>
          <w:rFonts w:ascii="Arial" w:hAnsi="Arial" w:cs="Arial"/>
          <w:sz w:val="20"/>
        </w:rPr>
      </w:pPr>
      <w:r w:rsidRPr="00464783">
        <w:rPr>
          <w:rFonts w:ascii="Arial" w:hAnsi="Arial" w:cs="Arial"/>
          <w:sz w:val="20"/>
        </w:rPr>
        <w:t>Статистический сборник «Транспорт в Смоленской области», ежегодник, г. Смоленск, 201</w:t>
      </w:r>
      <w:r w:rsidR="00112E61">
        <w:rPr>
          <w:rFonts w:ascii="Arial" w:hAnsi="Arial" w:cs="Arial"/>
          <w:sz w:val="20"/>
        </w:rPr>
        <w:t>7</w:t>
      </w:r>
      <w:r w:rsidRPr="00464783">
        <w:rPr>
          <w:rFonts w:ascii="Arial" w:hAnsi="Arial" w:cs="Arial"/>
          <w:sz w:val="20"/>
        </w:rPr>
        <w:t xml:space="preserve"> г.;</w:t>
      </w:r>
    </w:p>
    <w:p w:rsidR="001C7C18" w:rsidRPr="00464783" w:rsidRDefault="001C7C18" w:rsidP="001C7C18">
      <w:pPr>
        <w:numPr>
          <w:ilvl w:val="0"/>
          <w:numId w:val="7"/>
        </w:numPr>
        <w:suppressAutoHyphens/>
        <w:spacing w:after="0" w:line="360" w:lineRule="auto"/>
        <w:ind w:left="0" w:firstLine="709"/>
        <w:jc w:val="both"/>
        <w:rPr>
          <w:rFonts w:ascii="Arial" w:hAnsi="Arial" w:cs="Arial"/>
          <w:sz w:val="20"/>
        </w:rPr>
      </w:pPr>
      <w:r w:rsidRPr="00464783">
        <w:rPr>
          <w:rFonts w:ascii="Arial" w:hAnsi="Arial" w:cs="Arial"/>
          <w:sz w:val="20"/>
        </w:rPr>
        <w:lastRenderedPageBreak/>
        <w:t>Статистический сборник «Социально-экономические показатели развития городов и районов Смоленской области», г. Смоленск, 201</w:t>
      </w:r>
      <w:r w:rsidR="00112E61">
        <w:rPr>
          <w:rFonts w:ascii="Arial" w:hAnsi="Arial" w:cs="Arial"/>
          <w:sz w:val="20"/>
        </w:rPr>
        <w:t>4</w:t>
      </w:r>
      <w:r w:rsidRPr="00464783">
        <w:rPr>
          <w:rFonts w:ascii="Arial" w:hAnsi="Arial" w:cs="Arial"/>
          <w:sz w:val="20"/>
        </w:rPr>
        <w:t xml:space="preserve"> г.;</w:t>
      </w:r>
    </w:p>
    <w:p w:rsidR="001C7C18" w:rsidRPr="00464783" w:rsidRDefault="001C7C18" w:rsidP="001C7C18">
      <w:pPr>
        <w:numPr>
          <w:ilvl w:val="0"/>
          <w:numId w:val="7"/>
        </w:numPr>
        <w:suppressAutoHyphens/>
        <w:spacing w:after="0" w:line="360" w:lineRule="auto"/>
        <w:ind w:left="0" w:firstLine="709"/>
        <w:jc w:val="both"/>
        <w:rPr>
          <w:rFonts w:ascii="Arial" w:hAnsi="Arial" w:cs="Arial"/>
          <w:sz w:val="20"/>
        </w:rPr>
      </w:pPr>
      <w:r w:rsidRPr="00464783">
        <w:rPr>
          <w:rFonts w:ascii="Arial" w:hAnsi="Arial" w:cs="Arial"/>
          <w:sz w:val="20"/>
        </w:rPr>
        <w:t>Справочник по вопросам административно-территориального устройства Смоленской области, г. Смоленск, 2010 г.;</w:t>
      </w:r>
    </w:p>
    <w:p w:rsidR="001C7C18" w:rsidRPr="00464783" w:rsidRDefault="001C7C18" w:rsidP="001C7C18">
      <w:pPr>
        <w:numPr>
          <w:ilvl w:val="0"/>
          <w:numId w:val="7"/>
        </w:numPr>
        <w:suppressAutoHyphens/>
        <w:spacing w:after="0" w:line="360" w:lineRule="auto"/>
        <w:ind w:left="0" w:firstLine="709"/>
        <w:jc w:val="both"/>
        <w:rPr>
          <w:rFonts w:ascii="Arial" w:hAnsi="Arial" w:cs="Arial"/>
          <w:sz w:val="24"/>
          <w:szCs w:val="24"/>
        </w:rPr>
      </w:pPr>
      <w:r w:rsidRPr="00464783">
        <w:rPr>
          <w:rFonts w:ascii="Arial" w:hAnsi="Arial" w:cs="Arial"/>
          <w:sz w:val="20"/>
        </w:rPr>
        <w:t>прочие цифровые и бумажные материалы.</w:t>
      </w:r>
    </w:p>
    <w:p w:rsidR="001D07F3" w:rsidRPr="00112E61" w:rsidRDefault="001D07F3" w:rsidP="001D07F3">
      <w:pPr>
        <w:widowControl w:val="0"/>
        <w:suppressAutoHyphens/>
        <w:spacing w:after="0" w:line="360" w:lineRule="auto"/>
        <w:ind w:firstLine="709"/>
        <w:jc w:val="both"/>
        <w:textAlignment w:val="baseline"/>
        <w:rPr>
          <w:rFonts w:ascii="Arial" w:hAnsi="Arial" w:cs="Arial"/>
          <w:szCs w:val="24"/>
        </w:rPr>
      </w:pPr>
      <w:r w:rsidRPr="002B1A69">
        <w:rPr>
          <w:rFonts w:ascii="Arial" w:hAnsi="Arial" w:cs="Arial"/>
          <w:szCs w:val="24"/>
        </w:rPr>
        <w:t>Генеральный план разработан в составе графических и текстовых материалов. В качестве расчётного срока реализации положений генерального плана принят 20</w:t>
      </w:r>
      <w:r w:rsidR="002B1A69" w:rsidRPr="002B1A69">
        <w:rPr>
          <w:rFonts w:ascii="Arial" w:hAnsi="Arial" w:cs="Arial"/>
          <w:szCs w:val="24"/>
        </w:rPr>
        <w:t>36</w:t>
      </w:r>
      <w:r w:rsidRPr="002B1A69">
        <w:rPr>
          <w:rFonts w:ascii="Arial" w:hAnsi="Arial" w:cs="Arial"/>
          <w:szCs w:val="24"/>
        </w:rPr>
        <w:t xml:space="preserve"> год.</w:t>
      </w:r>
    </w:p>
    <w:p w:rsidR="001D07F3" w:rsidRPr="00112E61" w:rsidRDefault="001D07F3" w:rsidP="001D07F3">
      <w:pPr>
        <w:widowControl w:val="0"/>
        <w:suppressAutoHyphens/>
        <w:spacing w:after="0" w:line="360" w:lineRule="auto"/>
        <w:ind w:firstLine="709"/>
        <w:jc w:val="both"/>
        <w:textAlignment w:val="baseline"/>
        <w:rPr>
          <w:rFonts w:ascii="Arial" w:hAnsi="Arial" w:cs="Arial"/>
          <w:szCs w:val="24"/>
        </w:rPr>
      </w:pPr>
      <w:r w:rsidRPr="00112E61">
        <w:rPr>
          <w:rFonts w:ascii="Arial" w:hAnsi="Arial" w:cs="Arial"/>
          <w:szCs w:val="24"/>
        </w:rPr>
        <w:t xml:space="preserve">В качестве топографических материалов использована аэрофотосъемка М 1:2000 (2007 г.), предоставленная Администрацией </w:t>
      </w:r>
      <w:r w:rsidRPr="00A84A34">
        <w:rPr>
          <w:rFonts w:ascii="Arial" w:hAnsi="Arial" w:cs="Arial"/>
          <w:szCs w:val="24"/>
        </w:rPr>
        <w:t>Степаниковского</w:t>
      </w:r>
      <w:r w:rsidRPr="00112E61">
        <w:rPr>
          <w:rFonts w:ascii="Arial" w:hAnsi="Arial" w:cs="Arial"/>
          <w:szCs w:val="24"/>
        </w:rPr>
        <w:t xml:space="preserve"> сельского поселения </w:t>
      </w:r>
      <w:r>
        <w:rPr>
          <w:rFonts w:ascii="Arial" w:hAnsi="Arial" w:cs="Arial"/>
          <w:szCs w:val="24"/>
        </w:rPr>
        <w:t>Вяземского</w:t>
      </w:r>
      <w:r w:rsidRPr="00112E61">
        <w:rPr>
          <w:rFonts w:ascii="Arial" w:hAnsi="Arial" w:cs="Arial"/>
          <w:szCs w:val="24"/>
        </w:rPr>
        <w:t xml:space="preserve"> района Смоленской области в 201</w:t>
      </w:r>
      <w:r>
        <w:rPr>
          <w:rFonts w:ascii="Arial" w:hAnsi="Arial" w:cs="Arial"/>
          <w:szCs w:val="24"/>
        </w:rPr>
        <w:t>8</w:t>
      </w:r>
      <w:r w:rsidRPr="00112E61">
        <w:rPr>
          <w:rFonts w:ascii="Arial" w:hAnsi="Arial" w:cs="Arial"/>
          <w:szCs w:val="24"/>
        </w:rPr>
        <w:t xml:space="preserve"> г.</w:t>
      </w:r>
    </w:p>
    <w:p w:rsidR="001D07F3" w:rsidRDefault="001D07F3" w:rsidP="001D07F3">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В ранее разработанном и утвержденном генеральном плане д. Тюхменево не содержится, что является ошибкой в административно-территориальном делении сельского поселения.</w:t>
      </w:r>
    </w:p>
    <w:p w:rsidR="001D07F3" w:rsidRPr="00A84A34" w:rsidRDefault="001D07F3" w:rsidP="001D07F3">
      <w:pPr>
        <w:widowControl w:val="0"/>
        <w:suppressAutoHyphens/>
        <w:spacing w:after="0" w:line="360" w:lineRule="auto"/>
        <w:ind w:firstLine="709"/>
        <w:jc w:val="both"/>
        <w:textAlignment w:val="baseline"/>
        <w:rPr>
          <w:rFonts w:ascii="Arial" w:hAnsi="Arial" w:cs="Arial"/>
          <w:szCs w:val="24"/>
        </w:rPr>
      </w:pPr>
      <w:r w:rsidRPr="00C17BFD">
        <w:rPr>
          <w:rFonts w:ascii="Arial" w:hAnsi="Arial" w:cs="Arial"/>
          <w:szCs w:val="24"/>
        </w:rPr>
        <w:t>Населенный пункт – д. Тюхменево в настоящее время занимает площадь в пределах сельского поселения 111,06 га, из них застроенные территории составляют 62,2 га, остальные территории занимают производственные зоны, зелёные насаждения, в том числе общего пользования, огороды, озелененные береговые полосы, коллективные сады, заболоченные участки, прочие территории.</w:t>
      </w:r>
    </w:p>
    <w:p w:rsidR="001D07F3" w:rsidRPr="000373A6" w:rsidRDefault="001D07F3" w:rsidP="001D07F3">
      <w:pPr>
        <w:widowControl w:val="0"/>
        <w:suppressAutoHyphens/>
        <w:spacing w:after="0" w:line="360" w:lineRule="auto"/>
        <w:ind w:firstLine="709"/>
        <w:jc w:val="both"/>
        <w:textAlignment w:val="baseline"/>
        <w:rPr>
          <w:rFonts w:ascii="Arial" w:hAnsi="Arial" w:cs="Arial"/>
          <w:i/>
          <w:szCs w:val="24"/>
        </w:rPr>
      </w:pPr>
      <w:r w:rsidRPr="000373A6">
        <w:rPr>
          <w:rFonts w:ascii="Arial" w:hAnsi="Arial" w:cs="Arial"/>
          <w:i/>
          <w:szCs w:val="24"/>
        </w:rPr>
        <w:t>Тюхменево — деревня в Смоленской области России, в Вяземском районе. Население — 256 жителей (2015 год). Расположена в восточной части области в 3 км к востоку от районного центра по обе стороны автодороги 66К-24 Вязьма - Тёмкино, в 7 км южнее автодороги М1 «Беларусь». В 3-х км к северу от о.п. 11-й км на железнодорожной линии Вязьма – Калуга. Входит в состав Степаниковского сельского поселения.</w:t>
      </w:r>
    </w:p>
    <w:p w:rsidR="001D07F3" w:rsidRPr="000373A6" w:rsidRDefault="001D07F3" w:rsidP="001D07F3">
      <w:pPr>
        <w:widowControl w:val="0"/>
        <w:suppressAutoHyphens/>
        <w:spacing w:after="0" w:line="360" w:lineRule="auto"/>
        <w:ind w:firstLine="709"/>
        <w:jc w:val="both"/>
        <w:textAlignment w:val="baseline"/>
        <w:rPr>
          <w:rFonts w:ascii="Arial" w:hAnsi="Arial" w:cs="Arial"/>
          <w:i/>
          <w:szCs w:val="24"/>
        </w:rPr>
      </w:pPr>
      <w:r w:rsidRPr="000373A6">
        <w:rPr>
          <w:rFonts w:ascii="Arial" w:hAnsi="Arial" w:cs="Arial"/>
          <w:i/>
          <w:szCs w:val="24"/>
        </w:rPr>
        <w:t xml:space="preserve">Старая часть д. Тюхменево состоит из улиц Мира и 65 лет Победы. При присоединении к Тюхменеву бывшего рабочего посёлка ОАО "Вяземский </w:t>
      </w:r>
      <w:r w:rsidR="00187E4A" w:rsidRPr="000373A6">
        <w:rPr>
          <w:rFonts w:ascii="Arial" w:hAnsi="Arial" w:cs="Arial"/>
          <w:i/>
          <w:szCs w:val="24"/>
        </w:rPr>
        <w:t>горно-обогатительный</w:t>
      </w:r>
      <w:r w:rsidRPr="000373A6">
        <w:rPr>
          <w:rFonts w:ascii="Arial" w:hAnsi="Arial" w:cs="Arial"/>
          <w:i/>
          <w:szCs w:val="24"/>
        </w:rPr>
        <w:t xml:space="preserve"> комбинат", образовалась улица Карьероуправления и, соединяющая обе части деревни, улица Солнечная.</w:t>
      </w:r>
    </w:p>
    <w:p w:rsidR="001D07F3" w:rsidRDefault="001D07F3" w:rsidP="001D07F3">
      <w:pPr>
        <w:widowControl w:val="0"/>
        <w:suppressAutoHyphens/>
        <w:spacing w:after="0" w:line="360" w:lineRule="auto"/>
        <w:ind w:firstLine="709"/>
        <w:jc w:val="both"/>
        <w:textAlignment w:val="baseline"/>
        <w:rPr>
          <w:rFonts w:ascii="Arial" w:hAnsi="Arial" w:cs="Arial"/>
          <w:szCs w:val="24"/>
        </w:rPr>
      </w:pPr>
      <w:r w:rsidRPr="00A84A34">
        <w:rPr>
          <w:rFonts w:ascii="Arial" w:hAnsi="Arial" w:cs="Arial"/>
          <w:szCs w:val="24"/>
        </w:rPr>
        <w:t xml:space="preserve">К границам деревни Тюхменево </w:t>
      </w:r>
      <w:r>
        <w:rPr>
          <w:rFonts w:ascii="Arial" w:hAnsi="Arial" w:cs="Arial"/>
          <w:szCs w:val="24"/>
        </w:rPr>
        <w:t xml:space="preserve">с запада, юго-запада, севера и северо-востока </w:t>
      </w:r>
      <w:r w:rsidRPr="00A84A34">
        <w:rPr>
          <w:rFonts w:ascii="Arial" w:hAnsi="Arial" w:cs="Arial"/>
          <w:szCs w:val="24"/>
        </w:rPr>
        <w:t xml:space="preserve">примыкают земли </w:t>
      </w:r>
      <w:r w:rsidRPr="00C17BFD">
        <w:rPr>
          <w:rFonts w:ascii="Arial" w:hAnsi="Arial" w:cs="Arial"/>
          <w:szCs w:val="24"/>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A84A34">
        <w:rPr>
          <w:rFonts w:ascii="Arial" w:hAnsi="Arial" w:cs="Arial"/>
          <w:szCs w:val="24"/>
        </w:rPr>
        <w:t xml:space="preserve"> </w:t>
      </w:r>
      <w:r>
        <w:rPr>
          <w:rFonts w:ascii="Arial" w:hAnsi="Arial" w:cs="Arial"/>
          <w:szCs w:val="24"/>
        </w:rPr>
        <w:t>с юга и юго-востока – земли лесного фонда, граница д. Тюхменево стоит на учете в ГКН.</w:t>
      </w:r>
    </w:p>
    <w:p w:rsidR="001D07F3" w:rsidRDefault="001D07F3" w:rsidP="001D07F3">
      <w:pPr>
        <w:widowControl w:val="0"/>
        <w:suppressAutoHyphens/>
        <w:spacing w:after="0" w:line="360" w:lineRule="auto"/>
        <w:ind w:firstLine="709"/>
        <w:jc w:val="both"/>
        <w:textAlignment w:val="baseline"/>
        <w:rPr>
          <w:rFonts w:ascii="Arial" w:hAnsi="Arial" w:cs="Arial"/>
          <w:szCs w:val="24"/>
        </w:rPr>
      </w:pPr>
      <w:r w:rsidRPr="00A96E2B">
        <w:rPr>
          <w:rFonts w:ascii="Arial" w:hAnsi="Arial" w:cs="Arial"/>
          <w:szCs w:val="24"/>
        </w:rPr>
        <w:t xml:space="preserve">В настоящее время существующие границы населённого пункта деревни </w:t>
      </w:r>
      <w:r>
        <w:rPr>
          <w:rFonts w:ascii="Arial" w:hAnsi="Arial" w:cs="Arial"/>
          <w:szCs w:val="24"/>
        </w:rPr>
        <w:t>Тюхменево</w:t>
      </w:r>
      <w:r w:rsidRPr="00A96E2B">
        <w:rPr>
          <w:rFonts w:ascii="Arial" w:hAnsi="Arial" w:cs="Arial"/>
          <w:szCs w:val="24"/>
        </w:rPr>
        <w:t xml:space="preserve"> отражают сложившегося использования территорий и окружающих земель.</w:t>
      </w:r>
      <w:r>
        <w:rPr>
          <w:rFonts w:ascii="Arial" w:hAnsi="Arial" w:cs="Arial"/>
          <w:szCs w:val="24"/>
        </w:rPr>
        <w:t xml:space="preserve"> </w:t>
      </w:r>
      <w:r w:rsidRPr="006C24BA">
        <w:rPr>
          <w:rFonts w:ascii="Arial" w:hAnsi="Arial" w:cs="Arial"/>
          <w:szCs w:val="24"/>
        </w:rPr>
        <w:t xml:space="preserve">Планировочная структура деревни сформировалась исторически с учетом местных </w:t>
      </w:r>
      <w:r w:rsidRPr="006C24BA">
        <w:rPr>
          <w:rFonts w:ascii="Arial" w:hAnsi="Arial" w:cs="Arial"/>
          <w:szCs w:val="24"/>
        </w:rPr>
        <w:lastRenderedPageBreak/>
        <w:t>условий</w:t>
      </w:r>
      <w:r>
        <w:rPr>
          <w:rFonts w:ascii="Arial" w:hAnsi="Arial" w:cs="Arial"/>
          <w:szCs w:val="24"/>
        </w:rPr>
        <w:t>.</w:t>
      </w:r>
    </w:p>
    <w:p w:rsidR="001D07F3" w:rsidRPr="00464783" w:rsidRDefault="001D07F3" w:rsidP="001D07F3">
      <w:pPr>
        <w:pStyle w:val="1"/>
        <w:suppressAutoHyphens/>
        <w:spacing w:line="360" w:lineRule="auto"/>
        <w:ind w:left="0" w:firstLine="0"/>
        <w:jc w:val="center"/>
        <w:rPr>
          <w:rFonts w:ascii="Arial" w:hAnsi="Arial" w:cs="Arial"/>
          <w:sz w:val="24"/>
          <w:szCs w:val="24"/>
        </w:rPr>
      </w:pPr>
      <w:bookmarkStart w:id="7" w:name="_Toc506391645"/>
      <w:r w:rsidRPr="00464783">
        <w:rPr>
          <w:rFonts w:ascii="Arial" w:hAnsi="Arial" w:cs="Arial"/>
          <w:sz w:val="28"/>
          <w:szCs w:val="28"/>
          <w:lang w:val="ru-RU"/>
        </w:rPr>
        <w:t>ЗАКЛЮЧЕНИЕ О ВОЗМОЖНОСТИ ВНЕСЕНИЯ ИЗМЕНЕНИЙ В ГЕНЕРАЛЬНЫЙ ПЛАН</w:t>
      </w:r>
      <w:bookmarkEnd w:id="7"/>
    </w:p>
    <w:p w:rsidR="001D07F3" w:rsidRPr="00464783" w:rsidRDefault="001D07F3" w:rsidP="001D07F3">
      <w:pPr>
        <w:widowControl w:val="0"/>
        <w:suppressAutoHyphens/>
        <w:spacing w:after="0" w:line="360" w:lineRule="auto"/>
        <w:ind w:firstLine="709"/>
        <w:jc w:val="both"/>
        <w:textAlignment w:val="baseline"/>
        <w:rPr>
          <w:rFonts w:ascii="Arial" w:hAnsi="Arial" w:cs="Arial"/>
          <w:sz w:val="24"/>
          <w:szCs w:val="24"/>
        </w:rPr>
      </w:pPr>
      <w:r w:rsidRPr="00464783">
        <w:rPr>
          <w:rFonts w:ascii="Arial" w:hAnsi="Arial" w:cs="Arial"/>
          <w:sz w:val="24"/>
          <w:szCs w:val="24"/>
        </w:rPr>
        <w:t>Генеральный план на современном этапе является документом, определяющим устойчивое развитие территории при осуществлении градостроительной деятельности с обеспечением безопасности и благоприятных условий жизнедеятельности человека, с ограничением негативного воздействия хозяйственной и иной деятельности на окружающую среду и с обеспечением охраны и рационального использования природных ресурсов в интересах настоящего и будущего поколений.</w:t>
      </w:r>
    </w:p>
    <w:p w:rsidR="001D07F3" w:rsidRPr="00464783" w:rsidRDefault="001D07F3" w:rsidP="001D07F3">
      <w:pPr>
        <w:widowControl w:val="0"/>
        <w:suppressAutoHyphens/>
        <w:spacing w:after="0" w:line="360" w:lineRule="auto"/>
        <w:ind w:firstLine="709"/>
        <w:jc w:val="both"/>
        <w:textAlignment w:val="baseline"/>
        <w:rPr>
          <w:rFonts w:ascii="Arial" w:hAnsi="Arial" w:cs="Arial"/>
          <w:sz w:val="24"/>
          <w:szCs w:val="24"/>
        </w:rPr>
      </w:pPr>
      <w:r w:rsidRPr="00464783">
        <w:rPr>
          <w:rFonts w:ascii="Arial" w:hAnsi="Arial" w:cs="Arial"/>
          <w:sz w:val="24"/>
          <w:szCs w:val="24"/>
        </w:rPr>
        <w:t>Генеральный план в современных условиях является регулятивным документом территориального планирования муниципального уровня.</w:t>
      </w:r>
    </w:p>
    <w:p w:rsidR="001D07F3" w:rsidRPr="00464783" w:rsidRDefault="001D07F3" w:rsidP="001D07F3">
      <w:pPr>
        <w:widowControl w:val="0"/>
        <w:suppressAutoHyphens/>
        <w:spacing w:after="0" w:line="360" w:lineRule="auto"/>
        <w:ind w:firstLine="709"/>
        <w:jc w:val="both"/>
        <w:textAlignment w:val="baseline"/>
        <w:rPr>
          <w:rFonts w:ascii="Arial" w:hAnsi="Arial" w:cs="Arial"/>
          <w:sz w:val="24"/>
          <w:szCs w:val="24"/>
        </w:rPr>
      </w:pPr>
      <w:r w:rsidRPr="00464783">
        <w:rPr>
          <w:rFonts w:ascii="Arial" w:hAnsi="Arial" w:cs="Arial"/>
          <w:sz w:val="24"/>
          <w:szCs w:val="24"/>
        </w:rPr>
        <w:t>Для непосредственного осуществления строительства необходима разработка проектов планировки, проектов застройки отдельных кварталов, рабочих проектов отдельных объектов с проведением комплекса необходимых инженерно-геодезических и инженерно-геологических изысканий.</w:t>
      </w:r>
    </w:p>
    <w:p w:rsidR="001D07F3" w:rsidRPr="00464783" w:rsidRDefault="001D07F3" w:rsidP="001D07F3">
      <w:pPr>
        <w:widowControl w:val="0"/>
        <w:suppressAutoHyphens/>
        <w:spacing w:after="0" w:line="360" w:lineRule="auto"/>
        <w:ind w:firstLine="709"/>
        <w:jc w:val="both"/>
        <w:textAlignment w:val="baseline"/>
        <w:rPr>
          <w:rFonts w:ascii="Arial" w:hAnsi="Arial" w:cs="Arial"/>
          <w:sz w:val="24"/>
          <w:szCs w:val="24"/>
        </w:rPr>
      </w:pPr>
      <w:r w:rsidRPr="00464783">
        <w:rPr>
          <w:rFonts w:ascii="Arial" w:hAnsi="Arial" w:cs="Arial"/>
          <w:sz w:val="24"/>
          <w:szCs w:val="24"/>
        </w:rPr>
        <w:t xml:space="preserve">В результате комплексного анализа текстовых и графических материалов Генерального плана </w:t>
      </w:r>
      <w:r>
        <w:rPr>
          <w:rFonts w:ascii="Arial" w:hAnsi="Arial" w:cs="Arial"/>
          <w:sz w:val="24"/>
          <w:szCs w:val="24"/>
        </w:rPr>
        <w:t>Степаниковского</w:t>
      </w:r>
      <w:r w:rsidRPr="00464783">
        <w:rPr>
          <w:rFonts w:ascii="Arial" w:hAnsi="Arial" w:cs="Arial"/>
          <w:sz w:val="24"/>
          <w:szCs w:val="24"/>
        </w:rPr>
        <w:t xml:space="preserve"> сельского поселения, ООО «ОСА» считает возможным и целесообразным внесение изменений в Генеральный план, а именно установление функциональных зон для д. </w:t>
      </w:r>
      <w:r>
        <w:rPr>
          <w:rFonts w:ascii="Arial" w:hAnsi="Arial" w:cs="Arial"/>
          <w:sz w:val="24"/>
          <w:szCs w:val="24"/>
        </w:rPr>
        <w:t>Тюхменево</w:t>
      </w:r>
      <w:r w:rsidRPr="00464783">
        <w:rPr>
          <w:rFonts w:ascii="Arial" w:hAnsi="Arial" w:cs="Arial"/>
          <w:sz w:val="24"/>
          <w:szCs w:val="24"/>
        </w:rPr>
        <w:t>.</w:t>
      </w:r>
    </w:p>
    <w:p w:rsidR="001D07F3" w:rsidRPr="00464783" w:rsidRDefault="001D07F3" w:rsidP="001D07F3">
      <w:pPr>
        <w:widowControl w:val="0"/>
        <w:suppressAutoHyphens/>
        <w:spacing w:after="0" w:line="360" w:lineRule="auto"/>
        <w:ind w:firstLine="709"/>
        <w:jc w:val="both"/>
        <w:textAlignment w:val="baseline"/>
        <w:rPr>
          <w:rFonts w:ascii="Arial" w:hAnsi="Arial" w:cs="Arial"/>
          <w:sz w:val="24"/>
          <w:szCs w:val="24"/>
        </w:rPr>
      </w:pPr>
      <w:r w:rsidRPr="00464783">
        <w:rPr>
          <w:rFonts w:ascii="Arial" w:hAnsi="Arial" w:cs="Arial"/>
          <w:sz w:val="24"/>
          <w:szCs w:val="24"/>
        </w:rPr>
        <w:t>Помимо вышеуказанных изменений функционального и территориального зонирования, отображены границы земельных участков на основании актуализированной базы данных государственного кадастрового учета Смоленской области по состоянию на 01.</w:t>
      </w:r>
      <w:r>
        <w:rPr>
          <w:rFonts w:ascii="Arial" w:hAnsi="Arial" w:cs="Arial"/>
          <w:sz w:val="24"/>
          <w:szCs w:val="24"/>
        </w:rPr>
        <w:t>01</w:t>
      </w:r>
      <w:r w:rsidRPr="00464783">
        <w:rPr>
          <w:rFonts w:ascii="Arial" w:hAnsi="Arial" w:cs="Arial"/>
          <w:sz w:val="24"/>
          <w:szCs w:val="24"/>
        </w:rPr>
        <w:t>.201</w:t>
      </w:r>
      <w:r>
        <w:rPr>
          <w:rFonts w:ascii="Arial" w:hAnsi="Arial" w:cs="Arial"/>
          <w:sz w:val="24"/>
          <w:szCs w:val="24"/>
        </w:rPr>
        <w:t>8</w:t>
      </w:r>
      <w:r w:rsidRPr="00464783">
        <w:rPr>
          <w:rFonts w:ascii="Arial" w:hAnsi="Arial" w:cs="Arial"/>
          <w:sz w:val="24"/>
          <w:szCs w:val="24"/>
        </w:rPr>
        <w:t xml:space="preserve"> года.</w:t>
      </w:r>
    </w:p>
    <w:p w:rsidR="001D07F3" w:rsidRPr="00464783" w:rsidRDefault="001D07F3" w:rsidP="001D07F3">
      <w:pPr>
        <w:pStyle w:val="1"/>
        <w:pageBreakBefore/>
        <w:suppressAutoHyphens/>
        <w:spacing w:line="360" w:lineRule="auto"/>
        <w:ind w:left="0" w:firstLine="0"/>
        <w:jc w:val="center"/>
        <w:rPr>
          <w:rFonts w:ascii="Arial" w:hAnsi="Arial" w:cs="Arial"/>
          <w:sz w:val="28"/>
          <w:szCs w:val="28"/>
          <w:lang w:val="ru-RU"/>
        </w:rPr>
      </w:pPr>
      <w:bookmarkStart w:id="8" w:name="_Toc506391646"/>
      <w:r w:rsidRPr="00464783">
        <w:rPr>
          <w:rFonts w:ascii="Arial" w:hAnsi="Arial" w:cs="Arial"/>
          <w:sz w:val="28"/>
          <w:szCs w:val="28"/>
          <w:lang w:val="ru-RU"/>
        </w:rPr>
        <w:lastRenderedPageBreak/>
        <w:t xml:space="preserve">ПОЛОЖЕНИЯ О ТЕРРИТОРИАЛЬНОМ ПЛАНИРОВАНИИ </w:t>
      </w:r>
      <w:r>
        <w:rPr>
          <w:rFonts w:ascii="Arial" w:hAnsi="Arial" w:cs="Arial"/>
          <w:sz w:val="28"/>
          <w:szCs w:val="28"/>
        </w:rPr>
        <w:t>СТЕПАНИКОВСКОГО</w:t>
      </w:r>
      <w:r w:rsidRPr="00464783">
        <w:rPr>
          <w:rFonts w:ascii="Arial" w:hAnsi="Arial" w:cs="Arial"/>
          <w:sz w:val="28"/>
          <w:szCs w:val="28"/>
          <w:lang w:val="ru-RU"/>
        </w:rPr>
        <w:t xml:space="preserve"> СЕЛЬСКОГО ПОСЕЛЕНИЯ (С ИЗМЕНЕНИЯМИ НА </w:t>
      </w:r>
      <w:r>
        <w:rPr>
          <w:rFonts w:ascii="Arial" w:hAnsi="Arial" w:cs="Arial"/>
          <w:sz w:val="28"/>
          <w:szCs w:val="28"/>
        </w:rPr>
        <w:t>08</w:t>
      </w:r>
      <w:r w:rsidRPr="00464783">
        <w:rPr>
          <w:rFonts w:ascii="Arial" w:hAnsi="Arial" w:cs="Arial"/>
          <w:sz w:val="28"/>
          <w:szCs w:val="28"/>
          <w:lang w:val="ru-RU"/>
        </w:rPr>
        <w:t>.0</w:t>
      </w:r>
      <w:r>
        <w:rPr>
          <w:rFonts w:ascii="Arial" w:hAnsi="Arial" w:cs="Arial"/>
          <w:sz w:val="28"/>
          <w:szCs w:val="28"/>
        </w:rPr>
        <w:t>2</w:t>
      </w:r>
      <w:r w:rsidRPr="00464783">
        <w:rPr>
          <w:rFonts w:ascii="Arial" w:hAnsi="Arial" w:cs="Arial"/>
          <w:sz w:val="28"/>
          <w:szCs w:val="28"/>
          <w:lang w:val="ru-RU"/>
        </w:rPr>
        <w:t>.201</w:t>
      </w:r>
      <w:r>
        <w:rPr>
          <w:rFonts w:ascii="Arial" w:hAnsi="Arial" w:cs="Arial"/>
          <w:sz w:val="28"/>
          <w:szCs w:val="28"/>
        </w:rPr>
        <w:t>8</w:t>
      </w:r>
      <w:r w:rsidRPr="00464783">
        <w:rPr>
          <w:rFonts w:ascii="Arial" w:hAnsi="Arial" w:cs="Arial"/>
          <w:sz w:val="28"/>
          <w:szCs w:val="28"/>
          <w:lang w:val="ru-RU"/>
        </w:rPr>
        <w:t xml:space="preserve"> г.).</w:t>
      </w:r>
      <w:bookmarkEnd w:id="8"/>
    </w:p>
    <w:p w:rsidR="001D07F3" w:rsidRPr="00464783" w:rsidRDefault="001D07F3" w:rsidP="001D07F3">
      <w:pPr>
        <w:pStyle w:val="1"/>
        <w:suppressAutoHyphens/>
        <w:spacing w:before="0" w:after="0" w:line="360" w:lineRule="auto"/>
        <w:ind w:left="0" w:firstLine="0"/>
        <w:jc w:val="center"/>
        <w:rPr>
          <w:rFonts w:ascii="Arial" w:hAnsi="Arial" w:cs="Arial"/>
          <w:i/>
          <w:sz w:val="24"/>
          <w:szCs w:val="24"/>
        </w:rPr>
      </w:pPr>
      <w:bookmarkStart w:id="9" w:name="_Toc506391647"/>
      <w:r w:rsidRPr="00464783">
        <w:rPr>
          <w:rFonts w:ascii="Arial" w:hAnsi="Arial" w:cs="Arial"/>
          <w:sz w:val="28"/>
          <w:szCs w:val="28"/>
          <w:lang w:val="ru-RU"/>
        </w:rPr>
        <w:t>(в редакции ООО «ОСА»</w:t>
      </w:r>
      <w:r w:rsidRPr="00464783">
        <w:rPr>
          <w:rFonts w:ascii="Arial" w:hAnsi="Arial" w:cs="Arial"/>
          <w:sz w:val="24"/>
          <w:szCs w:val="24"/>
          <w:lang w:eastAsia="en-US" w:bidi="en-US"/>
        </w:rPr>
        <w:t>)</w:t>
      </w:r>
      <w:bookmarkEnd w:id="9"/>
    </w:p>
    <w:p w:rsidR="006E2ABE" w:rsidRDefault="006E2ABE">
      <w:pPr>
        <w:widowControl w:val="0"/>
        <w:suppressAutoHyphens/>
        <w:spacing w:after="0" w:line="360" w:lineRule="auto"/>
        <w:ind w:firstLine="709"/>
        <w:jc w:val="both"/>
        <w:textAlignment w:val="baseline"/>
        <w:rPr>
          <w:rFonts w:ascii="Arial" w:hAnsi="Arial" w:cs="Arial"/>
          <w:b/>
          <w:sz w:val="24"/>
          <w:szCs w:val="24"/>
          <w:u w:val="single"/>
        </w:rPr>
      </w:pPr>
      <w:r>
        <w:rPr>
          <w:rFonts w:ascii="Arial" w:hAnsi="Arial" w:cs="Arial"/>
          <w:b/>
          <w:sz w:val="24"/>
          <w:szCs w:val="24"/>
          <w:u w:val="single"/>
        </w:rPr>
        <w:t xml:space="preserve">Стр. 5. </w:t>
      </w:r>
      <w:r w:rsidRPr="006E2ABE">
        <w:rPr>
          <w:rFonts w:ascii="Arial" w:hAnsi="Arial" w:cs="Arial"/>
          <w:b/>
          <w:sz w:val="24"/>
          <w:szCs w:val="24"/>
          <w:u w:val="single"/>
        </w:rPr>
        <w:t>ОБЩИЕ СВЕДЕНИЯ.</w:t>
      </w:r>
    </w:p>
    <w:p w:rsidR="006E2ABE" w:rsidRPr="006E2ABE" w:rsidRDefault="006E2ABE">
      <w:pPr>
        <w:widowControl w:val="0"/>
        <w:suppressAutoHyphens/>
        <w:spacing w:after="0" w:line="360" w:lineRule="auto"/>
        <w:ind w:firstLine="709"/>
        <w:jc w:val="both"/>
        <w:textAlignment w:val="baseline"/>
        <w:rPr>
          <w:rFonts w:ascii="Arial" w:hAnsi="Arial" w:cs="Arial"/>
          <w:i/>
          <w:sz w:val="24"/>
          <w:szCs w:val="24"/>
        </w:rPr>
      </w:pPr>
      <w:r w:rsidRPr="006E2ABE">
        <w:rPr>
          <w:rFonts w:ascii="Arial" w:hAnsi="Arial" w:cs="Arial"/>
          <w:i/>
          <w:sz w:val="24"/>
          <w:szCs w:val="24"/>
        </w:rPr>
        <w:t>Добавить:</w:t>
      </w:r>
    </w:p>
    <w:p w:rsidR="006E2ABE" w:rsidRPr="006E2ABE" w:rsidRDefault="006E2ABE">
      <w:pPr>
        <w:widowControl w:val="0"/>
        <w:suppressAutoHyphens/>
        <w:spacing w:after="0" w:line="360" w:lineRule="auto"/>
        <w:ind w:firstLine="709"/>
        <w:jc w:val="both"/>
        <w:textAlignment w:val="baseline"/>
        <w:rPr>
          <w:rFonts w:ascii="Arial" w:hAnsi="Arial" w:cs="Arial"/>
          <w:sz w:val="24"/>
          <w:szCs w:val="24"/>
        </w:rPr>
      </w:pPr>
      <w:r w:rsidRPr="006E2ABE">
        <w:rPr>
          <w:rFonts w:ascii="Arial" w:hAnsi="Arial" w:cs="Arial"/>
          <w:sz w:val="24"/>
          <w:szCs w:val="24"/>
        </w:rPr>
        <w:t>•</w:t>
      </w:r>
      <w:r w:rsidRPr="006E2ABE">
        <w:rPr>
          <w:rFonts w:ascii="Arial" w:hAnsi="Arial" w:cs="Arial"/>
          <w:sz w:val="24"/>
          <w:szCs w:val="24"/>
        </w:rPr>
        <w:tab/>
        <w:t>Тюхменево – деревня.</w:t>
      </w:r>
    </w:p>
    <w:p w:rsidR="006E2ABE" w:rsidRDefault="0014335C">
      <w:pPr>
        <w:widowControl w:val="0"/>
        <w:suppressAutoHyphens/>
        <w:spacing w:after="0" w:line="360" w:lineRule="auto"/>
        <w:ind w:firstLine="709"/>
        <w:jc w:val="both"/>
        <w:textAlignment w:val="baseline"/>
        <w:rPr>
          <w:rFonts w:ascii="Arial" w:hAnsi="Arial" w:cs="Arial"/>
          <w:b/>
          <w:sz w:val="24"/>
          <w:szCs w:val="24"/>
          <w:u w:val="single"/>
        </w:rPr>
      </w:pPr>
      <w:r>
        <w:rPr>
          <w:rFonts w:ascii="Arial" w:hAnsi="Arial" w:cs="Arial"/>
          <w:b/>
          <w:sz w:val="24"/>
          <w:szCs w:val="24"/>
          <w:u w:val="single"/>
        </w:rPr>
        <w:t>Стр. 28.</w:t>
      </w:r>
    </w:p>
    <w:p w:rsidR="0014335C" w:rsidRPr="006E2ABE" w:rsidRDefault="0014335C" w:rsidP="0014335C">
      <w:pPr>
        <w:widowControl w:val="0"/>
        <w:suppressAutoHyphens/>
        <w:spacing w:after="0" w:line="360" w:lineRule="auto"/>
        <w:ind w:firstLine="709"/>
        <w:jc w:val="both"/>
        <w:textAlignment w:val="baseline"/>
        <w:rPr>
          <w:rFonts w:ascii="Arial" w:hAnsi="Arial" w:cs="Arial"/>
          <w:i/>
          <w:sz w:val="24"/>
          <w:szCs w:val="24"/>
        </w:rPr>
      </w:pPr>
      <w:r w:rsidRPr="006E2ABE">
        <w:rPr>
          <w:rFonts w:ascii="Arial" w:hAnsi="Arial" w:cs="Arial"/>
          <w:i/>
          <w:sz w:val="24"/>
          <w:szCs w:val="24"/>
        </w:rPr>
        <w:t>Добавить:</w:t>
      </w:r>
    </w:p>
    <w:p w:rsidR="0036477C" w:rsidRPr="00464783" w:rsidRDefault="0036477C">
      <w:pPr>
        <w:widowControl w:val="0"/>
        <w:suppressAutoHyphens/>
        <w:spacing w:after="0" w:line="360" w:lineRule="auto"/>
        <w:ind w:firstLine="709"/>
        <w:jc w:val="both"/>
        <w:textAlignment w:val="baseline"/>
        <w:rPr>
          <w:rFonts w:ascii="Arial" w:hAnsi="Arial" w:cs="Arial"/>
          <w:sz w:val="24"/>
          <w:szCs w:val="24"/>
        </w:rPr>
      </w:pPr>
      <w:r w:rsidRPr="001D07F3">
        <w:rPr>
          <w:rFonts w:ascii="Arial" w:hAnsi="Arial" w:cs="Arial"/>
          <w:b/>
          <w:sz w:val="24"/>
          <w:szCs w:val="24"/>
          <w:u w:val="single"/>
        </w:rPr>
        <w:t>I. Функциональное зонирование и планировочная структура д. </w:t>
      </w:r>
      <w:r w:rsidR="00A96E2B" w:rsidRPr="001D07F3">
        <w:rPr>
          <w:rFonts w:ascii="Arial" w:hAnsi="Arial" w:cs="Arial"/>
          <w:b/>
          <w:sz w:val="24"/>
          <w:szCs w:val="24"/>
          <w:u w:val="single"/>
        </w:rPr>
        <w:t>Тюхменево</w:t>
      </w:r>
      <w:r w:rsidRPr="001D07F3">
        <w:rPr>
          <w:rFonts w:ascii="Arial" w:hAnsi="Arial" w:cs="Arial"/>
          <w:b/>
          <w:sz w:val="24"/>
          <w:szCs w:val="24"/>
          <w:u w:val="single"/>
        </w:rPr>
        <w:t>.</w:t>
      </w:r>
    </w:p>
    <w:p w:rsidR="0036477C" w:rsidRPr="00A96E2B" w:rsidRDefault="0036477C">
      <w:pPr>
        <w:widowControl w:val="0"/>
        <w:suppressAutoHyphens/>
        <w:spacing w:after="0" w:line="360" w:lineRule="auto"/>
        <w:ind w:firstLine="709"/>
        <w:jc w:val="both"/>
        <w:textAlignment w:val="baseline"/>
        <w:rPr>
          <w:rFonts w:ascii="Arial" w:hAnsi="Arial" w:cs="Arial"/>
          <w:szCs w:val="24"/>
        </w:rPr>
      </w:pPr>
      <w:r w:rsidRPr="00A96E2B">
        <w:rPr>
          <w:rFonts w:ascii="Arial" w:hAnsi="Arial" w:cs="Arial"/>
          <w:szCs w:val="24"/>
        </w:rPr>
        <w:t>Функциональное зонирование территории деревни подчиняется сложившейся планировочной структуре и представлено следующими функциональными (территориальными) зонами:</w:t>
      </w:r>
    </w:p>
    <w:p w:rsidR="0036477C" w:rsidRDefault="0036477C" w:rsidP="00A96E2B">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w:t>
      </w:r>
      <w:r w:rsidR="00900629" w:rsidRPr="000E73A3">
        <w:rPr>
          <w:rFonts w:ascii="Arial" w:hAnsi="Arial" w:cs="Arial"/>
          <w:szCs w:val="24"/>
        </w:rPr>
        <w:t xml:space="preserve"> </w:t>
      </w:r>
      <w:r w:rsidRPr="000E73A3">
        <w:rPr>
          <w:rFonts w:ascii="Arial" w:hAnsi="Arial" w:cs="Arial"/>
          <w:szCs w:val="24"/>
        </w:rPr>
        <w:t>жил</w:t>
      </w:r>
      <w:r w:rsidR="00A96E2B">
        <w:rPr>
          <w:rFonts w:ascii="Arial" w:hAnsi="Arial" w:cs="Arial"/>
          <w:szCs w:val="24"/>
        </w:rPr>
        <w:t>ые</w:t>
      </w:r>
      <w:r w:rsidR="00900629" w:rsidRPr="000E73A3">
        <w:rPr>
          <w:rFonts w:ascii="Arial" w:hAnsi="Arial" w:cs="Arial"/>
          <w:szCs w:val="24"/>
        </w:rPr>
        <w:t xml:space="preserve"> зон</w:t>
      </w:r>
      <w:r w:rsidR="00A96E2B">
        <w:rPr>
          <w:rFonts w:ascii="Arial" w:hAnsi="Arial" w:cs="Arial"/>
          <w:szCs w:val="24"/>
        </w:rPr>
        <w:t>ы</w:t>
      </w:r>
      <w:r w:rsidRPr="000E73A3">
        <w:rPr>
          <w:rFonts w:ascii="Arial" w:hAnsi="Arial" w:cs="Arial"/>
          <w:szCs w:val="24"/>
        </w:rPr>
        <w:t>;</w:t>
      </w:r>
    </w:p>
    <w:p w:rsidR="00A96E2B" w:rsidRDefault="00A96E2B" w:rsidP="00A96E2B">
      <w:pPr>
        <w:widowControl w:val="0"/>
        <w:shd w:val="clear" w:color="auto" w:fill="FFE7FF"/>
        <w:suppressAutoHyphens/>
        <w:spacing w:after="0" w:line="360" w:lineRule="auto"/>
        <w:ind w:firstLine="709"/>
        <w:jc w:val="both"/>
        <w:textAlignment w:val="baseline"/>
        <w:rPr>
          <w:rFonts w:ascii="Arial" w:hAnsi="Arial" w:cs="Arial"/>
          <w:szCs w:val="24"/>
        </w:rPr>
      </w:pPr>
      <w:r>
        <w:rPr>
          <w:rFonts w:ascii="Arial" w:hAnsi="Arial" w:cs="Arial"/>
          <w:szCs w:val="24"/>
        </w:rPr>
        <w:t>- общественно-деловые зоны;</w:t>
      </w:r>
    </w:p>
    <w:p w:rsidR="00A96E2B" w:rsidRPr="000E73A3" w:rsidRDefault="00A96E2B" w:rsidP="00A96E2B">
      <w:pPr>
        <w:widowControl w:val="0"/>
        <w:shd w:val="clear" w:color="auto" w:fill="FFE7FF"/>
        <w:suppressAutoHyphens/>
        <w:spacing w:after="0" w:line="360" w:lineRule="auto"/>
        <w:ind w:firstLine="709"/>
        <w:jc w:val="both"/>
        <w:textAlignment w:val="baseline"/>
        <w:rPr>
          <w:rFonts w:ascii="Arial" w:hAnsi="Arial" w:cs="Arial"/>
          <w:szCs w:val="24"/>
        </w:rPr>
      </w:pPr>
      <w:r>
        <w:rPr>
          <w:rFonts w:ascii="Arial" w:hAnsi="Arial" w:cs="Arial"/>
          <w:szCs w:val="24"/>
        </w:rPr>
        <w:t xml:space="preserve">- </w:t>
      </w:r>
      <w:r w:rsidRPr="00A96E2B">
        <w:rPr>
          <w:rFonts w:ascii="Arial" w:hAnsi="Arial" w:cs="Arial"/>
          <w:szCs w:val="24"/>
        </w:rPr>
        <w:t>зоны производственного использования</w:t>
      </w:r>
      <w:r>
        <w:rPr>
          <w:rFonts w:ascii="Arial" w:hAnsi="Arial" w:cs="Arial"/>
          <w:szCs w:val="24"/>
        </w:rPr>
        <w:t>;</w:t>
      </w:r>
    </w:p>
    <w:p w:rsidR="0036477C" w:rsidRPr="000E73A3" w:rsidRDefault="0036477C" w:rsidP="00A96E2B">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w:t>
      </w:r>
      <w:r w:rsidR="00900629" w:rsidRPr="000E73A3">
        <w:rPr>
          <w:rFonts w:ascii="Arial" w:hAnsi="Arial" w:cs="Arial"/>
          <w:sz w:val="20"/>
        </w:rPr>
        <w:t xml:space="preserve"> </w:t>
      </w:r>
      <w:r w:rsidR="00A96E2B" w:rsidRPr="00A96E2B">
        <w:rPr>
          <w:rFonts w:ascii="Arial" w:hAnsi="Arial" w:cs="Arial"/>
          <w:szCs w:val="24"/>
        </w:rPr>
        <w:t>зоны инженерной и транспортной инфраструктуры</w:t>
      </w:r>
      <w:r w:rsidRPr="000E73A3">
        <w:rPr>
          <w:rFonts w:ascii="Arial" w:hAnsi="Arial" w:cs="Arial"/>
          <w:szCs w:val="24"/>
        </w:rPr>
        <w:t>;</w:t>
      </w:r>
    </w:p>
    <w:p w:rsidR="0005300C" w:rsidRPr="000E73A3" w:rsidRDefault="0005300C" w:rsidP="00A96E2B">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w:t>
      </w:r>
      <w:r w:rsidR="00900629" w:rsidRPr="000E73A3">
        <w:rPr>
          <w:rFonts w:ascii="Arial" w:hAnsi="Arial" w:cs="Arial"/>
          <w:szCs w:val="24"/>
        </w:rPr>
        <w:t xml:space="preserve"> зона </w:t>
      </w:r>
      <w:r w:rsidRPr="000E73A3">
        <w:rPr>
          <w:rFonts w:ascii="Arial" w:hAnsi="Arial" w:cs="Arial"/>
          <w:szCs w:val="24"/>
        </w:rPr>
        <w:t>сельскохозяйственного использования;</w:t>
      </w:r>
    </w:p>
    <w:p w:rsidR="0036477C" w:rsidRPr="000E73A3" w:rsidRDefault="0036477C" w:rsidP="00A96E2B">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w:t>
      </w:r>
      <w:r w:rsidR="00900629" w:rsidRPr="000E73A3">
        <w:rPr>
          <w:rFonts w:ascii="Arial" w:hAnsi="Arial" w:cs="Arial"/>
          <w:sz w:val="20"/>
        </w:rPr>
        <w:t xml:space="preserve"> </w:t>
      </w:r>
      <w:r w:rsidR="00900629" w:rsidRPr="000E73A3">
        <w:rPr>
          <w:rFonts w:ascii="Arial" w:hAnsi="Arial" w:cs="Arial"/>
          <w:szCs w:val="24"/>
        </w:rPr>
        <w:t>зона рекреационного назначения</w:t>
      </w:r>
      <w:r w:rsidRPr="000E73A3">
        <w:rPr>
          <w:rFonts w:ascii="Arial" w:hAnsi="Arial" w:cs="Arial"/>
          <w:szCs w:val="24"/>
        </w:rPr>
        <w:t>;</w:t>
      </w:r>
    </w:p>
    <w:p w:rsidR="0036477C" w:rsidRPr="000E73A3" w:rsidRDefault="0036477C" w:rsidP="00A96E2B">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w:t>
      </w:r>
      <w:r w:rsidR="00A96E2B">
        <w:rPr>
          <w:rFonts w:ascii="Arial" w:hAnsi="Arial" w:cs="Arial"/>
          <w:szCs w:val="24"/>
        </w:rPr>
        <w:t xml:space="preserve"> </w:t>
      </w:r>
      <w:r w:rsidRPr="000E73A3">
        <w:rPr>
          <w:rFonts w:ascii="Arial" w:hAnsi="Arial" w:cs="Arial"/>
          <w:szCs w:val="24"/>
        </w:rPr>
        <w:t>территории общего пользования, не подлежащие зонированию.</w:t>
      </w:r>
    </w:p>
    <w:p w:rsidR="0036477C" w:rsidRPr="00A96E2B" w:rsidRDefault="0036477C">
      <w:pPr>
        <w:widowControl w:val="0"/>
        <w:suppressAutoHyphens/>
        <w:spacing w:after="0" w:line="360" w:lineRule="auto"/>
        <w:ind w:firstLine="709"/>
        <w:jc w:val="both"/>
        <w:textAlignment w:val="baseline"/>
        <w:rPr>
          <w:rFonts w:ascii="Arial" w:hAnsi="Arial" w:cs="Arial"/>
          <w:b/>
          <w:i/>
          <w:szCs w:val="24"/>
        </w:rPr>
      </w:pPr>
      <w:r w:rsidRPr="00A96E2B">
        <w:rPr>
          <w:rFonts w:ascii="Arial" w:hAnsi="Arial" w:cs="Arial"/>
          <w:szCs w:val="24"/>
        </w:rPr>
        <w:t xml:space="preserve">Общее функционально-территориальное зонирование дополняется зонами с особыми условиями использования территорий: </w:t>
      </w:r>
      <w:r w:rsidR="00A96E2B" w:rsidRPr="00A96E2B">
        <w:rPr>
          <w:rFonts w:ascii="Arial" w:hAnsi="Arial" w:cs="Arial"/>
          <w:szCs w:val="24"/>
        </w:rPr>
        <w:t>охранная зона инженерных сетей</w:t>
      </w:r>
      <w:r w:rsidRPr="00A96E2B">
        <w:rPr>
          <w:rFonts w:ascii="Arial" w:hAnsi="Arial" w:cs="Arial"/>
          <w:szCs w:val="24"/>
        </w:rPr>
        <w:t>, зоны охраны источников питьевого водоснабжения, санитарно-защитные зоны.</w:t>
      </w:r>
    </w:p>
    <w:p w:rsidR="0036477C" w:rsidRPr="00464783" w:rsidRDefault="0036477C">
      <w:pPr>
        <w:widowControl w:val="0"/>
        <w:suppressAutoHyphens/>
        <w:spacing w:after="0" w:line="360" w:lineRule="auto"/>
        <w:ind w:firstLine="709"/>
        <w:jc w:val="both"/>
        <w:textAlignment w:val="baseline"/>
        <w:rPr>
          <w:rFonts w:ascii="Arial" w:hAnsi="Arial" w:cs="Arial"/>
          <w:sz w:val="24"/>
          <w:szCs w:val="24"/>
        </w:rPr>
      </w:pPr>
      <w:r w:rsidRPr="00464783">
        <w:rPr>
          <w:rFonts w:ascii="Arial" w:hAnsi="Arial" w:cs="Arial"/>
          <w:b/>
          <w:i/>
          <w:sz w:val="24"/>
          <w:szCs w:val="24"/>
        </w:rPr>
        <w:t>Жил</w:t>
      </w:r>
      <w:r w:rsidR="00AD5C0A">
        <w:rPr>
          <w:rFonts w:ascii="Arial" w:hAnsi="Arial" w:cs="Arial"/>
          <w:b/>
          <w:i/>
          <w:sz w:val="24"/>
          <w:szCs w:val="24"/>
        </w:rPr>
        <w:t>ые</w:t>
      </w:r>
      <w:r w:rsidRPr="00464783">
        <w:rPr>
          <w:rFonts w:ascii="Arial" w:hAnsi="Arial" w:cs="Arial"/>
          <w:b/>
          <w:i/>
          <w:sz w:val="24"/>
          <w:szCs w:val="24"/>
        </w:rPr>
        <w:t xml:space="preserve"> зон</w:t>
      </w:r>
      <w:r w:rsidR="00AD5C0A">
        <w:rPr>
          <w:rFonts w:ascii="Arial" w:hAnsi="Arial" w:cs="Arial"/>
          <w:b/>
          <w:i/>
          <w:sz w:val="24"/>
          <w:szCs w:val="24"/>
        </w:rPr>
        <w:t>ы</w:t>
      </w:r>
      <w:r w:rsidRPr="00464783">
        <w:rPr>
          <w:rFonts w:ascii="Arial" w:hAnsi="Arial" w:cs="Arial"/>
          <w:b/>
          <w:i/>
          <w:sz w:val="24"/>
          <w:szCs w:val="24"/>
        </w:rPr>
        <w:t>.</w:t>
      </w:r>
    </w:p>
    <w:p w:rsidR="0036477C" w:rsidRPr="00AD5C0A" w:rsidRDefault="0036477C">
      <w:pPr>
        <w:widowControl w:val="0"/>
        <w:suppressAutoHyphens/>
        <w:spacing w:after="0" w:line="360" w:lineRule="auto"/>
        <w:ind w:firstLine="709"/>
        <w:jc w:val="both"/>
        <w:textAlignment w:val="baseline"/>
        <w:rPr>
          <w:rFonts w:ascii="Arial" w:hAnsi="Arial" w:cs="Arial"/>
          <w:szCs w:val="24"/>
        </w:rPr>
      </w:pPr>
      <w:r w:rsidRPr="00AD5C0A">
        <w:rPr>
          <w:rFonts w:ascii="Arial" w:hAnsi="Arial" w:cs="Arial"/>
          <w:szCs w:val="24"/>
        </w:rPr>
        <w:t>Жилая территория представлена системой маломерных кварталов, застроенных:</w:t>
      </w:r>
    </w:p>
    <w:p w:rsidR="0036477C" w:rsidRPr="00AD5C0A" w:rsidRDefault="0036477C">
      <w:pPr>
        <w:widowControl w:val="0"/>
        <w:suppressAutoHyphens/>
        <w:spacing w:after="0" w:line="360" w:lineRule="auto"/>
        <w:ind w:firstLine="709"/>
        <w:jc w:val="both"/>
        <w:textAlignment w:val="baseline"/>
        <w:rPr>
          <w:rFonts w:ascii="Arial" w:hAnsi="Arial" w:cs="Arial"/>
          <w:szCs w:val="24"/>
        </w:rPr>
      </w:pPr>
      <w:r w:rsidRPr="00AD5C0A">
        <w:rPr>
          <w:rFonts w:ascii="Arial" w:hAnsi="Arial" w:cs="Arial"/>
          <w:szCs w:val="24"/>
        </w:rPr>
        <w:t>- малоэтажной индивидуальной застройкой с участками.</w:t>
      </w:r>
    </w:p>
    <w:p w:rsidR="0036477C" w:rsidRPr="00AD5C0A" w:rsidRDefault="0036477C">
      <w:pPr>
        <w:widowControl w:val="0"/>
        <w:suppressAutoHyphens/>
        <w:spacing w:after="0" w:line="360" w:lineRule="auto"/>
        <w:ind w:firstLine="709"/>
        <w:jc w:val="both"/>
        <w:textAlignment w:val="baseline"/>
        <w:rPr>
          <w:rFonts w:ascii="Arial" w:hAnsi="Arial" w:cs="Arial"/>
          <w:szCs w:val="24"/>
        </w:rPr>
      </w:pPr>
      <w:r w:rsidRPr="00AD5C0A">
        <w:rPr>
          <w:rFonts w:ascii="Arial" w:hAnsi="Arial" w:cs="Arial"/>
          <w:szCs w:val="24"/>
        </w:rPr>
        <w:t>Особенностью функциональной организации жилой зоны малоэтажной застройки является наличие хозяйственных построек, используемых жителями.</w:t>
      </w:r>
    </w:p>
    <w:p w:rsidR="0036477C" w:rsidRDefault="0036477C">
      <w:pPr>
        <w:widowControl w:val="0"/>
        <w:suppressAutoHyphens/>
        <w:spacing w:after="0" w:line="360" w:lineRule="auto"/>
        <w:ind w:firstLine="709"/>
        <w:jc w:val="both"/>
        <w:textAlignment w:val="baseline"/>
        <w:rPr>
          <w:rFonts w:ascii="Arial" w:hAnsi="Arial" w:cs="Arial"/>
          <w:szCs w:val="24"/>
        </w:rPr>
      </w:pPr>
      <w:r w:rsidRPr="00AD5C0A">
        <w:rPr>
          <w:rFonts w:ascii="Arial" w:hAnsi="Arial" w:cs="Arial"/>
          <w:szCs w:val="24"/>
        </w:rPr>
        <w:t>Часть населения малоэтажной индивидуальной застройки с участками содержит домашний скот.</w:t>
      </w:r>
    </w:p>
    <w:p w:rsidR="00AD5C0A" w:rsidRPr="00AD5C0A" w:rsidRDefault="00AD5C0A">
      <w:pPr>
        <w:widowControl w:val="0"/>
        <w:suppressAutoHyphens/>
        <w:spacing w:after="0" w:line="360" w:lineRule="auto"/>
        <w:ind w:firstLine="709"/>
        <w:jc w:val="both"/>
        <w:textAlignment w:val="baseline"/>
        <w:rPr>
          <w:rFonts w:ascii="Arial" w:hAnsi="Arial" w:cs="Arial"/>
          <w:b/>
          <w:i/>
          <w:sz w:val="24"/>
          <w:szCs w:val="24"/>
        </w:rPr>
      </w:pPr>
      <w:r w:rsidRPr="006D2071">
        <w:rPr>
          <w:rFonts w:ascii="Arial" w:hAnsi="Arial" w:cs="Arial"/>
          <w:b/>
          <w:i/>
          <w:sz w:val="24"/>
          <w:szCs w:val="24"/>
        </w:rPr>
        <w:t>Общественно-деловые зоны.</w:t>
      </w:r>
    </w:p>
    <w:p w:rsidR="00AD5C0A" w:rsidRPr="006D2071" w:rsidRDefault="00AD5C0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xml:space="preserve">Представлены двумя зона по обе стороны от автодороги регионального значения </w:t>
      </w:r>
      <w:r w:rsidRPr="006D2071">
        <w:rPr>
          <w:rFonts w:ascii="Arial" w:hAnsi="Arial" w:cs="Arial"/>
          <w:szCs w:val="24"/>
        </w:rPr>
        <w:lastRenderedPageBreak/>
        <w:t>66К-24 Вязьма – Тёмкино.</w:t>
      </w:r>
    </w:p>
    <w:p w:rsidR="006D2071" w:rsidRPr="006D2071" w:rsidRDefault="006D2071">
      <w:pPr>
        <w:widowControl w:val="0"/>
        <w:suppressAutoHyphens/>
        <w:spacing w:after="0" w:line="360" w:lineRule="auto"/>
        <w:ind w:firstLine="709"/>
        <w:jc w:val="both"/>
        <w:textAlignment w:val="baseline"/>
        <w:rPr>
          <w:rFonts w:ascii="Arial" w:hAnsi="Arial" w:cs="Arial"/>
          <w:b/>
          <w:i/>
          <w:sz w:val="24"/>
          <w:szCs w:val="24"/>
        </w:rPr>
      </w:pPr>
      <w:r w:rsidRPr="006D2071">
        <w:rPr>
          <w:rFonts w:ascii="Arial" w:hAnsi="Arial" w:cs="Arial"/>
          <w:b/>
          <w:i/>
          <w:sz w:val="24"/>
          <w:szCs w:val="24"/>
        </w:rPr>
        <w:t>Зоны производственного использования.</w:t>
      </w:r>
    </w:p>
    <w:p w:rsidR="006D2071" w:rsidRPr="006D2071" w:rsidRDefault="006D2071">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Примыкают к существующему Карьероуправлени</w:t>
      </w:r>
      <w:r>
        <w:rPr>
          <w:rFonts w:ascii="Arial" w:hAnsi="Arial" w:cs="Arial"/>
          <w:szCs w:val="24"/>
        </w:rPr>
        <w:t>ю и представлены двумя зонами с разными классами санитарной классификации.</w:t>
      </w:r>
    </w:p>
    <w:p w:rsidR="006D2071" w:rsidRPr="006D2071" w:rsidRDefault="006D2071">
      <w:pPr>
        <w:widowControl w:val="0"/>
        <w:suppressAutoHyphens/>
        <w:spacing w:after="0" w:line="360" w:lineRule="auto"/>
        <w:ind w:firstLine="709"/>
        <w:jc w:val="both"/>
        <w:textAlignment w:val="baseline"/>
        <w:rPr>
          <w:rFonts w:ascii="Arial" w:hAnsi="Arial" w:cs="Arial"/>
          <w:b/>
          <w:i/>
          <w:sz w:val="24"/>
          <w:szCs w:val="24"/>
        </w:rPr>
      </w:pPr>
      <w:r w:rsidRPr="006D2071">
        <w:rPr>
          <w:rFonts w:ascii="Arial" w:hAnsi="Arial" w:cs="Arial"/>
          <w:b/>
          <w:i/>
          <w:sz w:val="24"/>
          <w:szCs w:val="24"/>
        </w:rPr>
        <w:t>Зоны инженерной и транспортной инфраструктуры.</w:t>
      </w:r>
    </w:p>
    <w:p w:rsidR="006D2071" w:rsidRPr="006D2071" w:rsidRDefault="006D2071">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Часть транспортной зоны занимает автодорога регионального значения 66К-24 Вязьма – Тёмкино.</w:t>
      </w:r>
      <w:r>
        <w:rPr>
          <w:rFonts w:ascii="Arial" w:hAnsi="Arial" w:cs="Arial"/>
          <w:szCs w:val="24"/>
        </w:rPr>
        <w:t xml:space="preserve"> К ней примыкает транспортная зона в соответствии с ранее разработанным Генеральным планом, определенная под размещение транспортных объектов.</w:t>
      </w:r>
    </w:p>
    <w:p w:rsidR="006D2071" w:rsidRPr="006D2071" w:rsidRDefault="006D2071">
      <w:pPr>
        <w:widowControl w:val="0"/>
        <w:suppressAutoHyphens/>
        <w:spacing w:after="0" w:line="360" w:lineRule="auto"/>
        <w:ind w:firstLine="709"/>
        <w:jc w:val="both"/>
        <w:textAlignment w:val="baseline"/>
        <w:rPr>
          <w:rFonts w:ascii="Arial" w:hAnsi="Arial" w:cs="Arial"/>
          <w:b/>
          <w:i/>
          <w:sz w:val="24"/>
          <w:szCs w:val="24"/>
        </w:rPr>
      </w:pPr>
      <w:r w:rsidRPr="006D2071">
        <w:rPr>
          <w:rFonts w:ascii="Arial" w:hAnsi="Arial" w:cs="Arial"/>
          <w:b/>
          <w:i/>
          <w:sz w:val="24"/>
          <w:szCs w:val="24"/>
        </w:rPr>
        <w:t>Зоны сельскохозяйственного использования.</w:t>
      </w:r>
    </w:p>
    <w:p w:rsidR="006D2071" w:rsidRPr="006D2071" w:rsidRDefault="006D2071">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Представлен</w:t>
      </w:r>
      <w:r>
        <w:rPr>
          <w:rFonts w:ascii="Arial" w:hAnsi="Arial" w:cs="Arial"/>
          <w:szCs w:val="24"/>
        </w:rPr>
        <w:t>ы</w:t>
      </w:r>
      <w:r w:rsidRPr="006D2071">
        <w:rPr>
          <w:rFonts w:ascii="Arial" w:hAnsi="Arial" w:cs="Arial"/>
          <w:szCs w:val="24"/>
        </w:rPr>
        <w:t xml:space="preserve"> существующими садами и огородами.</w:t>
      </w:r>
    </w:p>
    <w:p w:rsidR="006D2071" w:rsidRPr="006D2071" w:rsidRDefault="006D2071">
      <w:pPr>
        <w:widowControl w:val="0"/>
        <w:suppressAutoHyphens/>
        <w:spacing w:after="0" w:line="360" w:lineRule="auto"/>
        <w:ind w:firstLine="709"/>
        <w:jc w:val="both"/>
        <w:textAlignment w:val="baseline"/>
        <w:rPr>
          <w:rFonts w:ascii="Arial" w:hAnsi="Arial" w:cs="Arial"/>
          <w:b/>
          <w:i/>
          <w:sz w:val="24"/>
          <w:szCs w:val="24"/>
        </w:rPr>
      </w:pPr>
      <w:r w:rsidRPr="006D2071">
        <w:rPr>
          <w:rFonts w:ascii="Arial" w:hAnsi="Arial" w:cs="Arial"/>
          <w:b/>
          <w:i/>
          <w:sz w:val="24"/>
          <w:szCs w:val="24"/>
        </w:rPr>
        <w:t>Зона рекреационного назначения.</w:t>
      </w:r>
    </w:p>
    <w:p w:rsidR="006D2071" w:rsidRDefault="006D2071">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Представлены санитарно-защитным озеленением и озеленением водных объектов.</w:t>
      </w:r>
    </w:p>
    <w:p w:rsidR="001D07F3" w:rsidRPr="00464783" w:rsidRDefault="001D07F3" w:rsidP="001D07F3">
      <w:pPr>
        <w:widowControl w:val="0"/>
        <w:suppressAutoHyphens/>
        <w:spacing w:after="0" w:line="360" w:lineRule="auto"/>
        <w:ind w:firstLine="709"/>
        <w:jc w:val="both"/>
        <w:textAlignment w:val="baseline"/>
        <w:rPr>
          <w:rFonts w:ascii="Arial" w:hAnsi="Arial" w:cs="Arial"/>
          <w:b/>
          <w:i/>
          <w:sz w:val="24"/>
          <w:szCs w:val="24"/>
        </w:rPr>
      </w:pPr>
      <w:r w:rsidRPr="00464783">
        <w:rPr>
          <w:rFonts w:ascii="Arial" w:hAnsi="Arial" w:cs="Arial"/>
          <w:b/>
          <w:sz w:val="24"/>
          <w:szCs w:val="24"/>
          <w:u w:val="single"/>
        </w:rPr>
        <w:t>II. Обоснование варианта решения задач территориального планирования</w:t>
      </w:r>
      <w:r>
        <w:rPr>
          <w:rFonts w:ascii="Arial" w:hAnsi="Arial" w:cs="Arial"/>
          <w:b/>
          <w:sz w:val="24"/>
          <w:szCs w:val="24"/>
          <w:u w:val="single"/>
        </w:rPr>
        <w:t>.</w:t>
      </w:r>
    </w:p>
    <w:p w:rsidR="006D2071" w:rsidRPr="006D2071" w:rsidRDefault="001D07F3" w:rsidP="006D2071">
      <w:pPr>
        <w:widowControl w:val="0"/>
        <w:suppressAutoHyphens/>
        <w:spacing w:after="0" w:line="360" w:lineRule="auto"/>
        <w:ind w:firstLine="709"/>
        <w:jc w:val="both"/>
        <w:textAlignment w:val="baseline"/>
        <w:rPr>
          <w:rFonts w:ascii="Arial" w:hAnsi="Arial" w:cs="Arial"/>
          <w:b/>
          <w:szCs w:val="24"/>
        </w:rPr>
      </w:pPr>
      <w:r>
        <w:rPr>
          <w:rFonts w:ascii="Arial" w:hAnsi="Arial" w:cs="Arial"/>
          <w:b/>
          <w:szCs w:val="24"/>
        </w:rPr>
        <w:t xml:space="preserve">А). </w:t>
      </w:r>
      <w:r w:rsidR="006D2071" w:rsidRPr="006D2071">
        <w:rPr>
          <w:rFonts w:ascii="Arial" w:hAnsi="Arial" w:cs="Arial"/>
          <w:b/>
          <w:szCs w:val="24"/>
        </w:rPr>
        <w:t>Задачи по развитию и преобразованию функционально-планировочной структуры</w:t>
      </w:r>
      <w:r w:rsidR="006D2071">
        <w:rPr>
          <w:rFonts w:ascii="Arial" w:hAnsi="Arial" w:cs="Arial"/>
          <w:b/>
          <w:szCs w:val="24"/>
        </w:rPr>
        <w:t>.</w:t>
      </w:r>
    </w:p>
    <w:p w:rsidR="006D2071" w:rsidRPr="006D2071" w:rsidRDefault="006D2071" w:rsidP="006D2071">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xml:space="preserve">1. Сохранение </w:t>
      </w:r>
      <w:r>
        <w:rPr>
          <w:rFonts w:ascii="Arial" w:hAnsi="Arial" w:cs="Arial"/>
          <w:szCs w:val="24"/>
        </w:rPr>
        <w:t xml:space="preserve">в существующих границах </w:t>
      </w:r>
      <w:r w:rsidRPr="006D2071">
        <w:rPr>
          <w:rFonts w:ascii="Arial" w:hAnsi="Arial" w:cs="Arial"/>
          <w:szCs w:val="24"/>
        </w:rPr>
        <w:t>д. Тюхменево</w:t>
      </w:r>
      <w:r>
        <w:rPr>
          <w:rFonts w:ascii="Arial" w:hAnsi="Arial" w:cs="Arial"/>
          <w:szCs w:val="24"/>
        </w:rPr>
        <w:t>,</w:t>
      </w:r>
      <w:r w:rsidRPr="006D2071">
        <w:rPr>
          <w:rFonts w:ascii="Arial" w:hAnsi="Arial" w:cs="Arial"/>
          <w:szCs w:val="24"/>
        </w:rPr>
        <w:t xml:space="preserve"> совершенствование её уличной сети, структуры жилой застройки, развитие (создание) инженерной инфраструктуры, </w:t>
      </w:r>
      <w:r>
        <w:rPr>
          <w:rFonts w:ascii="Arial" w:hAnsi="Arial" w:cs="Arial"/>
          <w:szCs w:val="24"/>
        </w:rPr>
        <w:t>развитие производственного потенциала</w:t>
      </w:r>
      <w:r w:rsidRPr="006D2071">
        <w:rPr>
          <w:rFonts w:ascii="Arial" w:hAnsi="Arial" w:cs="Arial"/>
          <w:szCs w:val="24"/>
        </w:rPr>
        <w:t>.</w:t>
      </w:r>
    </w:p>
    <w:p w:rsidR="006D2071" w:rsidRPr="006D2071" w:rsidRDefault="006D2071" w:rsidP="006D2071">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2. Существенное повышение эффективности использования и качества среды ранее освоенных территорий путем обеспечения их дополнительными ресурсами инженерных систем и объектами транспортной инфраструктуры; оптимизации функционального использования новых территорий в соответствии с рентным потенциалом указанных территорий.</w:t>
      </w:r>
    </w:p>
    <w:p w:rsidR="006D2071" w:rsidRPr="006D2071" w:rsidRDefault="006D2071" w:rsidP="006D2071">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3. Обеспечение размещения объектов капитального строительства в соответствии с прогнозируемыми параметрами социально-экономического развития д. Тюхменево на расчетный срок Генерального плана (до 203</w:t>
      </w:r>
      <w:r w:rsidR="0014335C" w:rsidRPr="0014335C">
        <w:rPr>
          <w:rFonts w:ascii="Arial" w:hAnsi="Arial" w:cs="Arial"/>
          <w:szCs w:val="24"/>
        </w:rPr>
        <w:t>6</w:t>
      </w:r>
      <w:r w:rsidRPr="006D2071">
        <w:rPr>
          <w:rFonts w:ascii="Arial" w:hAnsi="Arial" w:cs="Arial"/>
          <w:szCs w:val="24"/>
        </w:rPr>
        <w:t xml:space="preserve"> года) с учетом повышения эффективности использования ранее освоенных территорий и на основе градостроительного освоения под застройку новых, ранее не застроенных территорий.</w:t>
      </w:r>
    </w:p>
    <w:p w:rsidR="006D2071" w:rsidRPr="006D2071" w:rsidRDefault="006D2071" w:rsidP="006D2071">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4. Обеспечение планирования размещения объектов капитального строительства в соответствии с основными прогнозируемыми параметрами социально-экономического развития на перспективу на основе резервирования для освоения под застройку на период до 203</w:t>
      </w:r>
      <w:r w:rsidR="0014335C" w:rsidRPr="0014335C">
        <w:rPr>
          <w:rFonts w:ascii="Arial" w:hAnsi="Arial" w:cs="Arial"/>
          <w:szCs w:val="24"/>
        </w:rPr>
        <w:t>6</w:t>
      </w:r>
      <w:r w:rsidRPr="006D2071">
        <w:rPr>
          <w:rFonts w:ascii="Arial" w:hAnsi="Arial" w:cs="Arial"/>
          <w:szCs w:val="24"/>
        </w:rPr>
        <w:t xml:space="preserve"> года новых ранее не застроенных территорий.</w:t>
      </w:r>
    </w:p>
    <w:p w:rsidR="006D2071" w:rsidRPr="006D2071" w:rsidRDefault="006D2071" w:rsidP="006D2071">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lastRenderedPageBreak/>
        <w:t>5. Сохранение при градостроительном освоении под застройку новых территорий свободных пространств и ценных природных комплексов.</w:t>
      </w:r>
    </w:p>
    <w:p w:rsidR="006D2071" w:rsidRPr="006D2071" w:rsidRDefault="006D2071" w:rsidP="006D2071">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6. Развитие и преобразование функциональной структуры д. Тюхменево в соответствии с прогнозируемым направлением развития – создание условий для привлечения инвесторов жилищного строительства.</w:t>
      </w:r>
    </w:p>
    <w:p w:rsidR="006D2071" w:rsidRPr="006D2071" w:rsidRDefault="006D2071" w:rsidP="006D2071">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7. Создание условий для развития транспортной инфраструктуры, в первую очередь пассажирских перевозок.</w:t>
      </w:r>
    </w:p>
    <w:p w:rsidR="006D2071" w:rsidRPr="006D2071" w:rsidRDefault="001D07F3" w:rsidP="001D07F3">
      <w:pPr>
        <w:widowControl w:val="0"/>
        <w:suppressAutoHyphens/>
        <w:spacing w:after="0" w:line="360" w:lineRule="auto"/>
        <w:ind w:firstLine="709"/>
        <w:jc w:val="both"/>
        <w:textAlignment w:val="baseline"/>
        <w:rPr>
          <w:rFonts w:ascii="Arial" w:hAnsi="Arial" w:cs="Arial"/>
          <w:b/>
          <w:szCs w:val="24"/>
        </w:rPr>
      </w:pPr>
      <w:r w:rsidRPr="001D07F3">
        <w:rPr>
          <w:rFonts w:ascii="Arial" w:hAnsi="Arial" w:cs="Arial"/>
          <w:b/>
          <w:szCs w:val="24"/>
        </w:rPr>
        <w:t xml:space="preserve">Б). </w:t>
      </w:r>
      <w:r w:rsidR="006D2071" w:rsidRPr="006D2071">
        <w:rPr>
          <w:rFonts w:ascii="Arial" w:hAnsi="Arial" w:cs="Arial"/>
          <w:b/>
          <w:szCs w:val="24"/>
        </w:rPr>
        <w:t>Задачи по учету интересов Российской Федерации при осуществлении градостроительной деятельности в д. Тюхменево</w:t>
      </w:r>
    </w:p>
    <w:p w:rsidR="006D2071" w:rsidRPr="006D2071" w:rsidRDefault="001D07F3" w:rsidP="001D07F3">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1. </w:t>
      </w:r>
      <w:r w:rsidR="006D2071" w:rsidRPr="006D2071">
        <w:rPr>
          <w:rFonts w:ascii="Arial" w:hAnsi="Arial" w:cs="Arial"/>
          <w:szCs w:val="24"/>
        </w:rPr>
        <w:t>Обеспечение выполнения на территории д. Тюхменево федеральных функций Российской Федерации на основе функционирования и развития существующих, а также размещения новых объектов федерального уровня, в том числе:</w:t>
      </w:r>
    </w:p>
    <w:p w:rsidR="006D2071" w:rsidRPr="006D2071" w:rsidRDefault="006D2071" w:rsidP="001D07F3">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объектов оборонного комплекса;</w:t>
      </w:r>
    </w:p>
    <w:p w:rsidR="006D2071" w:rsidRPr="006D2071" w:rsidRDefault="006D2071" w:rsidP="001D07F3">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объектов науки, культуры и высшего образования федерального значения;</w:t>
      </w:r>
    </w:p>
    <w:p w:rsidR="006D2071" w:rsidRPr="006D2071" w:rsidRDefault="006D2071" w:rsidP="001D07F3">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объектов промышленности федерального значения;</w:t>
      </w:r>
    </w:p>
    <w:p w:rsidR="006D2071" w:rsidRPr="006D2071" w:rsidRDefault="006D2071" w:rsidP="001D07F3">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объектов транспортной инфраструктуры федерального значения;</w:t>
      </w:r>
    </w:p>
    <w:p w:rsidR="006D2071" w:rsidRPr="006D2071" w:rsidRDefault="006D2071" w:rsidP="001D07F3">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объектов инженерной инфраструктуры федерального значения;</w:t>
      </w:r>
    </w:p>
    <w:p w:rsidR="006D2071" w:rsidRPr="006D2071" w:rsidRDefault="006D2071" w:rsidP="001D07F3">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федеральных систем связи;</w:t>
      </w:r>
    </w:p>
    <w:p w:rsidR="006D2071" w:rsidRPr="006D2071" w:rsidRDefault="006D2071" w:rsidP="001D07F3">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иных объектов федерального значения.</w:t>
      </w:r>
    </w:p>
    <w:p w:rsidR="006D2071" w:rsidRPr="006D2071" w:rsidRDefault="006D2071" w:rsidP="001D07F3">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2. Обеспечение выполнения федерального законодательства по охране объектов культурного наследия федерального значения.</w:t>
      </w:r>
    </w:p>
    <w:p w:rsidR="006D2071" w:rsidRPr="006D2071" w:rsidRDefault="001D07F3" w:rsidP="001D07F3">
      <w:pPr>
        <w:widowControl w:val="0"/>
        <w:suppressAutoHyphens/>
        <w:spacing w:after="0" w:line="360" w:lineRule="auto"/>
        <w:ind w:firstLine="709"/>
        <w:jc w:val="both"/>
        <w:textAlignment w:val="baseline"/>
        <w:rPr>
          <w:rFonts w:ascii="Arial" w:hAnsi="Arial" w:cs="Arial"/>
          <w:b/>
          <w:szCs w:val="24"/>
        </w:rPr>
      </w:pPr>
      <w:r>
        <w:rPr>
          <w:rFonts w:ascii="Arial" w:hAnsi="Arial" w:cs="Arial"/>
          <w:b/>
          <w:szCs w:val="24"/>
        </w:rPr>
        <w:t>В)</w:t>
      </w:r>
      <w:r w:rsidR="006D2071" w:rsidRPr="006D2071">
        <w:rPr>
          <w:rFonts w:ascii="Arial" w:hAnsi="Arial" w:cs="Arial"/>
          <w:b/>
          <w:szCs w:val="24"/>
        </w:rPr>
        <w:t>. Задачи по развитию и размещению объектов капитального строительства федерального, регионального и местного значения.</w:t>
      </w:r>
    </w:p>
    <w:p w:rsidR="006D2071" w:rsidRPr="006D2071" w:rsidRDefault="006D2071" w:rsidP="001D07F3">
      <w:pPr>
        <w:widowControl w:val="0"/>
        <w:suppressAutoHyphens/>
        <w:spacing w:after="0" w:line="360" w:lineRule="auto"/>
        <w:ind w:firstLine="709"/>
        <w:jc w:val="both"/>
        <w:textAlignment w:val="baseline"/>
        <w:rPr>
          <w:rFonts w:ascii="Arial" w:hAnsi="Arial" w:cs="Arial"/>
          <w:szCs w:val="24"/>
          <w:u w:val="single"/>
        </w:rPr>
      </w:pPr>
      <w:r w:rsidRPr="006D2071">
        <w:rPr>
          <w:rFonts w:ascii="Arial" w:hAnsi="Arial" w:cs="Arial"/>
          <w:szCs w:val="24"/>
          <w:u w:val="single"/>
        </w:rPr>
        <w:t>Транспорт</w:t>
      </w:r>
    </w:p>
    <w:p w:rsidR="006D2071" w:rsidRPr="006D2071" w:rsidRDefault="006D2071" w:rsidP="001D07F3">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xml:space="preserve">Внешний транспорт: создание в границах </w:t>
      </w:r>
      <w:r w:rsidR="005C56CA">
        <w:rPr>
          <w:rFonts w:ascii="Arial" w:hAnsi="Arial" w:cs="Arial"/>
          <w:szCs w:val="24"/>
        </w:rPr>
        <w:t xml:space="preserve">населенного пункта </w:t>
      </w:r>
      <w:r w:rsidRPr="006D2071">
        <w:rPr>
          <w:rFonts w:ascii="Arial" w:hAnsi="Arial" w:cs="Arial"/>
          <w:szCs w:val="24"/>
        </w:rPr>
        <w:t>проектируемого административно-торгового центра автобусного остановочного пункта с функциями автостанции (наличие кассового терминала и зала ожидания); обеспечение безопасности жителей устройством не менее двух пешеходных переходов в границах д. Тюхменево (в продолжении улиц Карьероуправления и 65-летия Победы).</w:t>
      </w:r>
    </w:p>
    <w:p w:rsidR="006D2071" w:rsidRPr="006D2071" w:rsidRDefault="006D2071" w:rsidP="001D07F3">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xml:space="preserve">Основой транспортной инфраструктуры д. Тюхменево служит автомагистраль </w:t>
      </w:r>
      <w:r w:rsidR="005C56CA">
        <w:rPr>
          <w:rFonts w:ascii="Arial" w:hAnsi="Arial" w:cs="Arial"/>
          <w:szCs w:val="24"/>
        </w:rPr>
        <w:t>регионального</w:t>
      </w:r>
      <w:r w:rsidRPr="006D2071">
        <w:rPr>
          <w:rFonts w:ascii="Arial" w:hAnsi="Arial" w:cs="Arial"/>
          <w:szCs w:val="24"/>
        </w:rPr>
        <w:t xml:space="preserve"> значения Вязьма-Темкино (ул. Солнечная). </w:t>
      </w:r>
      <w:r w:rsidR="005C56CA">
        <w:rPr>
          <w:rFonts w:ascii="Arial" w:hAnsi="Arial" w:cs="Arial"/>
          <w:szCs w:val="24"/>
        </w:rPr>
        <w:t xml:space="preserve">Улично-дорожная сеть внутри населенного пункта </w:t>
      </w:r>
      <w:r w:rsidRPr="006D2071">
        <w:rPr>
          <w:rFonts w:ascii="Arial" w:hAnsi="Arial" w:cs="Arial"/>
          <w:szCs w:val="24"/>
        </w:rPr>
        <w:t xml:space="preserve">формируется существующими (Карьероуправления, Мира, 65-летия Победы, Солнечная) и проектируемыми улицами </w:t>
      </w:r>
      <w:r w:rsidR="005C56CA">
        <w:rPr>
          <w:rFonts w:ascii="Arial" w:hAnsi="Arial" w:cs="Arial"/>
          <w:szCs w:val="24"/>
        </w:rPr>
        <w:t>на стадии разработки проекта планировки территории.</w:t>
      </w:r>
    </w:p>
    <w:p w:rsidR="006D2071" w:rsidRPr="006D2071" w:rsidRDefault="006D2071" w:rsidP="005C56CA">
      <w:pPr>
        <w:widowControl w:val="0"/>
        <w:suppressAutoHyphens/>
        <w:spacing w:after="0" w:line="360" w:lineRule="auto"/>
        <w:ind w:firstLine="709"/>
        <w:jc w:val="both"/>
        <w:textAlignment w:val="baseline"/>
        <w:rPr>
          <w:rFonts w:ascii="Arial" w:hAnsi="Arial" w:cs="Arial"/>
          <w:szCs w:val="24"/>
          <w:u w:val="single"/>
        </w:rPr>
      </w:pPr>
      <w:r w:rsidRPr="006D2071">
        <w:rPr>
          <w:rFonts w:ascii="Arial" w:hAnsi="Arial" w:cs="Arial"/>
          <w:szCs w:val="24"/>
          <w:u w:val="single"/>
        </w:rPr>
        <w:t>Инженерная инфраструктура</w:t>
      </w:r>
    </w:p>
    <w:p w:rsidR="006D2071" w:rsidRPr="006D2071" w:rsidRDefault="006D2071" w:rsidP="005C56C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lastRenderedPageBreak/>
        <w:t>Создание современной коммунальной инженерной инфраструктуры является для д. Тюхменева обязательной составной частью программы по превращению в комфортабельный жилой поселок-спутник г. Вязьма, значительно увеличит ее инвестиционную привлекательность для индивидуальных застройщиков, повысит рентный потенциал, позволит ускорить освоение свободных территорий.</w:t>
      </w:r>
    </w:p>
    <w:p w:rsidR="006D2071" w:rsidRPr="006D2071" w:rsidRDefault="006D2071" w:rsidP="005C56CA">
      <w:pPr>
        <w:widowControl w:val="0"/>
        <w:suppressAutoHyphens/>
        <w:spacing w:after="0" w:line="360" w:lineRule="auto"/>
        <w:ind w:firstLine="709"/>
        <w:jc w:val="both"/>
        <w:textAlignment w:val="baseline"/>
        <w:rPr>
          <w:rFonts w:ascii="Arial" w:hAnsi="Arial" w:cs="Arial"/>
          <w:i/>
          <w:szCs w:val="24"/>
        </w:rPr>
      </w:pPr>
      <w:r w:rsidRPr="006D2071">
        <w:rPr>
          <w:rFonts w:ascii="Arial" w:hAnsi="Arial" w:cs="Arial"/>
          <w:i/>
          <w:szCs w:val="24"/>
        </w:rPr>
        <w:t>а. Водоснабжение и водоотведение (канализация):</w:t>
      </w:r>
    </w:p>
    <w:p w:rsidR="006D2071" w:rsidRPr="006D2071" w:rsidRDefault="006D2071" w:rsidP="005C56C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Одним из базовых элементов современного населенного пункта являются системы холодного водоснабжения и водоотведения. Общепоселковые системы позволяют гарантированно обеспечивать потребителей питьевой водой</w:t>
      </w:r>
      <w:r w:rsidR="005C56CA">
        <w:rPr>
          <w:rFonts w:ascii="Arial" w:hAnsi="Arial" w:cs="Arial"/>
          <w:szCs w:val="24"/>
        </w:rPr>
        <w:t>,</w:t>
      </w:r>
      <w:r w:rsidRPr="006D2071">
        <w:rPr>
          <w:rFonts w:ascii="Arial" w:hAnsi="Arial" w:cs="Arial"/>
          <w:szCs w:val="24"/>
        </w:rPr>
        <w:t xml:space="preserve"> отвечающей всем санитарно-гигиеническим требованиям и необходимый уровень очистки стоков. Все это должно обеспечить и улучшение экологического состояния территории д. Тюхменево.</w:t>
      </w:r>
    </w:p>
    <w:p w:rsidR="006D2071" w:rsidRPr="006D2071" w:rsidRDefault="006D2071" w:rsidP="005C56C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xml:space="preserve">Компактность населенного пункта и рельеф позволяют использовать для водоснабжения одну станцию водозабора с </w:t>
      </w:r>
      <w:r w:rsidR="0014335C">
        <w:rPr>
          <w:rFonts w:ascii="Arial" w:hAnsi="Arial" w:cs="Arial"/>
          <w:szCs w:val="24"/>
        </w:rPr>
        <w:t>одной</w:t>
      </w:r>
      <w:r w:rsidRPr="006D2071">
        <w:rPr>
          <w:rFonts w:ascii="Arial" w:hAnsi="Arial" w:cs="Arial"/>
          <w:szCs w:val="24"/>
        </w:rPr>
        <w:t xml:space="preserve"> скважин</w:t>
      </w:r>
      <w:r w:rsidR="0014335C">
        <w:rPr>
          <w:rFonts w:ascii="Arial" w:hAnsi="Arial" w:cs="Arial"/>
          <w:szCs w:val="24"/>
        </w:rPr>
        <w:t>ой</w:t>
      </w:r>
      <w:r w:rsidRPr="006D2071">
        <w:rPr>
          <w:rFonts w:ascii="Arial" w:hAnsi="Arial" w:cs="Arial"/>
          <w:szCs w:val="24"/>
        </w:rPr>
        <w:t>, водоотведение организовать двумя безнапорными коллекторами и одной станцией очистки.</w:t>
      </w:r>
    </w:p>
    <w:p w:rsidR="006D2071" w:rsidRPr="006D2071" w:rsidRDefault="006D2071" w:rsidP="005C56CA">
      <w:pPr>
        <w:widowControl w:val="0"/>
        <w:suppressAutoHyphens/>
        <w:spacing w:after="0" w:line="360" w:lineRule="auto"/>
        <w:ind w:firstLine="709"/>
        <w:jc w:val="both"/>
        <w:textAlignment w:val="baseline"/>
        <w:rPr>
          <w:rFonts w:ascii="Arial" w:hAnsi="Arial" w:cs="Arial"/>
          <w:i/>
          <w:szCs w:val="24"/>
        </w:rPr>
      </w:pPr>
      <w:r w:rsidRPr="006D2071">
        <w:rPr>
          <w:rFonts w:ascii="Arial" w:hAnsi="Arial" w:cs="Arial"/>
          <w:i/>
          <w:szCs w:val="24"/>
        </w:rPr>
        <w:t>б. Теплоснабжение:</w:t>
      </w:r>
    </w:p>
    <w:p w:rsidR="006D2071" w:rsidRPr="006D2071" w:rsidRDefault="006D2071" w:rsidP="005C56C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Создание централизованной системы теплоснабжение не планируется. Обеспечение теплом объектов предусматриваются от индивидуальных источников тепла</w:t>
      </w:r>
      <w:r w:rsidR="005C56CA">
        <w:rPr>
          <w:rFonts w:ascii="Arial" w:hAnsi="Arial" w:cs="Arial"/>
          <w:szCs w:val="24"/>
        </w:rPr>
        <w:t>,</w:t>
      </w:r>
      <w:r w:rsidRPr="006D2071">
        <w:rPr>
          <w:rFonts w:ascii="Arial" w:hAnsi="Arial" w:cs="Arial"/>
          <w:szCs w:val="24"/>
        </w:rPr>
        <w:t xml:space="preserve"> работающих на природном газе.</w:t>
      </w:r>
    </w:p>
    <w:p w:rsidR="006D2071" w:rsidRPr="006D2071" w:rsidRDefault="006D2071" w:rsidP="005C56CA">
      <w:pPr>
        <w:widowControl w:val="0"/>
        <w:suppressAutoHyphens/>
        <w:spacing w:after="0" w:line="360" w:lineRule="auto"/>
        <w:ind w:firstLine="709"/>
        <w:jc w:val="both"/>
        <w:textAlignment w:val="baseline"/>
        <w:rPr>
          <w:rFonts w:ascii="Arial" w:hAnsi="Arial" w:cs="Arial"/>
          <w:i/>
          <w:szCs w:val="24"/>
        </w:rPr>
      </w:pPr>
      <w:r w:rsidRPr="006D2071">
        <w:rPr>
          <w:rFonts w:ascii="Arial" w:hAnsi="Arial" w:cs="Arial"/>
          <w:i/>
          <w:szCs w:val="24"/>
        </w:rPr>
        <w:t>в. Электроснабжение:</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Для решения задач по развитию д. Тюхменево имеющаяся система электроснабжения потребует модернизации и расширения. В частности</w:t>
      </w:r>
      <w:r w:rsidR="00AC4BDA">
        <w:rPr>
          <w:rFonts w:ascii="Arial" w:hAnsi="Arial" w:cs="Arial"/>
          <w:szCs w:val="24"/>
        </w:rPr>
        <w:t>,</w:t>
      </w:r>
      <w:r w:rsidRPr="006D2071">
        <w:rPr>
          <w:rFonts w:ascii="Arial" w:hAnsi="Arial" w:cs="Arial"/>
          <w:szCs w:val="24"/>
        </w:rPr>
        <w:t xml:space="preserve"> строительства двух новых трансформаторных подстанций и нескольких линий электропередач.</w:t>
      </w:r>
    </w:p>
    <w:p w:rsidR="006D2071" w:rsidRPr="006D2071" w:rsidRDefault="006D2071" w:rsidP="00AC4BDA">
      <w:pPr>
        <w:widowControl w:val="0"/>
        <w:suppressAutoHyphens/>
        <w:spacing w:after="0" w:line="360" w:lineRule="auto"/>
        <w:ind w:firstLine="709"/>
        <w:jc w:val="both"/>
        <w:textAlignment w:val="baseline"/>
        <w:rPr>
          <w:rFonts w:ascii="Arial" w:hAnsi="Arial" w:cs="Arial"/>
          <w:i/>
          <w:szCs w:val="24"/>
        </w:rPr>
      </w:pPr>
      <w:r w:rsidRPr="006D2071">
        <w:rPr>
          <w:rFonts w:ascii="Arial" w:hAnsi="Arial" w:cs="Arial"/>
          <w:i/>
          <w:szCs w:val="24"/>
        </w:rPr>
        <w:t>г. Газоснабжение:</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Система газоснабжения д. Тюхменево проектируется от существующего газопровода высокого давления с четырьмя ГРШ.</w:t>
      </w:r>
    </w:p>
    <w:p w:rsidR="006D2071" w:rsidRPr="006D2071" w:rsidRDefault="006D2071" w:rsidP="00AC4BDA">
      <w:pPr>
        <w:widowControl w:val="0"/>
        <w:suppressAutoHyphens/>
        <w:spacing w:after="0" w:line="360" w:lineRule="auto"/>
        <w:ind w:firstLine="709"/>
        <w:jc w:val="both"/>
        <w:textAlignment w:val="baseline"/>
        <w:rPr>
          <w:rFonts w:ascii="Arial" w:hAnsi="Arial" w:cs="Arial"/>
          <w:i/>
          <w:szCs w:val="24"/>
        </w:rPr>
      </w:pPr>
      <w:r w:rsidRPr="006D2071">
        <w:rPr>
          <w:rFonts w:ascii="Arial" w:hAnsi="Arial" w:cs="Arial"/>
          <w:i/>
          <w:szCs w:val="24"/>
        </w:rPr>
        <w:t>д. Связь и информатизация:</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Одним из элементов современной инженерной инфраструктуры любого населенного пункта являются линии связи. Создание поселковых информационной и телефонной сетей позволит повысить привлекательность д. Тюхменево для потенциальных инвесторов жилищного строительства.</w:t>
      </w:r>
    </w:p>
    <w:p w:rsidR="006D2071" w:rsidRPr="006D2071" w:rsidRDefault="00AC4BDA" w:rsidP="00AC4BDA">
      <w:pPr>
        <w:widowControl w:val="0"/>
        <w:suppressAutoHyphens/>
        <w:spacing w:after="0" w:line="360" w:lineRule="auto"/>
        <w:ind w:firstLine="709"/>
        <w:jc w:val="both"/>
        <w:textAlignment w:val="baseline"/>
        <w:rPr>
          <w:rFonts w:ascii="Arial" w:hAnsi="Arial" w:cs="Arial"/>
          <w:b/>
          <w:szCs w:val="24"/>
        </w:rPr>
      </w:pPr>
      <w:r>
        <w:rPr>
          <w:rFonts w:ascii="Arial" w:hAnsi="Arial" w:cs="Arial"/>
          <w:b/>
          <w:szCs w:val="24"/>
        </w:rPr>
        <w:t>Г</w:t>
      </w:r>
      <w:r w:rsidR="006D2071" w:rsidRPr="006D2071">
        <w:rPr>
          <w:rFonts w:ascii="Arial" w:hAnsi="Arial" w:cs="Arial"/>
          <w:b/>
          <w:szCs w:val="24"/>
        </w:rPr>
        <w:t>. Задачи социально-бытового обеспечения населения.</w:t>
      </w:r>
    </w:p>
    <w:p w:rsidR="006D2071" w:rsidRPr="006D2071" w:rsidRDefault="006D2071" w:rsidP="00AC4BDA">
      <w:pPr>
        <w:widowControl w:val="0"/>
        <w:suppressAutoHyphens/>
        <w:spacing w:after="0" w:line="360" w:lineRule="auto"/>
        <w:ind w:firstLine="709"/>
        <w:jc w:val="both"/>
        <w:textAlignment w:val="baseline"/>
        <w:rPr>
          <w:rFonts w:ascii="Arial" w:hAnsi="Arial" w:cs="Arial"/>
          <w:i/>
          <w:szCs w:val="24"/>
          <w:u w:val="single"/>
        </w:rPr>
      </w:pPr>
      <w:r w:rsidRPr="006D2071">
        <w:rPr>
          <w:rFonts w:ascii="Arial" w:hAnsi="Arial" w:cs="Arial"/>
          <w:i/>
          <w:szCs w:val="24"/>
          <w:u w:val="single"/>
        </w:rPr>
        <w:t>Жилищный фонд:</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Создание условий для формирования д. Тюхменево как жилого поселка-спутника г.</w:t>
      </w:r>
      <w:r w:rsidR="00AC4BDA">
        <w:rPr>
          <w:rFonts w:ascii="Arial" w:hAnsi="Arial" w:cs="Arial"/>
          <w:szCs w:val="24"/>
        </w:rPr>
        <w:t> </w:t>
      </w:r>
      <w:r w:rsidRPr="006D2071">
        <w:rPr>
          <w:rFonts w:ascii="Arial" w:hAnsi="Arial" w:cs="Arial"/>
          <w:szCs w:val="24"/>
        </w:rPr>
        <w:t>Вязьма является основой для развития данного населенного пункта, основными направлениями для решения данной задачи будут:</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lastRenderedPageBreak/>
        <w:t>1. Обеспечение условий для увеличения объемов и повышения качества жилищного фонда д. Тюхменево соответствующего комфортным условиям проживания, при обязательном выполнении экологических, санитарно-гигиенических и градостроительных требований, сохранения и развития среды обитания.</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2. Увеличение жилищного фонда в соответствии с потребностями жителей поселения, с обеспечением средней жилищной обеспеченности на одного жителя на расчетный срок Генерального плана не менее 28,9 кв. м/чел. с увеличением на перспективу до 40 кв. м/чел.</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3. Сокращение и ликвидация физически устаревшего жилищного фонда, путём реконструкции и расселения. Представлении льготных условий собственникам ветхого жилья для нового строительства.</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4. Базовыми условиями нового жилищного строительства и реконструкции существующего определить: тип застройки – усадебная, малоэтажная; площадь участка – 900 -</w:t>
      </w:r>
      <w:r w:rsidR="00AC4BDA">
        <w:rPr>
          <w:rFonts w:ascii="Arial" w:hAnsi="Arial" w:cs="Arial"/>
          <w:szCs w:val="24"/>
        </w:rPr>
        <w:t xml:space="preserve"> </w:t>
      </w:r>
      <w:r w:rsidRPr="006D2071">
        <w:rPr>
          <w:rFonts w:ascii="Arial" w:hAnsi="Arial" w:cs="Arial"/>
          <w:szCs w:val="24"/>
        </w:rPr>
        <w:t>1500 м</w:t>
      </w:r>
      <w:r w:rsidRPr="006D2071">
        <w:rPr>
          <w:rFonts w:ascii="Arial" w:hAnsi="Arial" w:cs="Arial"/>
          <w:szCs w:val="24"/>
          <w:vertAlign w:val="superscript"/>
        </w:rPr>
        <w:t>2</w:t>
      </w:r>
      <w:r w:rsidRPr="006D2071">
        <w:rPr>
          <w:rFonts w:ascii="Arial" w:hAnsi="Arial" w:cs="Arial"/>
          <w:szCs w:val="24"/>
        </w:rPr>
        <w:t>.</w:t>
      </w:r>
    </w:p>
    <w:p w:rsidR="006D2071" w:rsidRPr="006D2071" w:rsidRDefault="006D2071" w:rsidP="00AC4BDA">
      <w:pPr>
        <w:widowControl w:val="0"/>
        <w:suppressAutoHyphens/>
        <w:spacing w:after="0" w:line="360" w:lineRule="auto"/>
        <w:ind w:firstLine="709"/>
        <w:jc w:val="both"/>
        <w:textAlignment w:val="baseline"/>
        <w:rPr>
          <w:rFonts w:ascii="Arial" w:hAnsi="Arial" w:cs="Arial"/>
          <w:i/>
          <w:szCs w:val="24"/>
          <w:u w:val="single"/>
        </w:rPr>
      </w:pPr>
      <w:r w:rsidRPr="006D2071">
        <w:rPr>
          <w:rFonts w:ascii="Arial" w:hAnsi="Arial" w:cs="Arial"/>
          <w:i/>
          <w:szCs w:val="24"/>
          <w:u w:val="single"/>
        </w:rPr>
        <w:t>Социально-культурное и бытовое обеспечение:</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Состав системы социально-культурного и бытового обслуживания д. Тюхменево образуется только учреждениями повседневного пользования – детский сад, начальная школа, аптеки, магазины, баня, спортивные площадки.</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В соответствии с принятыми нормами:</w:t>
      </w:r>
    </w:p>
    <w:tbl>
      <w:tblPr>
        <w:tblW w:w="0" w:type="auto"/>
        <w:jc w:val="center"/>
        <w:tblLayout w:type="fixed"/>
        <w:tblLook w:val="0000" w:firstRow="0" w:lastRow="0" w:firstColumn="0" w:lastColumn="0" w:noHBand="0" w:noVBand="0"/>
      </w:tblPr>
      <w:tblGrid>
        <w:gridCol w:w="4224"/>
        <w:gridCol w:w="3969"/>
        <w:gridCol w:w="1904"/>
      </w:tblGrid>
      <w:tr w:rsidR="006D2071" w:rsidRPr="006D2071" w:rsidTr="00AC4BDA">
        <w:trPr>
          <w:jc w:val="center"/>
        </w:trPr>
        <w:tc>
          <w:tcPr>
            <w:tcW w:w="4224" w:type="dxa"/>
            <w:tcBorders>
              <w:top w:val="single" w:sz="4" w:space="0" w:color="000000"/>
              <w:left w:val="single" w:sz="4" w:space="0" w:color="000000"/>
              <w:bottom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b/>
                <w:sz w:val="20"/>
                <w:szCs w:val="28"/>
                <w:lang w:eastAsia="ru-RU"/>
              </w:rPr>
            </w:pPr>
            <w:r w:rsidRPr="006D2071">
              <w:rPr>
                <w:rFonts w:ascii="Arial" w:eastAsia="Times New Roman" w:hAnsi="Arial"/>
                <w:b/>
                <w:sz w:val="20"/>
                <w:szCs w:val="28"/>
                <w:lang w:eastAsia="ru-RU"/>
              </w:rPr>
              <w:t>Учреждения и предприятия обслуживания</w:t>
            </w:r>
          </w:p>
        </w:tc>
        <w:tc>
          <w:tcPr>
            <w:tcW w:w="3969" w:type="dxa"/>
            <w:tcBorders>
              <w:top w:val="single" w:sz="4" w:space="0" w:color="000000"/>
              <w:left w:val="single" w:sz="4" w:space="0" w:color="000000"/>
              <w:bottom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b/>
                <w:sz w:val="20"/>
                <w:szCs w:val="28"/>
                <w:lang w:eastAsia="ru-RU"/>
              </w:rPr>
            </w:pPr>
            <w:r w:rsidRPr="006D2071">
              <w:rPr>
                <w:rFonts w:ascii="Arial" w:eastAsia="Times New Roman" w:hAnsi="Arial"/>
                <w:b/>
                <w:sz w:val="20"/>
                <w:szCs w:val="28"/>
                <w:lang w:eastAsia="ru-RU"/>
              </w:rPr>
              <w:t>Показатели</w:t>
            </w:r>
          </w:p>
        </w:tc>
        <w:tc>
          <w:tcPr>
            <w:tcW w:w="1904" w:type="dxa"/>
            <w:tcBorders>
              <w:top w:val="single" w:sz="4" w:space="0" w:color="000000"/>
              <w:left w:val="single" w:sz="4" w:space="0" w:color="000000"/>
              <w:bottom w:val="single" w:sz="4" w:space="0" w:color="000000"/>
              <w:right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b/>
                <w:sz w:val="20"/>
                <w:szCs w:val="28"/>
                <w:lang w:eastAsia="ru-RU"/>
              </w:rPr>
            </w:pPr>
            <w:r w:rsidRPr="006D2071">
              <w:rPr>
                <w:rFonts w:ascii="Arial" w:eastAsia="Times New Roman" w:hAnsi="Arial"/>
                <w:b/>
                <w:sz w:val="20"/>
                <w:szCs w:val="28"/>
                <w:lang w:eastAsia="ru-RU"/>
              </w:rPr>
              <w:t>Размеры земельных участков</w:t>
            </w:r>
          </w:p>
        </w:tc>
      </w:tr>
      <w:tr w:rsidR="006D2071" w:rsidRPr="006D2071" w:rsidTr="00AC4BDA">
        <w:trPr>
          <w:trHeight w:val="113"/>
          <w:jc w:val="center"/>
        </w:trPr>
        <w:tc>
          <w:tcPr>
            <w:tcW w:w="4224" w:type="dxa"/>
            <w:tcBorders>
              <w:left w:val="single" w:sz="4" w:space="0" w:color="000000"/>
              <w:bottom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b/>
                <w:sz w:val="20"/>
                <w:szCs w:val="28"/>
                <w:lang w:eastAsia="ru-RU"/>
              </w:rPr>
            </w:pPr>
            <w:r w:rsidRPr="006D2071">
              <w:rPr>
                <w:rFonts w:ascii="Arial" w:eastAsia="Times New Roman" w:hAnsi="Arial"/>
                <w:b/>
                <w:sz w:val="20"/>
                <w:szCs w:val="28"/>
                <w:lang w:eastAsia="ru-RU"/>
              </w:rPr>
              <w:t>1</w:t>
            </w:r>
          </w:p>
        </w:tc>
        <w:tc>
          <w:tcPr>
            <w:tcW w:w="3969" w:type="dxa"/>
            <w:tcBorders>
              <w:left w:val="single" w:sz="4" w:space="0" w:color="000000"/>
              <w:bottom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b/>
                <w:sz w:val="20"/>
                <w:szCs w:val="28"/>
                <w:lang w:eastAsia="ru-RU"/>
              </w:rPr>
            </w:pPr>
            <w:r w:rsidRPr="006D2071">
              <w:rPr>
                <w:rFonts w:ascii="Arial" w:eastAsia="Times New Roman" w:hAnsi="Arial"/>
                <w:b/>
                <w:sz w:val="20"/>
                <w:szCs w:val="28"/>
                <w:lang w:eastAsia="ru-RU"/>
              </w:rPr>
              <w:t>2</w:t>
            </w:r>
          </w:p>
        </w:tc>
        <w:tc>
          <w:tcPr>
            <w:tcW w:w="1904" w:type="dxa"/>
            <w:tcBorders>
              <w:left w:val="single" w:sz="4" w:space="0" w:color="000000"/>
              <w:bottom w:val="single" w:sz="4" w:space="0" w:color="000000"/>
              <w:right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b/>
                <w:sz w:val="20"/>
                <w:szCs w:val="28"/>
                <w:lang w:eastAsia="ru-RU"/>
              </w:rPr>
            </w:pPr>
            <w:r w:rsidRPr="006D2071">
              <w:rPr>
                <w:rFonts w:ascii="Arial" w:eastAsia="Times New Roman" w:hAnsi="Arial"/>
                <w:b/>
                <w:sz w:val="20"/>
                <w:szCs w:val="28"/>
                <w:lang w:eastAsia="ru-RU"/>
              </w:rPr>
              <w:t>3</w:t>
            </w:r>
          </w:p>
        </w:tc>
      </w:tr>
      <w:tr w:rsidR="006D2071" w:rsidRPr="006D2071" w:rsidTr="00AC4BDA">
        <w:trPr>
          <w:jc w:val="center"/>
        </w:trPr>
        <w:tc>
          <w:tcPr>
            <w:tcW w:w="4224" w:type="dxa"/>
            <w:tcBorders>
              <w:left w:val="single" w:sz="4" w:space="0" w:color="000000"/>
              <w:bottom w:val="single" w:sz="4" w:space="0" w:color="000000"/>
            </w:tcBorders>
          </w:tcPr>
          <w:p w:rsidR="006D2071" w:rsidRPr="006D2071" w:rsidRDefault="006D2071" w:rsidP="00AC4BDA">
            <w:pPr>
              <w:autoSpaceDE w:val="0"/>
              <w:autoSpaceDN w:val="0"/>
              <w:adjustRightInd w:val="0"/>
              <w:snapToGrid w:val="0"/>
              <w:spacing w:after="0"/>
              <w:ind w:firstLine="0"/>
              <w:jc w:val="both"/>
              <w:rPr>
                <w:rFonts w:ascii="Arial" w:eastAsia="Times New Roman" w:hAnsi="Arial"/>
                <w:sz w:val="20"/>
                <w:szCs w:val="28"/>
                <w:lang w:eastAsia="ru-RU"/>
              </w:rPr>
            </w:pPr>
            <w:r w:rsidRPr="006D2071">
              <w:rPr>
                <w:rFonts w:ascii="Arial" w:eastAsia="Times New Roman" w:hAnsi="Arial"/>
                <w:sz w:val="20"/>
                <w:szCs w:val="28"/>
                <w:lang w:eastAsia="ru-RU"/>
              </w:rPr>
              <w:t>Дошкольные учреждения, мест на 1000 жителей</w:t>
            </w:r>
          </w:p>
        </w:tc>
        <w:tc>
          <w:tcPr>
            <w:tcW w:w="3969" w:type="dxa"/>
            <w:tcBorders>
              <w:left w:val="single" w:sz="4" w:space="0" w:color="000000"/>
              <w:bottom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sz w:val="20"/>
                <w:szCs w:val="28"/>
                <w:lang w:eastAsia="ru-RU"/>
              </w:rPr>
            </w:pPr>
            <w:r w:rsidRPr="006D2071">
              <w:rPr>
                <w:rFonts w:ascii="Arial" w:eastAsia="Times New Roman" w:hAnsi="Arial"/>
                <w:sz w:val="20"/>
                <w:szCs w:val="28"/>
                <w:lang w:eastAsia="ru-RU"/>
              </w:rPr>
              <w:t>по демографической структуре охват в пределах 75%, -34</w:t>
            </w:r>
          </w:p>
        </w:tc>
        <w:tc>
          <w:tcPr>
            <w:tcW w:w="1904" w:type="dxa"/>
            <w:tcBorders>
              <w:left w:val="single" w:sz="4" w:space="0" w:color="000000"/>
              <w:bottom w:val="single" w:sz="4" w:space="0" w:color="000000"/>
              <w:right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sz w:val="20"/>
                <w:szCs w:val="28"/>
                <w:lang w:eastAsia="ru-RU"/>
              </w:rPr>
            </w:pPr>
            <w:r w:rsidRPr="006D2071">
              <w:rPr>
                <w:rFonts w:ascii="Arial" w:eastAsia="Times New Roman" w:hAnsi="Arial"/>
                <w:sz w:val="20"/>
                <w:szCs w:val="28"/>
                <w:lang w:eastAsia="ru-RU"/>
              </w:rPr>
              <w:t>35 м</w:t>
            </w:r>
            <w:r w:rsidRPr="006D2071">
              <w:rPr>
                <w:rFonts w:ascii="Arial" w:eastAsia="Times New Roman" w:hAnsi="Arial"/>
                <w:sz w:val="20"/>
                <w:szCs w:val="28"/>
                <w:vertAlign w:val="superscript"/>
                <w:lang w:eastAsia="ru-RU"/>
              </w:rPr>
              <w:t>2</w:t>
            </w:r>
            <w:r w:rsidRPr="006D2071">
              <w:rPr>
                <w:rFonts w:ascii="Arial" w:eastAsia="Times New Roman" w:hAnsi="Arial"/>
                <w:sz w:val="20"/>
                <w:szCs w:val="28"/>
                <w:lang w:eastAsia="ru-RU"/>
              </w:rPr>
              <w:t xml:space="preserve"> на 1 место</w:t>
            </w:r>
          </w:p>
        </w:tc>
      </w:tr>
      <w:tr w:rsidR="006D2071" w:rsidRPr="006D2071" w:rsidTr="00AC4BDA">
        <w:trPr>
          <w:jc w:val="center"/>
        </w:trPr>
        <w:tc>
          <w:tcPr>
            <w:tcW w:w="4224" w:type="dxa"/>
            <w:tcBorders>
              <w:left w:val="single" w:sz="4" w:space="0" w:color="000000"/>
              <w:bottom w:val="single" w:sz="4" w:space="0" w:color="000000"/>
            </w:tcBorders>
          </w:tcPr>
          <w:p w:rsidR="006D2071" w:rsidRPr="006D2071" w:rsidRDefault="006D2071" w:rsidP="00AC4BDA">
            <w:pPr>
              <w:autoSpaceDE w:val="0"/>
              <w:autoSpaceDN w:val="0"/>
              <w:adjustRightInd w:val="0"/>
              <w:snapToGrid w:val="0"/>
              <w:spacing w:after="0"/>
              <w:ind w:firstLine="0"/>
              <w:jc w:val="both"/>
              <w:rPr>
                <w:rFonts w:ascii="Arial" w:eastAsia="Times New Roman" w:hAnsi="Arial"/>
                <w:sz w:val="20"/>
                <w:szCs w:val="28"/>
                <w:lang w:eastAsia="ru-RU"/>
              </w:rPr>
            </w:pPr>
            <w:r w:rsidRPr="006D2071">
              <w:rPr>
                <w:rFonts w:ascii="Arial" w:eastAsia="Times New Roman" w:hAnsi="Arial"/>
                <w:sz w:val="20"/>
                <w:szCs w:val="28"/>
                <w:lang w:eastAsia="ru-RU"/>
              </w:rPr>
              <w:t>Общеобразовательные школы, мест на 1000 жителей</w:t>
            </w:r>
          </w:p>
        </w:tc>
        <w:tc>
          <w:tcPr>
            <w:tcW w:w="3969" w:type="dxa"/>
            <w:tcBorders>
              <w:left w:val="single" w:sz="4" w:space="0" w:color="000000"/>
              <w:bottom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sz w:val="20"/>
                <w:szCs w:val="28"/>
                <w:lang w:eastAsia="ru-RU"/>
              </w:rPr>
            </w:pPr>
            <w:r w:rsidRPr="006D2071">
              <w:rPr>
                <w:rFonts w:ascii="Arial" w:eastAsia="Times New Roman" w:hAnsi="Arial"/>
                <w:sz w:val="20"/>
                <w:szCs w:val="28"/>
                <w:lang w:eastAsia="ru-RU"/>
              </w:rPr>
              <w:t>по демографической структуре охват 100%, - 102</w:t>
            </w:r>
          </w:p>
        </w:tc>
        <w:tc>
          <w:tcPr>
            <w:tcW w:w="1904" w:type="dxa"/>
            <w:tcBorders>
              <w:left w:val="single" w:sz="4" w:space="0" w:color="000000"/>
              <w:bottom w:val="single" w:sz="4" w:space="0" w:color="000000"/>
              <w:right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sz w:val="20"/>
                <w:szCs w:val="28"/>
                <w:lang w:eastAsia="ru-RU"/>
              </w:rPr>
            </w:pPr>
            <w:r w:rsidRPr="006D2071">
              <w:rPr>
                <w:rFonts w:ascii="Arial" w:eastAsia="Times New Roman" w:hAnsi="Arial"/>
                <w:sz w:val="20"/>
                <w:szCs w:val="28"/>
                <w:lang w:eastAsia="ru-RU"/>
              </w:rPr>
              <w:t>16 м</w:t>
            </w:r>
            <w:r w:rsidRPr="006D2071">
              <w:rPr>
                <w:rFonts w:ascii="Arial" w:eastAsia="Times New Roman" w:hAnsi="Arial"/>
                <w:sz w:val="20"/>
                <w:szCs w:val="28"/>
                <w:vertAlign w:val="superscript"/>
                <w:lang w:eastAsia="ru-RU"/>
              </w:rPr>
              <w:t>2</w:t>
            </w:r>
            <w:r w:rsidRPr="006D2071">
              <w:rPr>
                <w:rFonts w:ascii="Arial" w:eastAsia="Times New Roman" w:hAnsi="Arial"/>
                <w:sz w:val="20"/>
                <w:szCs w:val="28"/>
                <w:lang w:eastAsia="ru-RU"/>
              </w:rPr>
              <w:t xml:space="preserve"> на 1 место</w:t>
            </w:r>
          </w:p>
        </w:tc>
      </w:tr>
      <w:tr w:rsidR="006D2071" w:rsidRPr="006D2071" w:rsidTr="00AC4BDA">
        <w:trPr>
          <w:jc w:val="center"/>
        </w:trPr>
        <w:tc>
          <w:tcPr>
            <w:tcW w:w="4224" w:type="dxa"/>
            <w:tcBorders>
              <w:left w:val="single" w:sz="4" w:space="0" w:color="000000"/>
              <w:bottom w:val="single" w:sz="4" w:space="0" w:color="000000"/>
            </w:tcBorders>
          </w:tcPr>
          <w:p w:rsidR="006D2071" w:rsidRPr="006D2071" w:rsidRDefault="006D2071" w:rsidP="00AC4BDA">
            <w:pPr>
              <w:autoSpaceDE w:val="0"/>
              <w:autoSpaceDN w:val="0"/>
              <w:adjustRightInd w:val="0"/>
              <w:snapToGrid w:val="0"/>
              <w:spacing w:after="0"/>
              <w:ind w:firstLine="0"/>
              <w:jc w:val="both"/>
              <w:rPr>
                <w:rFonts w:ascii="Arial" w:eastAsia="Times New Roman" w:hAnsi="Arial"/>
                <w:sz w:val="20"/>
                <w:szCs w:val="28"/>
                <w:lang w:eastAsia="ru-RU"/>
              </w:rPr>
            </w:pPr>
            <w:r w:rsidRPr="006D2071">
              <w:rPr>
                <w:rFonts w:ascii="Arial" w:eastAsia="Times New Roman" w:hAnsi="Arial"/>
                <w:sz w:val="20"/>
                <w:szCs w:val="28"/>
                <w:lang w:eastAsia="ru-RU"/>
              </w:rPr>
              <w:t>Аптеки,</w:t>
            </w:r>
          </w:p>
          <w:p w:rsidR="006D2071" w:rsidRPr="006D2071" w:rsidRDefault="006D2071" w:rsidP="00AC4BDA">
            <w:pPr>
              <w:autoSpaceDE w:val="0"/>
              <w:autoSpaceDN w:val="0"/>
              <w:adjustRightInd w:val="0"/>
              <w:spacing w:after="0"/>
              <w:ind w:firstLine="0"/>
              <w:jc w:val="both"/>
              <w:rPr>
                <w:rFonts w:ascii="Arial" w:eastAsia="Times New Roman" w:hAnsi="Arial"/>
                <w:sz w:val="20"/>
                <w:szCs w:val="28"/>
                <w:lang w:eastAsia="ru-RU"/>
              </w:rPr>
            </w:pPr>
            <w:r w:rsidRPr="006D2071">
              <w:rPr>
                <w:rFonts w:ascii="Arial" w:eastAsia="Times New Roman" w:hAnsi="Arial"/>
                <w:sz w:val="20"/>
                <w:szCs w:val="28"/>
                <w:lang w:eastAsia="ru-RU"/>
              </w:rPr>
              <w:t>м</w:t>
            </w:r>
            <w:r w:rsidRPr="006D2071">
              <w:rPr>
                <w:rFonts w:ascii="Arial" w:eastAsia="Times New Roman" w:hAnsi="Arial"/>
                <w:sz w:val="20"/>
                <w:szCs w:val="28"/>
                <w:vertAlign w:val="superscript"/>
                <w:lang w:eastAsia="ru-RU"/>
              </w:rPr>
              <w:t>2</w:t>
            </w:r>
            <w:r w:rsidRPr="006D2071">
              <w:rPr>
                <w:rFonts w:ascii="Arial" w:eastAsia="Times New Roman" w:hAnsi="Arial"/>
                <w:sz w:val="20"/>
                <w:szCs w:val="28"/>
                <w:lang w:eastAsia="ru-RU"/>
              </w:rPr>
              <w:t xml:space="preserve"> общ. пл. на 1000 чел.</w:t>
            </w:r>
          </w:p>
        </w:tc>
        <w:tc>
          <w:tcPr>
            <w:tcW w:w="3969" w:type="dxa"/>
            <w:tcBorders>
              <w:left w:val="single" w:sz="4" w:space="0" w:color="000000"/>
              <w:bottom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sz w:val="20"/>
                <w:szCs w:val="28"/>
                <w:lang w:eastAsia="ru-RU"/>
              </w:rPr>
            </w:pPr>
            <w:r w:rsidRPr="006D2071">
              <w:rPr>
                <w:rFonts w:ascii="Arial" w:eastAsia="Times New Roman" w:hAnsi="Arial"/>
                <w:sz w:val="20"/>
                <w:szCs w:val="28"/>
                <w:lang w:eastAsia="ru-RU"/>
              </w:rPr>
              <w:t>50</w:t>
            </w:r>
          </w:p>
        </w:tc>
        <w:tc>
          <w:tcPr>
            <w:tcW w:w="1904" w:type="dxa"/>
            <w:tcBorders>
              <w:left w:val="single" w:sz="4" w:space="0" w:color="000000"/>
              <w:bottom w:val="single" w:sz="4" w:space="0" w:color="000000"/>
              <w:right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sz w:val="20"/>
                <w:szCs w:val="28"/>
                <w:lang w:eastAsia="ru-RU"/>
              </w:rPr>
            </w:pPr>
            <w:r w:rsidRPr="006D2071">
              <w:rPr>
                <w:rFonts w:ascii="Arial" w:eastAsia="Times New Roman" w:hAnsi="Arial"/>
                <w:sz w:val="20"/>
                <w:szCs w:val="28"/>
                <w:lang w:eastAsia="ru-RU"/>
              </w:rPr>
              <w:t>0,2</w:t>
            </w:r>
            <w:r w:rsidR="00AC4BDA">
              <w:rPr>
                <w:rFonts w:ascii="Arial" w:eastAsia="Times New Roman" w:hAnsi="Arial"/>
                <w:sz w:val="20"/>
                <w:szCs w:val="28"/>
                <w:lang w:eastAsia="ru-RU"/>
              </w:rPr>
              <w:t xml:space="preserve"> </w:t>
            </w:r>
            <w:r w:rsidRPr="006D2071">
              <w:rPr>
                <w:rFonts w:ascii="Arial" w:eastAsia="Times New Roman" w:hAnsi="Arial"/>
                <w:sz w:val="20"/>
                <w:szCs w:val="28"/>
                <w:lang w:eastAsia="ru-RU"/>
              </w:rPr>
              <w:t>-</w:t>
            </w:r>
            <w:r w:rsidR="00AC4BDA">
              <w:rPr>
                <w:rFonts w:ascii="Arial" w:eastAsia="Times New Roman" w:hAnsi="Arial"/>
                <w:sz w:val="20"/>
                <w:szCs w:val="28"/>
                <w:lang w:eastAsia="ru-RU"/>
              </w:rPr>
              <w:t xml:space="preserve"> </w:t>
            </w:r>
            <w:r w:rsidRPr="006D2071">
              <w:rPr>
                <w:rFonts w:ascii="Arial" w:eastAsia="Times New Roman" w:hAnsi="Arial"/>
                <w:sz w:val="20"/>
                <w:szCs w:val="28"/>
                <w:lang w:eastAsia="ru-RU"/>
              </w:rPr>
              <w:t>0,4 га на объект</w:t>
            </w:r>
          </w:p>
        </w:tc>
      </w:tr>
      <w:tr w:rsidR="006D2071" w:rsidRPr="006D2071" w:rsidTr="00AC4BDA">
        <w:trPr>
          <w:jc w:val="center"/>
        </w:trPr>
        <w:tc>
          <w:tcPr>
            <w:tcW w:w="4224" w:type="dxa"/>
            <w:tcBorders>
              <w:left w:val="single" w:sz="4" w:space="0" w:color="000000"/>
              <w:bottom w:val="single" w:sz="4" w:space="0" w:color="000000"/>
            </w:tcBorders>
          </w:tcPr>
          <w:p w:rsidR="006D2071" w:rsidRPr="006D2071" w:rsidRDefault="006D2071" w:rsidP="00AC4BDA">
            <w:pPr>
              <w:autoSpaceDE w:val="0"/>
              <w:autoSpaceDN w:val="0"/>
              <w:adjustRightInd w:val="0"/>
              <w:snapToGrid w:val="0"/>
              <w:spacing w:after="0"/>
              <w:ind w:firstLine="0"/>
              <w:jc w:val="both"/>
              <w:rPr>
                <w:rFonts w:ascii="Arial" w:eastAsia="Times New Roman" w:hAnsi="Arial"/>
                <w:sz w:val="20"/>
                <w:szCs w:val="28"/>
                <w:lang w:eastAsia="ru-RU"/>
              </w:rPr>
            </w:pPr>
            <w:r w:rsidRPr="006D2071">
              <w:rPr>
                <w:rFonts w:ascii="Arial" w:eastAsia="Times New Roman" w:hAnsi="Arial"/>
                <w:sz w:val="20"/>
                <w:szCs w:val="28"/>
                <w:lang w:eastAsia="ru-RU"/>
              </w:rPr>
              <w:t>Предприятия повседневной торговли,</w:t>
            </w:r>
          </w:p>
          <w:p w:rsidR="006D2071" w:rsidRPr="006D2071" w:rsidRDefault="006D2071" w:rsidP="00AC4BDA">
            <w:pPr>
              <w:autoSpaceDE w:val="0"/>
              <w:autoSpaceDN w:val="0"/>
              <w:adjustRightInd w:val="0"/>
              <w:spacing w:after="0"/>
              <w:ind w:firstLine="0"/>
              <w:jc w:val="both"/>
              <w:rPr>
                <w:rFonts w:ascii="Arial" w:eastAsia="Times New Roman" w:hAnsi="Arial"/>
                <w:sz w:val="20"/>
                <w:szCs w:val="28"/>
                <w:lang w:eastAsia="ru-RU"/>
              </w:rPr>
            </w:pPr>
            <w:r w:rsidRPr="006D2071">
              <w:rPr>
                <w:rFonts w:ascii="Arial" w:eastAsia="Times New Roman" w:hAnsi="Arial"/>
                <w:sz w:val="20"/>
                <w:szCs w:val="28"/>
                <w:lang w:eastAsia="ru-RU"/>
              </w:rPr>
              <w:t>м</w:t>
            </w:r>
            <w:r w:rsidRPr="006D2071">
              <w:rPr>
                <w:rFonts w:ascii="Arial" w:eastAsia="Times New Roman" w:hAnsi="Arial"/>
                <w:sz w:val="20"/>
                <w:szCs w:val="28"/>
                <w:vertAlign w:val="superscript"/>
                <w:lang w:eastAsia="ru-RU"/>
              </w:rPr>
              <w:t>2</w:t>
            </w:r>
            <w:r w:rsidRPr="006D2071">
              <w:rPr>
                <w:rFonts w:ascii="Arial" w:eastAsia="Times New Roman" w:hAnsi="Arial"/>
                <w:sz w:val="20"/>
                <w:szCs w:val="28"/>
                <w:lang w:eastAsia="ru-RU"/>
              </w:rPr>
              <w:t xml:space="preserve"> торг. пл. на 1000 чел.:</w:t>
            </w:r>
          </w:p>
          <w:p w:rsidR="006D2071" w:rsidRPr="006D2071" w:rsidRDefault="006D2071" w:rsidP="00AC4BDA">
            <w:pPr>
              <w:autoSpaceDE w:val="0"/>
              <w:autoSpaceDN w:val="0"/>
              <w:adjustRightInd w:val="0"/>
              <w:spacing w:after="0"/>
              <w:ind w:firstLine="0"/>
              <w:jc w:val="both"/>
              <w:rPr>
                <w:rFonts w:ascii="Arial" w:eastAsia="Times New Roman" w:hAnsi="Arial"/>
                <w:sz w:val="20"/>
                <w:szCs w:val="28"/>
                <w:lang w:eastAsia="ru-RU"/>
              </w:rPr>
            </w:pPr>
            <w:r w:rsidRPr="006D2071">
              <w:rPr>
                <w:rFonts w:ascii="Arial" w:eastAsia="Times New Roman" w:hAnsi="Arial"/>
                <w:sz w:val="20"/>
                <w:szCs w:val="28"/>
                <w:lang w:eastAsia="ru-RU"/>
              </w:rPr>
              <w:t>продовольственные</w:t>
            </w:r>
          </w:p>
          <w:p w:rsidR="006D2071" w:rsidRPr="006D2071" w:rsidRDefault="006D2071" w:rsidP="00AC4BDA">
            <w:pPr>
              <w:autoSpaceDE w:val="0"/>
              <w:autoSpaceDN w:val="0"/>
              <w:adjustRightInd w:val="0"/>
              <w:spacing w:after="0"/>
              <w:ind w:firstLine="0"/>
              <w:jc w:val="both"/>
              <w:rPr>
                <w:rFonts w:ascii="Arial" w:eastAsia="Times New Roman" w:hAnsi="Arial"/>
                <w:sz w:val="20"/>
                <w:szCs w:val="28"/>
                <w:lang w:eastAsia="ru-RU"/>
              </w:rPr>
            </w:pPr>
            <w:r w:rsidRPr="006D2071">
              <w:rPr>
                <w:rFonts w:ascii="Arial" w:eastAsia="Times New Roman" w:hAnsi="Arial"/>
                <w:sz w:val="20"/>
                <w:szCs w:val="28"/>
                <w:lang w:eastAsia="ru-RU"/>
              </w:rPr>
              <w:t>непродовольственные</w:t>
            </w:r>
          </w:p>
        </w:tc>
        <w:tc>
          <w:tcPr>
            <w:tcW w:w="3969" w:type="dxa"/>
            <w:tcBorders>
              <w:left w:val="single" w:sz="4" w:space="0" w:color="000000"/>
              <w:bottom w:val="single" w:sz="4" w:space="0" w:color="000000"/>
            </w:tcBorders>
          </w:tcPr>
          <w:p w:rsidR="006D2071" w:rsidRPr="006D2071" w:rsidRDefault="006D2071" w:rsidP="00AC4BDA">
            <w:pPr>
              <w:autoSpaceDE w:val="0"/>
              <w:autoSpaceDN w:val="0"/>
              <w:adjustRightInd w:val="0"/>
              <w:spacing w:after="0"/>
              <w:ind w:firstLine="0"/>
              <w:jc w:val="center"/>
              <w:rPr>
                <w:rFonts w:ascii="Arial" w:eastAsia="Times New Roman" w:hAnsi="Arial"/>
                <w:sz w:val="20"/>
                <w:szCs w:val="28"/>
                <w:lang w:eastAsia="ru-RU"/>
              </w:rPr>
            </w:pPr>
          </w:p>
          <w:p w:rsidR="006D2071" w:rsidRPr="006D2071" w:rsidRDefault="006D2071" w:rsidP="00AC4BDA">
            <w:pPr>
              <w:autoSpaceDE w:val="0"/>
              <w:autoSpaceDN w:val="0"/>
              <w:adjustRightInd w:val="0"/>
              <w:spacing w:after="0"/>
              <w:ind w:firstLine="0"/>
              <w:jc w:val="center"/>
              <w:rPr>
                <w:rFonts w:ascii="Arial" w:eastAsia="Times New Roman" w:hAnsi="Arial"/>
                <w:sz w:val="20"/>
                <w:szCs w:val="28"/>
                <w:lang w:eastAsia="ru-RU"/>
              </w:rPr>
            </w:pPr>
          </w:p>
          <w:p w:rsidR="006D2071" w:rsidRPr="006D2071" w:rsidRDefault="006D2071" w:rsidP="00AC4BDA">
            <w:pPr>
              <w:autoSpaceDE w:val="0"/>
              <w:autoSpaceDN w:val="0"/>
              <w:adjustRightInd w:val="0"/>
              <w:spacing w:after="0"/>
              <w:ind w:firstLine="0"/>
              <w:jc w:val="center"/>
              <w:rPr>
                <w:rFonts w:ascii="Arial" w:eastAsia="Times New Roman" w:hAnsi="Arial"/>
                <w:sz w:val="20"/>
                <w:szCs w:val="28"/>
                <w:lang w:eastAsia="ru-RU"/>
              </w:rPr>
            </w:pPr>
            <w:r w:rsidRPr="006D2071">
              <w:rPr>
                <w:rFonts w:ascii="Arial" w:eastAsia="Times New Roman" w:hAnsi="Arial"/>
                <w:sz w:val="20"/>
                <w:szCs w:val="28"/>
                <w:lang w:eastAsia="ru-RU"/>
              </w:rPr>
              <w:t>70</w:t>
            </w:r>
          </w:p>
          <w:p w:rsidR="006D2071" w:rsidRPr="006D2071" w:rsidRDefault="006D2071" w:rsidP="00AC4BDA">
            <w:pPr>
              <w:autoSpaceDE w:val="0"/>
              <w:autoSpaceDN w:val="0"/>
              <w:adjustRightInd w:val="0"/>
              <w:spacing w:after="0"/>
              <w:ind w:firstLine="0"/>
              <w:jc w:val="center"/>
              <w:rPr>
                <w:rFonts w:ascii="Arial" w:eastAsia="Times New Roman" w:hAnsi="Arial"/>
                <w:sz w:val="20"/>
                <w:szCs w:val="28"/>
                <w:lang w:eastAsia="ru-RU"/>
              </w:rPr>
            </w:pPr>
            <w:r w:rsidRPr="006D2071">
              <w:rPr>
                <w:rFonts w:ascii="Arial" w:eastAsia="Times New Roman" w:hAnsi="Arial"/>
                <w:sz w:val="20"/>
                <w:szCs w:val="28"/>
                <w:lang w:eastAsia="ru-RU"/>
              </w:rPr>
              <w:t>30</w:t>
            </w:r>
          </w:p>
        </w:tc>
        <w:tc>
          <w:tcPr>
            <w:tcW w:w="1904" w:type="dxa"/>
            <w:tcBorders>
              <w:left w:val="single" w:sz="4" w:space="0" w:color="000000"/>
              <w:bottom w:val="single" w:sz="4" w:space="0" w:color="000000"/>
              <w:right w:val="single" w:sz="4" w:space="0" w:color="000000"/>
            </w:tcBorders>
          </w:tcPr>
          <w:p w:rsidR="006D2071" w:rsidRPr="006D2071" w:rsidRDefault="006D2071" w:rsidP="00AC4BDA">
            <w:pPr>
              <w:autoSpaceDE w:val="0"/>
              <w:autoSpaceDN w:val="0"/>
              <w:adjustRightInd w:val="0"/>
              <w:snapToGrid w:val="0"/>
              <w:spacing w:after="0"/>
              <w:ind w:firstLine="0"/>
              <w:jc w:val="center"/>
              <w:rPr>
                <w:rFonts w:ascii="Arial" w:eastAsia="Times New Roman" w:hAnsi="Arial"/>
                <w:sz w:val="20"/>
                <w:szCs w:val="28"/>
                <w:lang w:eastAsia="ru-RU"/>
              </w:rPr>
            </w:pPr>
            <w:r w:rsidRPr="006D2071">
              <w:rPr>
                <w:rFonts w:ascii="Arial" w:eastAsia="Times New Roman" w:hAnsi="Arial"/>
                <w:sz w:val="20"/>
                <w:szCs w:val="28"/>
                <w:lang w:eastAsia="ru-RU"/>
              </w:rPr>
              <w:t>0,2</w:t>
            </w:r>
            <w:r w:rsidR="00AC4BDA">
              <w:rPr>
                <w:rFonts w:ascii="Arial" w:eastAsia="Times New Roman" w:hAnsi="Arial"/>
                <w:sz w:val="20"/>
                <w:szCs w:val="28"/>
                <w:lang w:eastAsia="ru-RU"/>
              </w:rPr>
              <w:t xml:space="preserve"> </w:t>
            </w:r>
            <w:r w:rsidRPr="006D2071">
              <w:rPr>
                <w:rFonts w:ascii="Arial" w:eastAsia="Times New Roman" w:hAnsi="Arial"/>
                <w:sz w:val="20"/>
                <w:szCs w:val="28"/>
                <w:lang w:eastAsia="ru-RU"/>
              </w:rPr>
              <w:t>-</w:t>
            </w:r>
            <w:r w:rsidR="00AC4BDA">
              <w:rPr>
                <w:rFonts w:ascii="Arial" w:eastAsia="Times New Roman" w:hAnsi="Arial"/>
                <w:sz w:val="20"/>
                <w:szCs w:val="28"/>
                <w:lang w:eastAsia="ru-RU"/>
              </w:rPr>
              <w:t xml:space="preserve"> </w:t>
            </w:r>
            <w:r w:rsidRPr="006D2071">
              <w:rPr>
                <w:rFonts w:ascii="Arial" w:eastAsia="Times New Roman" w:hAnsi="Arial"/>
                <w:sz w:val="20"/>
                <w:szCs w:val="28"/>
                <w:lang w:eastAsia="ru-RU"/>
              </w:rPr>
              <w:t>0,4 га на объект</w:t>
            </w:r>
          </w:p>
        </w:tc>
      </w:tr>
      <w:tr w:rsidR="006D2071" w:rsidRPr="006D2071" w:rsidTr="00AC4BDA">
        <w:trPr>
          <w:jc w:val="center"/>
        </w:trPr>
        <w:tc>
          <w:tcPr>
            <w:tcW w:w="4224" w:type="dxa"/>
            <w:tcBorders>
              <w:left w:val="single" w:sz="4" w:space="0" w:color="000000"/>
              <w:bottom w:val="single" w:sz="4" w:space="0" w:color="000000"/>
            </w:tcBorders>
          </w:tcPr>
          <w:p w:rsidR="006D2071" w:rsidRPr="006D2071" w:rsidRDefault="006D2071" w:rsidP="00AC4BDA">
            <w:pPr>
              <w:widowControl w:val="0"/>
              <w:suppressLineNumbers/>
              <w:suppressAutoHyphens/>
              <w:snapToGrid w:val="0"/>
              <w:spacing w:after="0"/>
              <w:ind w:firstLine="0"/>
              <w:jc w:val="both"/>
              <w:rPr>
                <w:rFonts w:ascii="Arial" w:eastAsia="Lucida Sans Unicode" w:hAnsi="Arial"/>
                <w:sz w:val="20"/>
                <w:szCs w:val="24"/>
              </w:rPr>
            </w:pPr>
            <w:r w:rsidRPr="006D2071">
              <w:rPr>
                <w:rFonts w:ascii="Arial" w:eastAsia="Lucida Sans Unicode" w:hAnsi="Arial"/>
                <w:sz w:val="20"/>
                <w:szCs w:val="24"/>
              </w:rPr>
              <w:t>Бани, место на 1000 чел.</w:t>
            </w:r>
          </w:p>
        </w:tc>
        <w:tc>
          <w:tcPr>
            <w:tcW w:w="3969" w:type="dxa"/>
            <w:tcBorders>
              <w:left w:val="single" w:sz="4" w:space="0" w:color="000000"/>
              <w:bottom w:val="single" w:sz="4" w:space="0" w:color="000000"/>
            </w:tcBorders>
          </w:tcPr>
          <w:p w:rsidR="006D2071" w:rsidRPr="006D2071" w:rsidRDefault="006D2071" w:rsidP="00AC4BDA">
            <w:pPr>
              <w:widowControl w:val="0"/>
              <w:suppressLineNumbers/>
              <w:suppressAutoHyphens/>
              <w:snapToGrid w:val="0"/>
              <w:spacing w:after="0"/>
              <w:ind w:firstLine="0"/>
              <w:jc w:val="center"/>
              <w:rPr>
                <w:rFonts w:ascii="Arial" w:eastAsia="Lucida Sans Unicode" w:hAnsi="Arial"/>
                <w:sz w:val="20"/>
                <w:szCs w:val="24"/>
              </w:rPr>
            </w:pPr>
            <w:r w:rsidRPr="006D2071">
              <w:rPr>
                <w:rFonts w:ascii="Arial" w:eastAsia="Lucida Sans Unicode" w:hAnsi="Arial"/>
                <w:sz w:val="20"/>
                <w:szCs w:val="24"/>
              </w:rPr>
              <w:t>7</w:t>
            </w:r>
          </w:p>
        </w:tc>
        <w:tc>
          <w:tcPr>
            <w:tcW w:w="1904" w:type="dxa"/>
            <w:tcBorders>
              <w:left w:val="single" w:sz="4" w:space="0" w:color="000000"/>
              <w:bottom w:val="single" w:sz="4" w:space="0" w:color="000000"/>
              <w:right w:val="single" w:sz="4" w:space="0" w:color="000000"/>
            </w:tcBorders>
          </w:tcPr>
          <w:p w:rsidR="006D2071" w:rsidRPr="006D2071" w:rsidRDefault="006D2071" w:rsidP="00AC4BDA">
            <w:pPr>
              <w:widowControl w:val="0"/>
              <w:suppressLineNumbers/>
              <w:suppressAutoHyphens/>
              <w:snapToGrid w:val="0"/>
              <w:spacing w:after="0"/>
              <w:ind w:firstLine="0"/>
              <w:jc w:val="center"/>
              <w:rPr>
                <w:rFonts w:ascii="Arial" w:eastAsia="Lucida Sans Unicode" w:hAnsi="Arial"/>
                <w:sz w:val="20"/>
                <w:szCs w:val="24"/>
              </w:rPr>
            </w:pPr>
            <w:r w:rsidRPr="006D2071">
              <w:rPr>
                <w:rFonts w:ascii="Arial" w:eastAsia="Lucida Sans Unicode" w:hAnsi="Arial"/>
                <w:sz w:val="20"/>
                <w:szCs w:val="24"/>
              </w:rPr>
              <w:t>0,2</w:t>
            </w:r>
            <w:r w:rsidR="00AC4BDA">
              <w:rPr>
                <w:rFonts w:ascii="Arial" w:eastAsia="Lucida Sans Unicode" w:hAnsi="Arial"/>
                <w:sz w:val="20"/>
                <w:szCs w:val="24"/>
              </w:rPr>
              <w:t xml:space="preserve"> </w:t>
            </w:r>
            <w:r w:rsidRPr="006D2071">
              <w:rPr>
                <w:rFonts w:ascii="Arial" w:eastAsia="Lucida Sans Unicode" w:hAnsi="Arial"/>
                <w:sz w:val="20"/>
                <w:szCs w:val="24"/>
              </w:rPr>
              <w:t>-</w:t>
            </w:r>
            <w:r w:rsidR="00AC4BDA">
              <w:rPr>
                <w:rFonts w:ascii="Arial" w:eastAsia="Lucida Sans Unicode" w:hAnsi="Arial"/>
                <w:sz w:val="20"/>
                <w:szCs w:val="24"/>
              </w:rPr>
              <w:t xml:space="preserve"> </w:t>
            </w:r>
            <w:r w:rsidRPr="006D2071">
              <w:rPr>
                <w:rFonts w:ascii="Arial" w:eastAsia="Lucida Sans Unicode" w:hAnsi="Arial"/>
                <w:sz w:val="20"/>
                <w:szCs w:val="24"/>
              </w:rPr>
              <w:t>0,4 га объект</w:t>
            </w:r>
          </w:p>
        </w:tc>
      </w:tr>
    </w:tbl>
    <w:p w:rsidR="006D2071" w:rsidRPr="006D2071" w:rsidRDefault="006D2071" w:rsidP="006D2071">
      <w:pPr>
        <w:tabs>
          <w:tab w:val="left" w:pos="0"/>
        </w:tabs>
        <w:spacing w:after="0"/>
        <w:ind w:firstLine="0"/>
        <w:rPr>
          <w:rFonts w:ascii="Arial" w:eastAsia="SimSun" w:hAnsi="Arial"/>
          <w:sz w:val="24"/>
          <w:szCs w:val="20"/>
          <w:lang w:eastAsia="zh-CN"/>
        </w:rPr>
      </w:pPr>
    </w:p>
    <w:p w:rsidR="006D2071" w:rsidRPr="006D2071" w:rsidRDefault="00AC4BDA" w:rsidP="00AC4BDA">
      <w:pPr>
        <w:widowControl w:val="0"/>
        <w:suppressAutoHyphens/>
        <w:spacing w:after="0" w:line="360" w:lineRule="auto"/>
        <w:ind w:firstLine="709"/>
        <w:jc w:val="both"/>
        <w:textAlignment w:val="baseline"/>
        <w:rPr>
          <w:rFonts w:ascii="Arial" w:hAnsi="Arial" w:cs="Arial"/>
          <w:b/>
          <w:szCs w:val="24"/>
        </w:rPr>
      </w:pPr>
      <w:r>
        <w:rPr>
          <w:rFonts w:ascii="Arial" w:hAnsi="Arial" w:cs="Arial"/>
          <w:b/>
          <w:szCs w:val="24"/>
        </w:rPr>
        <w:t>Д)</w:t>
      </w:r>
      <w:r w:rsidR="006D2071" w:rsidRPr="006D2071">
        <w:rPr>
          <w:rFonts w:ascii="Arial" w:hAnsi="Arial" w:cs="Arial"/>
          <w:b/>
          <w:szCs w:val="24"/>
        </w:rPr>
        <w:t>. Инженерная подготовка территории. Задачи по предотвращению чрезвычайных ситуаций природного и техногенного характера</w:t>
      </w:r>
      <w:r>
        <w:rPr>
          <w:rFonts w:ascii="Arial" w:hAnsi="Arial" w:cs="Arial"/>
          <w:b/>
          <w:szCs w:val="24"/>
        </w:rPr>
        <w:t>.</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xml:space="preserve">Инженерная подготовка территории проводится для улучшения качества территорий и исключения негативного воздействия на застраиваемые (реконструируемые) территории с целью создания благоприятных условий для рационального функционирования застройки, систем инженерной инфраструктуры и </w:t>
      </w:r>
      <w:r w:rsidRPr="006D2071">
        <w:rPr>
          <w:rFonts w:ascii="Arial" w:hAnsi="Arial" w:cs="Arial"/>
          <w:szCs w:val="24"/>
        </w:rPr>
        <w:lastRenderedPageBreak/>
        <w:t>транспорта, сохранения.</w:t>
      </w:r>
    </w:p>
    <w:p w:rsidR="006D2071" w:rsidRPr="006D2071" w:rsidRDefault="00626559" w:rsidP="00AC4BDA">
      <w:pPr>
        <w:widowControl w:val="0"/>
        <w:suppressAutoHyphens/>
        <w:spacing w:after="0" w:line="360" w:lineRule="auto"/>
        <w:ind w:firstLine="709"/>
        <w:jc w:val="both"/>
        <w:textAlignment w:val="baseline"/>
        <w:rPr>
          <w:rFonts w:ascii="Arial" w:hAnsi="Arial" w:cs="Arial"/>
          <w:b/>
          <w:sz w:val="24"/>
          <w:szCs w:val="24"/>
          <w:u w:val="single"/>
        </w:rPr>
      </w:pPr>
      <w:r>
        <w:rPr>
          <w:rFonts w:ascii="Arial" w:hAnsi="Arial" w:cs="Arial"/>
          <w:b/>
          <w:sz w:val="24"/>
          <w:szCs w:val="24"/>
          <w:u w:val="single"/>
        </w:rPr>
        <w:t>Е)</w:t>
      </w:r>
      <w:r w:rsidR="006D2071" w:rsidRPr="006D2071">
        <w:rPr>
          <w:rFonts w:ascii="Arial" w:hAnsi="Arial" w:cs="Arial"/>
          <w:b/>
          <w:sz w:val="24"/>
          <w:szCs w:val="24"/>
          <w:u w:val="single"/>
        </w:rPr>
        <w:t>. Общая организация и зонирование территории д. Тюхменево.</w:t>
      </w:r>
    </w:p>
    <w:p w:rsidR="006D2071" w:rsidRPr="00AC4BDA"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Исходя из решаемых задач по развитию территории д. Тюхменево основными зонами определены:</w:t>
      </w:r>
    </w:p>
    <w:p w:rsidR="00AC4BDA" w:rsidRDefault="00AC4BDA" w:rsidP="00AC4BDA">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 жил</w:t>
      </w:r>
      <w:r>
        <w:rPr>
          <w:rFonts w:ascii="Arial" w:hAnsi="Arial" w:cs="Arial"/>
          <w:szCs w:val="24"/>
        </w:rPr>
        <w:t>ые</w:t>
      </w:r>
      <w:r w:rsidRPr="000E73A3">
        <w:rPr>
          <w:rFonts w:ascii="Arial" w:hAnsi="Arial" w:cs="Arial"/>
          <w:szCs w:val="24"/>
        </w:rPr>
        <w:t xml:space="preserve"> зон</w:t>
      </w:r>
      <w:r>
        <w:rPr>
          <w:rFonts w:ascii="Arial" w:hAnsi="Arial" w:cs="Arial"/>
          <w:szCs w:val="24"/>
        </w:rPr>
        <w:t>ы</w:t>
      </w:r>
      <w:r w:rsidRPr="000E73A3">
        <w:rPr>
          <w:rFonts w:ascii="Arial" w:hAnsi="Arial" w:cs="Arial"/>
          <w:szCs w:val="24"/>
        </w:rPr>
        <w:t>;</w:t>
      </w:r>
    </w:p>
    <w:p w:rsidR="00AC4BDA" w:rsidRDefault="00AC4BDA" w:rsidP="00AC4BDA">
      <w:pPr>
        <w:widowControl w:val="0"/>
        <w:shd w:val="clear" w:color="auto" w:fill="FFE7FF"/>
        <w:suppressAutoHyphens/>
        <w:spacing w:after="0" w:line="360" w:lineRule="auto"/>
        <w:ind w:firstLine="709"/>
        <w:jc w:val="both"/>
        <w:textAlignment w:val="baseline"/>
        <w:rPr>
          <w:rFonts w:ascii="Arial" w:hAnsi="Arial" w:cs="Arial"/>
          <w:szCs w:val="24"/>
        </w:rPr>
      </w:pPr>
      <w:r>
        <w:rPr>
          <w:rFonts w:ascii="Arial" w:hAnsi="Arial" w:cs="Arial"/>
          <w:szCs w:val="24"/>
        </w:rPr>
        <w:t>- общественно-деловые зоны;</w:t>
      </w:r>
    </w:p>
    <w:p w:rsidR="00AC4BDA" w:rsidRPr="000E73A3" w:rsidRDefault="00AC4BDA" w:rsidP="00AC4BDA">
      <w:pPr>
        <w:widowControl w:val="0"/>
        <w:shd w:val="clear" w:color="auto" w:fill="FFE7FF"/>
        <w:suppressAutoHyphens/>
        <w:spacing w:after="0" w:line="360" w:lineRule="auto"/>
        <w:ind w:firstLine="709"/>
        <w:jc w:val="both"/>
        <w:textAlignment w:val="baseline"/>
        <w:rPr>
          <w:rFonts w:ascii="Arial" w:hAnsi="Arial" w:cs="Arial"/>
          <w:szCs w:val="24"/>
        </w:rPr>
      </w:pPr>
      <w:r>
        <w:rPr>
          <w:rFonts w:ascii="Arial" w:hAnsi="Arial" w:cs="Arial"/>
          <w:szCs w:val="24"/>
        </w:rPr>
        <w:t xml:space="preserve">- </w:t>
      </w:r>
      <w:r w:rsidRPr="00A96E2B">
        <w:rPr>
          <w:rFonts w:ascii="Arial" w:hAnsi="Arial" w:cs="Arial"/>
          <w:szCs w:val="24"/>
        </w:rPr>
        <w:t>зоны производственного использования</w:t>
      </w:r>
      <w:r>
        <w:rPr>
          <w:rFonts w:ascii="Arial" w:hAnsi="Arial" w:cs="Arial"/>
          <w:szCs w:val="24"/>
        </w:rPr>
        <w:t>;</w:t>
      </w:r>
    </w:p>
    <w:p w:rsidR="00AC4BDA" w:rsidRPr="000E73A3" w:rsidRDefault="00AC4BDA" w:rsidP="00AC4BDA">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w:t>
      </w:r>
      <w:r w:rsidRPr="000E73A3">
        <w:rPr>
          <w:rFonts w:ascii="Arial" w:hAnsi="Arial" w:cs="Arial"/>
          <w:sz w:val="20"/>
        </w:rPr>
        <w:t xml:space="preserve"> </w:t>
      </w:r>
      <w:r w:rsidRPr="00A96E2B">
        <w:rPr>
          <w:rFonts w:ascii="Arial" w:hAnsi="Arial" w:cs="Arial"/>
          <w:szCs w:val="24"/>
        </w:rPr>
        <w:t>зоны инженерной и транспортной инфраструктуры</w:t>
      </w:r>
      <w:r w:rsidRPr="000E73A3">
        <w:rPr>
          <w:rFonts w:ascii="Arial" w:hAnsi="Arial" w:cs="Arial"/>
          <w:szCs w:val="24"/>
        </w:rPr>
        <w:t>;</w:t>
      </w:r>
    </w:p>
    <w:p w:rsidR="00AC4BDA" w:rsidRPr="000E73A3" w:rsidRDefault="00AC4BDA" w:rsidP="00AC4BDA">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 зона сельскохозяйственного использования;</w:t>
      </w:r>
    </w:p>
    <w:p w:rsidR="00AC4BDA" w:rsidRPr="000E73A3" w:rsidRDefault="00AC4BDA" w:rsidP="00AC4BDA">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w:t>
      </w:r>
      <w:r w:rsidRPr="000E73A3">
        <w:rPr>
          <w:rFonts w:ascii="Arial" w:hAnsi="Arial" w:cs="Arial"/>
          <w:sz w:val="20"/>
        </w:rPr>
        <w:t xml:space="preserve"> </w:t>
      </w:r>
      <w:r w:rsidRPr="000E73A3">
        <w:rPr>
          <w:rFonts w:ascii="Arial" w:hAnsi="Arial" w:cs="Arial"/>
          <w:szCs w:val="24"/>
        </w:rPr>
        <w:t>зона рекреационного назначения;</w:t>
      </w:r>
    </w:p>
    <w:p w:rsidR="00AC4BDA" w:rsidRPr="000E73A3" w:rsidRDefault="00AC4BDA" w:rsidP="00AC4BDA">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w:t>
      </w:r>
      <w:r>
        <w:rPr>
          <w:rFonts w:ascii="Arial" w:hAnsi="Arial" w:cs="Arial"/>
          <w:szCs w:val="24"/>
        </w:rPr>
        <w:t xml:space="preserve"> </w:t>
      </w:r>
      <w:r w:rsidRPr="000E73A3">
        <w:rPr>
          <w:rFonts w:ascii="Arial" w:hAnsi="Arial" w:cs="Arial"/>
          <w:szCs w:val="24"/>
        </w:rPr>
        <w:t>территории общего пользования, не подлежащие зонированию.</w:t>
      </w:r>
    </w:p>
    <w:p w:rsidR="00AC4BDA" w:rsidRPr="00626559" w:rsidRDefault="00626559" w:rsidP="00626559">
      <w:pPr>
        <w:widowControl w:val="0"/>
        <w:suppressAutoHyphens/>
        <w:spacing w:after="0" w:line="360" w:lineRule="auto"/>
        <w:ind w:firstLine="709"/>
        <w:jc w:val="both"/>
        <w:textAlignment w:val="baseline"/>
        <w:rPr>
          <w:rFonts w:ascii="Arial" w:hAnsi="Arial" w:cs="Arial"/>
          <w:b/>
          <w:sz w:val="24"/>
          <w:szCs w:val="24"/>
          <w:u w:val="single"/>
        </w:rPr>
      </w:pPr>
      <w:r>
        <w:rPr>
          <w:rFonts w:ascii="Arial" w:hAnsi="Arial" w:cs="Arial"/>
          <w:b/>
          <w:sz w:val="24"/>
          <w:szCs w:val="24"/>
          <w:u w:val="single"/>
          <w:lang w:val="en-US"/>
        </w:rPr>
        <w:t>III</w:t>
      </w:r>
      <w:r>
        <w:rPr>
          <w:rFonts w:ascii="Arial" w:hAnsi="Arial" w:cs="Arial"/>
          <w:b/>
          <w:sz w:val="24"/>
          <w:szCs w:val="24"/>
          <w:u w:val="single"/>
        </w:rPr>
        <w:t>.</w:t>
      </w:r>
      <w:r w:rsidRPr="00626559">
        <w:rPr>
          <w:rFonts w:ascii="Arial" w:hAnsi="Arial" w:cs="Arial"/>
          <w:b/>
          <w:sz w:val="24"/>
          <w:szCs w:val="24"/>
          <w:u w:val="single"/>
        </w:rPr>
        <w:t xml:space="preserve"> </w:t>
      </w:r>
      <w:r w:rsidR="00AC4BDA" w:rsidRPr="00626559">
        <w:rPr>
          <w:rFonts w:ascii="Arial" w:hAnsi="Arial" w:cs="Arial"/>
          <w:b/>
          <w:sz w:val="24"/>
          <w:szCs w:val="24"/>
          <w:u w:val="single"/>
        </w:rPr>
        <w:t>ПЕРЕЧЕНЬ МЕРОПРИЯТИЙ ПО ТЕРРИТОРИАЛЬНОМУ ПЛАНИРОВАНИЮ И УКАЗАНИЕ НА ПОСЛЕДОВАТЕЛЬНОСТЬ ИХ ВЫПОЛНЕНИЯ</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u w:val="single"/>
        </w:rPr>
      </w:pPr>
      <w:r w:rsidRPr="006D2071">
        <w:rPr>
          <w:rFonts w:ascii="Arial" w:hAnsi="Arial" w:cs="Arial"/>
          <w:szCs w:val="24"/>
          <w:u w:val="single"/>
        </w:rPr>
        <w:t>I. Мероприятия по развитию функционально-планировочной структуры</w:t>
      </w:r>
      <w:r w:rsidR="00626559" w:rsidRPr="00626559">
        <w:rPr>
          <w:rFonts w:ascii="Arial" w:hAnsi="Arial" w:cs="Arial"/>
          <w:szCs w:val="24"/>
          <w:u w:val="single"/>
        </w:rPr>
        <w:t>.</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1. Формирование структуры д. Тюхменево</w:t>
      </w:r>
      <w:r w:rsidR="00626559">
        <w:rPr>
          <w:rFonts w:ascii="Arial" w:hAnsi="Arial" w:cs="Arial"/>
          <w:szCs w:val="24"/>
        </w:rPr>
        <w:t>,</w:t>
      </w:r>
      <w:r w:rsidRPr="006D2071">
        <w:rPr>
          <w:rFonts w:ascii="Arial" w:hAnsi="Arial" w:cs="Arial"/>
          <w:szCs w:val="24"/>
        </w:rPr>
        <w:t xml:space="preserve"> как жилого поселка-спутника г. Вязьма, в т.ч. создание дорожно-уличной сети для упорядочения застройки населенного пункта.</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2. Изменение функционального назначения территорий, занимаемых объектами, не соответствующими экономическим, социальным, экологическим и градостроительным условиям развития соответствующих территорий.</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3. Градостроительное освоение новых, ранее не застроенных, территорий для обеспечения размещения объектов капитального строительства на расчетный срок Генерального плана д. Тюхменево (до 20</w:t>
      </w:r>
      <w:r w:rsidR="0014335C" w:rsidRPr="0014335C">
        <w:rPr>
          <w:rFonts w:ascii="Arial" w:hAnsi="Arial" w:cs="Arial"/>
          <w:szCs w:val="24"/>
        </w:rPr>
        <w:t>36</w:t>
      </w:r>
      <w:r w:rsidRPr="006D2071">
        <w:rPr>
          <w:rFonts w:ascii="Arial" w:hAnsi="Arial" w:cs="Arial"/>
          <w:szCs w:val="24"/>
        </w:rPr>
        <w:t xml:space="preserve"> года).</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4. Резервирование ранее не застроенных территорий площадью для обеспечения возможного размещения объектов капитального строительства на перспективу</w:t>
      </w:r>
      <w:r w:rsidR="0014335C" w:rsidRPr="0014335C">
        <w:rPr>
          <w:rFonts w:ascii="Arial" w:hAnsi="Arial" w:cs="Arial"/>
          <w:szCs w:val="24"/>
        </w:rPr>
        <w:t>.</w:t>
      </w:r>
    </w:p>
    <w:p w:rsidR="006D2071" w:rsidRPr="006D2071" w:rsidRDefault="006D2071" w:rsidP="00AC4BDA">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5. Развитие и преобразование функциональной структуры использования территорий на расчетный срок реализации Генерального плана до 20</w:t>
      </w:r>
      <w:r w:rsidR="0014335C" w:rsidRPr="0014335C">
        <w:rPr>
          <w:rFonts w:ascii="Arial" w:hAnsi="Arial" w:cs="Arial"/>
          <w:szCs w:val="24"/>
        </w:rPr>
        <w:t>36</w:t>
      </w:r>
      <w:r w:rsidRPr="006D2071">
        <w:rPr>
          <w:rFonts w:ascii="Arial" w:hAnsi="Arial" w:cs="Arial"/>
          <w:szCs w:val="24"/>
        </w:rPr>
        <w:t xml:space="preserve"> года на основе функционального зонирования территории д. Тюхменево, включающего:</w:t>
      </w:r>
    </w:p>
    <w:p w:rsidR="006D2071" w:rsidRPr="006D2071" w:rsidRDefault="00DB069B" w:rsidP="00AC4BDA">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 </w:t>
      </w:r>
      <w:r w:rsidR="006D2071" w:rsidRPr="006D2071">
        <w:rPr>
          <w:rFonts w:ascii="Arial" w:hAnsi="Arial" w:cs="Arial"/>
          <w:szCs w:val="24"/>
        </w:rPr>
        <w:t>установление перечня функциональных зон (по видам);</w:t>
      </w:r>
    </w:p>
    <w:p w:rsidR="006D2071" w:rsidRPr="006D2071" w:rsidRDefault="00DB069B" w:rsidP="00AC4BDA">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 </w:t>
      </w:r>
      <w:r w:rsidR="006D2071" w:rsidRPr="006D2071">
        <w:rPr>
          <w:rFonts w:ascii="Arial" w:hAnsi="Arial" w:cs="Arial"/>
          <w:szCs w:val="24"/>
        </w:rPr>
        <w:t>указание назначения зон каждого вида, определяющего преимущественное использование земельных участков и объектов капитального строительства на территории указанных зон и являющегося основой для установления видов разрешенного использования указанных объектов правилами землепользования и застройки д.</w:t>
      </w:r>
      <w:r>
        <w:rPr>
          <w:rFonts w:ascii="Arial" w:hAnsi="Arial" w:cs="Arial"/>
          <w:szCs w:val="24"/>
        </w:rPr>
        <w:t> </w:t>
      </w:r>
      <w:r w:rsidR="006D2071" w:rsidRPr="006D2071">
        <w:rPr>
          <w:rFonts w:ascii="Arial" w:hAnsi="Arial" w:cs="Arial"/>
          <w:szCs w:val="24"/>
        </w:rPr>
        <w:t>Тюхменево;</w:t>
      </w:r>
    </w:p>
    <w:p w:rsidR="006D2071" w:rsidRPr="006D2071" w:rsidRDefault="00DB069B" w:rsidP="00DB069B">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 </w:t>
      </w:r>
      <w:r w:rsidR="006D2071" w:rsidRPr="006D2071">
        <w:rPr>
          <w:rFonts w:ascii="Arial" w:hAnsi="Arial" w:cs="Arial"/>
          <w:szCs w:val="24"/>
        </w:rPr>
        <w:t xml:space="preserve">установление на карте функционального зонирования д. Тюхменево зон в </w:t>
      </w:r>
      <w:r w:rsidR="006D2071" w:rsidRPr="006D2071">
        <w:rPr>
          <w:rFonts w:ascii="Arial" w:hAnsi="Arial" w:cs="Arial"/>
          <w:szCs w:val="24"/>
        </w:rPr>
        <w:lastRenderedPageBreak/>
        <w:t>соответствии с перечнем функциональных зон (по видам);</w:t>
      </w:r>
    </w:p>
    <w:p w:rsidR="006D2071" w:rsidRPr="006D2071" w:rsidRDefault="00DB069B" w:rsidP="00DB069B">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 </w:t>
      </w:r>
      <w:r w:rsidR="006D2071" w:rsidRPr="006D2071">
        <w:rPr>
          <w:rFonts w:ascii="Arial" w:hAnsi="Arial" w:cs="Arial"/>
          <w:szCs w:val="24"/>
        </w:rPr>
        <w:t>установление соотношения площадей, занимаемых функциональными зонами (по видам).</w:t>
      </w:r>
    </w:p>
    <w:p w:rsidR="006D2071" w:rsidRDefault="006D2071" w:rsidP="00DB069B">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xml:space="preserve">6. По функциональному использованию территории сельских поселений подразделяются на селитебную, производственную и ландшафтно-рекреационную. В соответствии с Генеральным планом </w:t>
      </w:r>
      <w:r w:rsidR="00DB069B">
        <w:rPr>
          <w:rFonts w:ascii="Arial" w:hAnsi="Arial" w:cs="Arial"/>
          <w:szCs w:val="24"/>
        </w:rPr>
        <w:t>Степаниковского сельского</w:t>
      </w:r>
      <w:r w:rsidRPr="006D2071">
        <w:rPr>
          <w:rFonts w:ascii="Arial" w:hAnsi="Arial" w:cs="Arial"/>
          <w:szCs w:val="24"/>
        </w:rPr>
        <w:t xml:space="preserve"> поселения устанавливается следующий перечень функциональных зон (по видам):</w:t>
      </w:r>
    </w:p>
    <w:p w:rsidR="00DB069B" w:rsidRDefault="00DB069B" w:rsidP="00DB069B">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 жил</w:t>
      </w:r>
      <w:r>
        <w:rPr>
          <w:rFonts w:ascii="Arial" w:hAnsi="Arial" w:cs="Arial"/>
          <w:szCs w:val="24"/>
        </w:rPr>
        <w:t>ые</w:t>
      </w:r>
      <w:r w:rsidRPr="000E73A3">
        <w:rPr>
          <w:rFonts w:ascii="Arial" w:hAnsi="Arial" w:cs="Arial"/>
          <w:szCs w:val="24"/>
        </w:rPr>
        <w:t xml:space="preserve"> зон</w:t>
      </w:r>
      <w:r>
        <w:rPr>
          <w:rFonts w:ascii="Arial" w:hAnsi="Arial" w:cs="Arial"/>
          <w:szCs w:val="24"/>
        </w:rPr>
        <w:t>ы</w:t>
      </w:r>
      <w:r w:rsidRPr="000E73A3">
        <w:rPr>
          <w:rFonts w:ascii="Arial" w:hAnsi="Arial" w:cs="Arial"/>
          <w:szCs w:val="24"/>
        </w:rPr>
        <w:t>;</w:t>
      </w:r>
    </w:p>
    <w:p w:rsidR="00DB069B" w:rsidRDefault="00DB069B" w:rsidP="00DB069B">
      <w:pPr>
        <w:widowControl w:val="0"/>
        <w:shd w:val="clear" w:color="auto" w:fill="FFE7FF"/>
        <w:suppressAutoHyphens/>
        <w:spacing w:after="0" w:line="360" w:lineRule="auto"/>
        <w:ind w:firstLine="709"/>
        <w:jc w:val="both"/>
        <w:textAlignment w:val="baseline"/>
        <w:rPr>
          <w:rFonts w:ascii="Arial" w:hAnsi="Arial" w:cs="Arial"/>
          <w:szCs w:val="24"/>
        </w:rPr>
      </w:pPr>
      <w:r>
        <w:rPr>
          <w:rFonts w:ascii="Arial" w:hAnsi="Arial" w:cs="Arial"/>
          <w:szCs w:val="24"/>
        </w:rPr>
        <w:t>- общественно-деловые зоны;</w:t>
      </w:r>
    </w:p>
    <w:p w:rsidR="00DB069B" w:rsidRPr="000E73A3" w:rsidRDefault="00DB069B" w:rsidP="00DB069B">
      <w:pPr>
        <w:widowControl w:val="0"/>
        <w:shd w:val="clear" w:color="auto" w:fill="FFE7FF"/>
        <w:suppressAutoHyphens/>
        <w:spacing w:after="0" w:line="360" w:lineRule="auto"/>
        <w:ind w:firstLine="709"/>
        <w:jc w:val="both"/>
        <w:textAlignment w:val="baseline"/>
        <w:rPr>
          <w:rFonts w:ascii="Arial" w:hAnsi="Arial" w:cs="Arial"/>
          <w:szCs w:val="24"/>
        </w:rPr>
      </w:pPr>
      <w:r>
        <w:rPr>
          <w:rFonts w:ascii="Arial" w:hAnsi="Arial" w:cs="Arial"/>
          <w:szCs w:val="24"/>
        </w:rPr>
        <w:t xml:space="preserve">- </w:t>
      </w:r>
      <w:r w:rsidRPr="00A96E2B">
        <w:rPr>
          <w:rFonts w:ascii="Arial" w:hAnsi="Arial" w:cs="Arial"/>
          <w:szCs w:val="24"/>
        </w:rPr>
        <w:t>зоны производственного использования</w:t>
      </w:r>
      <w:r>
        <w:rPr>
          <w:rFonts w:ascii="Arial" w:hAnsi="Arial" w:cs="Arial"/>
          <w:szCs w:val="24"/>
        </w:rPr>
        <w:t>;</w:t>
      </w:r>
    </w:p>
    <w:p w:rsidR="00DB069B" w:rsidRPr="000E73A3" w:rsidRDefault="00DB069B" w:rsidP="00DB069B">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w:t>
      </w:r>
      <w:r w:rsidRPr="000E73A3">
        <w:rPr>
          <w:rFonts w:ascii="Arial" w:hAnsi="Arial" w:cs="Arial"/>
          <w:sz w:val="20"/>
        </w:rPr>
        <w:t xml:space="preserve"> </w:t>
      </w:r>
      <w:r w:rsidRPr="00A96E2B">
        <w:rPr>
          <w:rFonts w:ascii="Arial" w:hAnsi="Arial" w:cs="Arial"/>
          <w:szCs w:val="24"/>
        </w:rPr>
        <w:t>зоны инженерной и транспортной инфраструктуры</w:t>
      </w:r>
      <w:r w:rsidRPr="000E73A3">
        <w:rPr>
          <w:rFonts w:ascii="Arial" w:hAnsi="Arial" w:cs="Arial"/>
          <w:szCs w:val="24"/>
        </w:rPr>
        <w:t>;</w:t>
      </w:r>
    </w:p>
    <w:p w:rsidR="00DB069B" w:rsidRPr="000E73A3" w:rsidRDefault="00DB069B" w:rsidP="00DB069B">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 зона сельскохозяйственного использования;</w:t>
      </w:r>
    </w:p>
    <w:p w:rsidR="00DB069B" w:rsidRPr="000E73A3" w:rsidRDefault="00DB069B" w:rsidP="00DB069B">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w:t>
      </w:r>
      <w:r w:rsidRPr="000E73A3">
        <w:rPr>
          <w:rFonts w:ascii="Arial" w:hAnsi="Arial" w:cs="Arial"/>
          <w:sz w:val="20"/>
        </w:rPr>
        <w:t xml:space="preserve"> </w:t>
      </w:r>
      <w:r w:rsidRPr="000E73A3">
        <w:rPr>
          <w:rFonts w:ascii="Arial" w:hAnsi="Arial" w:cs="Arial"/>
          <w:szCs w:val="24"/>
        </w:rPr>
        <w:t>зона рекреационного назначения;</w:t>
      </w:r>
    </w:p>
    <w:p w:rsidR="00DB069B" w:rsidRDefault="00DB069B" w:rsidP="00DB069B">
      <w:pPr>
        <w:widowControl w:val="0"/>
        <w:shd w:val="clear" w:color="auto" w:fill="FFE7FF"/>
        <w:suppressAutoHyphens/>
        <w:spacing w:after="0" w:line="360" w:lineRule="auto"/>
        <w:ind w:firstLine="709"/>
        <w:jc w:val="both"/>
        <w:textAlignment w:val="baseline"/>
        <w:rPr>
          <w:rFonts w:ascii="Arial" w:hAnsi="Arial" w:cs="Arial"/>
          <w:szCs w:val="24"/>
        </w:rPr>
      </w:pPr>
      <w:r w:rsidRPr="000E73A3">
        <w:rPr>
          <w:rFonts w:ascii="Arial" w:hAnsi="Arial" w:cs="Arial"/>
          <w:szCs w:val="24"/>
        </w:rPr>
        <w:t>-</w:t>
      </w:r>
      <w:r>
        <w:rPr>
          <w:rFonts w:ascii="Arial" w:hAnsi="Arial" w:cs="Arial"/>
          <w:szCs w:val="24"/>
        </w:rPr>
        <w:t xml:space="preserve"> </w:t>
      </w:r>
      <w:r w:rsidRPr="000E73A3">
        <w:rPr>
          <w:rFonts w:ascii="Arial" w:hAnsi="Arial" w:cs="Arial"/>
          <w:szCs w:val="24"/>
        </w:rPr>
        <w:t>территории общего пользования, не подлежащие зонированию.</w:t>
      </w:r>
    </w:p>
    <w:p w:rsidR="006429BF" w:rsidRPr="000E73A3" w:rsidRDefault="006429BF" w:rsidP="006429BF">
      <w:pPr>
        <w:widowControl w:val="0"/>
        <w:suppressAutoHyphens/>
        <w:spacing w:after="0" w:line="360" w:lineRule="auto"/>
        <w:ind w:firstLine="709"/>
        <w:jc w:val="both"/>
        <w:textAlignment w:val="baseline"/>
        <w:rPr>
          <w:rFonts w:ascii="Arial" w:hAnsi="Arial" w:cs="Arial"/>
          <w:szCs w:val="24"/>
        </w:r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484"/>
        <w:gridCol w:w="709"/>
        <w:gridCol w:w="992"/>
        <w:gridCol w:w="1276"/>
        <w:gridCol w:w="1134"/>
        <w:gridCol w:w="1134"/>
        <w:gridCol w:w="1055"/>
        <w:gridCol w:w="1160"/>
        <w:gridCol w:w="1160"/>
      </w:tblGrid>
      <w:tr w:rsidR="006429BF" w:rsidRPr="00464783" w:rsidTr="006429BF">
        <w:trPr>
          <w:trHeight w:val="900"/>
          <w:jc w:val="center"/>
        </w:trPr>
        <w:tc>
          <w:tcPr>
            <w:tcW w:w="466" w:type="dxa"/>
            <w:vMerge w:val="restart"/>
            <w:shd w:val="clear" w:color="auto" w:fill="D9F1FD"/>
            <w:vAlign w:val="center"/>
            <w:hideMark/>
          </w:tcPr>
          <w:p w:rsidR="006429BF" w:rsidRPr="00464783" w:rsidRDefault="006429BF" w:rsidP="006552B6">
            <w:pPr>
              <w:spacing w:after="0"/>
              <w:ind w:firstLine="0"/>
              <w:jc w:val="center"/>
              <w:rPr>
                <w:rFonts w:ascii="Arial" w:eastAsia="Times New Roman" w:hAnsi="Arial" w:cs="Arial"/>
                <w:b/>
                <w:bCs/>
                <w:color w:val="000000"/>
                <w:sz w:val="20"/>
                <w:szCs w:val="20"/>
                <w:lang w:eastAsia="ru-RU"/>
              </w:rPr>
            </w:pPr>
            <w:r w:rsidRPr="00464783">
              <w:rPr>
                <w:rFonts w:ascii="Arial" w:eastAsia="Times New Roman" w:hAnsi="Arial" w:cs="Arial"/>
                <w:b/>
                <w:bCs/>
                <w:color w:val="000000"/>
                <w:sz w:val="20"/>
                <w:szCs w:val="20"/>
                <w:lang w:eastAsia="ru-RU"/>
              </w:rPr>
              <w:t>№ п/п</w:t>
            </w:r>
          </w:p>
        </w:tc>
        <w:tc>
          <w:tcPr>
            <w:tcW w:w="1484" w:type="dxa"/>
            <w:vMerge w:val="restart"/>
            <w:shd w:val="clear" w:color="auto" w:fill="D9F1FD"/>
            <w:vAlign w:val="center"/>
            <w:hideMark/>
          </w:tcPr>
          <w:p w:rsidR="006429BF" w:rsidRPr="00464783" w:rsidRDefault="006429BF" w:rsidP="006552B6">
            <w:pPr>
              <w:spacing w:after="0"/>
              <w:ind w:firstLine="0"/>
              <w:jc w:val="center"/>
              <w:rPr>
                <w:rFonts w:ascii="Arial" w:eastAsia="Times New Roman" w:hAnsi="Arial" w:cs="Arial"/>
                <w:b/>
                <w:bCs/>
                <w:color w:val="000000"/>
                <w:sz w:val="20"/>
                <w:szCs w:val="20"/>
                <w:lang w:eastAsia="ru-RU"/>
              </w:rPr>
            </w:pPr>
            <w:r w:rsidRPr="00464783">
              <w:rPr>
                <w:rFonts w:ascii="Arial" w:eastAsia="Times New Roman" w:hAnsi="Arial" w:cs="Arial"/>
                <w:b/>
                <w:bCs/>
                <w:color w:val="000000"/>
                <w:sz w:val="20"/>
                <w:szCs w:val="20"/>
                <w:lang w:eastAsia="ru-RU"/>
              </w:rPr>
              <w:t>Наименование населенного пункта</w:t>
            </w:r>
          </w:p>
        </w:tc>
        <w:tc>
          <w:tcPr>
            <w:tcW w:w="709" w:type="dxa"/>
            <w:vMerge w:val="restart"/>
            <w:shd w:val="clear" w:color="auto" w:fill="D9F1FD"/>
            <w:vAlign w:val="center"/>
            <w:hideMark/>
          </w:tcPr>
          <w:p w:rsidR="006429BF" w:rsidRPr="00464783" w:rsidRDefault="006429BF" w:rsidP="006552B6">
            <w:pPr>
              <w:spacing w:after="0"/>
              <w:ind w:firstLine="0"/>
              <w:jc w:val="center"/>
              <w:rPr>
                <w:rFonts w:ascii="Arial" w:eastAsia="Times New Roman" w:hAnsi="Arial" w:cs="Arial"/>
                <w:b/>
                <w:bCs/>
                <w:color w:val="000000"/>
                <w:sz w:val="20"/>
                <w:szCs w:val="20"/>
                <w:lang w:eastAsia="ru-RU"/>
              </w:rPr>
            </w:pPr>
            <w:r w:rsidRPr="00464783">
              <w:rPr>
                <w:rFonts w:ascii="Arial" w:eastAsia="Times New Roman" w:hAnsi="Arial" w:cs="Arial"/>
                <w:b/>
                <w:bCs/>
                <w:color w:val="000000"/>
                <w:sz w:val="20"/>
                <w:szCs w:val="20"/>
                <w:lang w:eastAsia="ru-RU"/>
              </w:rPr>
              <w:t>всего</w:t>
            </w:r>
          </w:p>
        </w:tc>
        <w:tc>
          <w:tcPr>
            <w:tcW w:w="7911" w:type="dxa"/>
            <w:gridSpan w:val="7"/>
            <w:shd w:val="clear" w:color="auto" w:fill="D9F1FD"/>
            <w:vAlign w:val="center"/>
          </w:tcPr>
          <w:p w:rsidR="006429BF" w:rsidRPr="00464783" w:rsidRDefault="006429BF" w:rsidP="006552B6">
            <w:pPr>
              <w:spacing w:after="0"/>
              <w:ind w:firstLine="0"/>
              <w:jc w:val="center"/>
              <w:rPr>
                <w:rFonts w:ascii="Arial" w:eastAsia="Times New Roman" w:hAnsi="Arial" w:cs="Arial"/>
                <w:b/>
                <w:bCs/>
                <w:color w:val="000000"/>
                <w:sz w:val="20"/>
                <w:szCs w:val="20"/>
                <w:lang w:eastAsia="ru-RU"/>
              </w:rPr>
            </w:pPr>
            <w:r w:rsidRPr="00464783">
              <w:rPr>
                <w:rFonts w:ascii="Arial" w:eastAsia="Times New Roman" w:hAnsi="Arial" w:cs="Arial"/>
                <w:b/>
                <w:bCs/>
                <w:color w:val="000000"/>
                <w:sz w:val="20"/>
                <w:szCs w:val="20"/>
                <w:lang w:eastAsia="ru-RU"/>
              </w:rPr>
              <w:t>Территория, га</w:t>
            </w:r>
          </w:p>
        </w:tc>
      </w:tr>
      <w:tr w:rsidR="006429BF" w:rsidRPr="00464783" w:rsidTr="006429BF">
        <w:trPr>
          <w:trHeight w:val="300"/>
          <w:jc w:val="center"/>
        </w:trPr>
        <w:tc>
          <w:tcPr>
            <w:tcW w:w="466" w:type="dxa"/>
            <w:vMerge/>
            <w:vAlign w:val="center"/>
            <w:hideMark/>
          </w:tcPr>
          <w:p w:rsidR="006429BF" w:rsidRPr="00464783" w:rsidRDefault="006429BF" w:rsidP="006552B6">
            <w:pPr>
              <w:spacing w:after="0"/>
              <w:ind w:firstLine="0"/>
              <w:rPr>
                <w:rFonts w:ascii="Arial" w:eastAsia="Times New Roman" w:hAnsi="Arial" w:cs="Arial"/>
                <w:b/>
                <w:bCs/>
                <w:color w:val="000000"/>
                <w:sz w:val="20"/>
                <w:szCs w:val="20"/>
                <w:lang w:eastAsia="ru-RU"/>
              </w:rPr>
            </w:pPr>
          </w:p>
        </w:tc>
        <w:tc>
          <w:tcPr>
            <w:tcW w:w="1484" w:type="dxa"/>
            <w:vMerge/>
            <w:vAlign w:val="center"/>
            <w:hideMark/>
          </w:tcPr>
          <w:p w:rsidR="006429BF" w:rsidRPr="00464783" w:rsidRDefault="006429BF" w:rsidP="006552B6">
            <w:pPr>
              <w:spacing w:after="0"/>
              <w:ind w:firstLine="0"/>
              <w:rPr>
                <w:rFonts w:ascii="Arial" w:eastAsia="Times New Roman" w:hAnsi="Arial" w:cs="Arial"/>
                <w:b/>
                <w:bCs/>
                <w:color w:val="000000"/>
                <w:sz w:val="20"/>
                <w:szCs w:val="20"/>
                <w:lang w:eastAsia="ru-RU"/>
              </w:rPr>
            </w:pPr>
          </w:p>
        </w:tc>
        <w:tc>
          <w:tcPr>
            <w:tcW w:w="709" w:type="dxa"/>
            <w:vMerge/>
            <w:vAlign w:val="center"/>
            <w:hideMark/>
          </w:tcPr>
          <w:p w:rsidR="006429BF" w:rsidRPr="00464783" w:rsidRDefault="006429BF" w:rsidP="006552B6">
            <w:pPr>
              <w:spacing w:after="0"/>
              <w:ind w:firstLine="0"/>
              <w:rPr>
                <w:rFonts w:ascii="Arial" w:eastAsia="Times New Roman" w:hAnsi="Arial" w:cs="Arial"/>
                <w:b/>
                <w:bCs/>
                <w:color w:val="000000"/>
                <w:sz w:val="20"/>
                <w:szCs w:val="20"/>
                <w:lang w:eastAsia="ru-RU"/>
              </w:rPr>
            </w:pPr>
          </w:p>
        </w:tc>
        <w:tc>
          <w:tcPr>
            <w:tcW w:w="6751" w:type="dxa"/>
            <w:gridSpan w:val="6"/>
            <w:shd w:val="clear" w:color="auto" w:fill="D9F1FD"/>
            <w:noWrap/>
            <w:vAlign w:val="center"/>
            <w:hideMark/>
          </w:tcPr>
          <w:p w:rsidR="006429BF" w:rsidRPr="00464783" w:rsidRDefault="006429BF" w:rsidP="006552B6">
            <w:pPr>
              <w:spacing w:after="0"/>
              <w:ind w:firstLine="0"/>
              <w:jc w:val="center"/>
              <w:rPr>
                <w:rFonts w:ascii="Arial" w:eastAsia="Times New Roman" w:hAnsi="Arial" w:cs="Arial"/>
                <w:b/>
                <w:bCs/>
                <w:color w:val="000000"/>
                <w:sz w:val="20"/>
                <w:szCs w:val="20"/>
                <w:lang w:eastAsia="ru-RU"/>
              </w:rPr>
            </w:pPr>
            <w:r w:rsidRPr="00464783">
              <w:rPr>
                <w:rFonts w:ascii="Arial" w:eastAsia="Times New Roman" w:hAnsi="Arial" w:cs="Arial"/>
                <w:b/>
                <w:bCs/>
                <w:color w:val="000000"/>
                <w:sz w:val="20"/>
                <w:szCs w:val="20"/>
                <w:lang w:eastAsia="ru-RU"/>
              </w:rPr>
              <w:t>функциональные зоны</w:t>
            </w:r>
          </w:p>
        </w:tc>
        <w:tc>
          <w:tcPr>
            <w:tcW w:w="1160" w:type="dxa"/>
            <w:vMerge w:val="restart"/>
            <w:shd w:val="clear" w:color="auto" w:fill="D9F1FD"/>
            <w:vAlign w:val="center"/>
            <w:hideMark/>
          </w:tcPr>
          <w:p w:rsidR="006429BF" w:rsidRPr="00464783" w:rsidRDefault="006429BF" w:rsidP="006552B6">
            <w:pPr>
              <w:spacing w:after="0"/>
              <w:ind w:firstLine="0"/>
              <w:jc w:val="center"/>
              <w:rPr>
                <w:rFonts w:ascii="Arial" w:eastAsia="Times New Roman" w:hAnsi="Arial" w:cs="Arial"/>
                <w:b/>
                <w:bCs/>
                <w:color w:val="000000"/>
                <w:sz w:val="20"/>
                <w:szCs w:val="20"/>
                <w:lang w:eastAsia="ru-RU"/>
              </w:rPr>
            </w:pPr>
            <w:r w:rsidRPr="00464783">
              <w:rPr>
                <w:rFonts w:ascii="Arial" w:eastAsia="Times New Roman" w:hAnsi="Arial" w:cs="Arial"/>
                <w:b/>
                <w:bCs/>
                <w:color w:val="000000"/>
                <w:sz w:val="20"/>
                <w:szCs w:val="20"/>
                <w:lang w:eastAsia="ru-RU"/>
              </w:rPr>
              <w:t>территории общего пользования, не подлежащие зонированию</w:t>
            </w:r>
          </w:p>
        </w:tc>
      </w:tr>
      <w:tr w:rsidR="006429BF" w:rsidRPr="00464783" w:rsidTr="006429BF">
        <w:trPr>
          <w:trHeight w:val="1840"/>
          <w:jc w:val="center"/>
        </w:trPr>
        <w:tc>
          <w:tcPr>
            <w:tcW w:w="466" w:type="dxa"/>
            <w:vMerge/>
            <w:vAlign w:val="center"/>
            <w:hideMark/>
          </w:tcPr>
          <w:p w:rsidR="006429BF" w:rsidRPr="00464783" w:rsidRDefault="006429BF" w:rsidP="006552B6">
            <w:pPr>
              <w:spacing w:after="0"/>
              <w:ind w:firstLine="0"/>
              <w:rPr>
                <w:rFonts w:ascii="Arial" w:eastAsia="Times New Roman" w:hAnsi="Arial" w:cs="Arial"/>
                <w:b/>
                <w:bCs/>
                <w:color w:val="000000"/>
                <w:sz w:val="20"/>
                <w:szCs w:val="20"/>
                <w:lang w:eastAsia="ru-RU"/>
              </w:rPr>
            </w:pPr>
          </w:p>
        </w:tc>
        <w:tc>
          <w:tcPr>
            <w:tcW w:w="1484" w:type="dxa"/>
            <w:vMerge/>
            <w:vAlign w:val="center"/>
            <w:hideMark/>
          </w:tcPr>
          <w:p w:rsidR="006429BF" w:rsidRPr="00464783" w:rsidRDefault="006429BF" w:rsidP="006552B6">
            <w:pPr>
              <w:spacing w:after="0"/>
              <w:ind w:firstLine="0"/>
              <w:rPr>
                <w:rFonts w:ascii="Arial" w:eastAsia="Times New Roman" w:hAnsi="Arial" w:cs="Arial"/>
                <w:b/>
                <w:bCs/>
                <w:color w:val="000000"/>
                <w:sz w:val="20"/>
                <w:szCs w:val="20"/>
                <w:lang w:eastAsia="ru-RU"/>
              </w:rPr>
            </w:pPr>
          </w:p>
        </w:tc>
        <w:tc>
          <w:tcPr>
            <w:tcW w:w="709" w:type="dxa"/>
            <w:vMerge/>
            <w:vAlign w:val="center"/>
            <w:hideMark/>
          </w:tcPr>
          <w:p w:rsidR="006429BF" w:rsidRPr="00464783" w:rsidRDefault="006429BF" w:rsidP="006552B6">
            <w:pPr>
              <w:spacing w:after="0"/>
              <w:ind w:firstLine="0"/>
              <w:rPr>
                <w:rFonts w:ascii="Arial" w:eastAsia="Times New Roman" w:hAnsi="Arial" w:cs="Arial"/>
                <w:b/>
                <w:bCs/>
                <w:color w:val="000000"/>
                <w:sz w:val="20"/>
                <w:szCs w:val="20"/>
                <w:lang w:eastAsia="ru-RU"/>
              </w:rPr>
            </w:pPr>
          </w:p>
        </w:tc>
        <w:tc>
          <w:tcPr>
            <w:tcW w:w="992" w:type="dxa"/>
            <w:shd w:val="clear" w:color="auto" w:fill="D9F1FD"/>
            <w:vAlign w:val="center"/>
            <w:hideMark/>
          </w:tcPr>
          <w:p w:rsidR="006429BF" w:rsidRPr="00464783" w:rsidRDefault="006429BF" w:rsidP="006429BF">
            <w:pPr>
              <w:spacing w:after="0"/>
              <w:ind w:firstLine="0"/>
              <w:jc w:val="center"/>
              <w:rPr>
                <w:rFonts w:ascii="Arial" w:eastAsia="Times New Roman" w:hAnsi="Arial" w:cs="Arial"/>
                <w:b/>
                <w:bCs/>
                <w:color w:val="000000"/>
                <w:sz w:val="20"/>
                <w:szCs w:val="20"/>
                <w:lang w:eastAsia="ru-RU"/>
              </w:rPr>
            </w:pPr>
            <w:r w:rsidRPr="00464783">
              <w:rPr>
                <w:rFonts w:ascii="Arial" w:eastAsia="Times New Roman" w:hAnsi="Arial" w:cs="Arial"/>
                <w:b/>
                <w:bCs/>
                <w:color w:val="000000"/>
                <w:sz w:val="20"/>
                <w:szCs w:val="20"/>
                <w:lang w:eastAsia="ru-RU"/>
              </w:rPr>
              <w:t>жил</w:t>
            </w:r>
            <w:r>
              <w:rPr>
                <w:rFonts w:ascii="Arial" w:eastAsia="Times New Roman" w:hAnsi="Arial" w:cs="Arial"/>
                <w:b/>
                <w:bCs/>
                <w:color w:val="000000"/>
                <w:sz w:val="20"/>
                <w:szCs w:val="20"/>
                <w:lang w:eastAsia="ru-RU"/>
              </w:rPr>
              <w:t>ые</w:t>
            </w:r>
            <w:r w:rsidRPr="00464783">
              <w:rPr>
                <w:rFonts w:ascii="Arial" w:eastAsia="Times New Roman" w:hAnsi="Arial" w:cs="Arial"/>
                <w:b/>
                <w:bCs/>
                <w:color w:val="000000"/>
                <w:sz w:val="20"/>
                <w:szCs w:val="20"/>
                <w:lang w:eastAsia="ru-RU"/>
              </w:rPr>
              <w:t xml:space="preserve"> зон</w:t>
            </w:r>
            <w:r>
              <w:rPr>
                <w:rFonts w:ascii="Arial" w:eastAsia="Times New Roman" w:hAnsi="Arial" w:cs="Arial"/>
                <w:b/>
                <w:bCs/>
                <w:color w:val="000000"/>
                <w:sz w:val="20"/>
                <w:szCs w:val="20"/>
                <w:lang w:eastAsia="ru-RU"/>
              </w:rPr>
              <w:t>ы</w:t>
            </w:r>
          </w:p>
        </w:tc>
        <w:tc>
          <w:tcPr>
            <w:tcW w:w="1276" w:type="dxa"/>
            <w:shd w:val="clear" w:color="auto" w:fill="D9F1FD"/>
            <w:vAlign w:val="center"/>
            <w:hideMark/>
          </w:tcPr>
          <w:p w:rsidR="006429BF" w:rsidRPr="00464783" w:rsidRDefault="006429BF" w:rsidP="006552B6">
            <w:pPr>
              <w:spacing w:after="0"/>
              <w:ind w:firstLine="0"/>
              <w:jc w:val="center"/>
              <w:rPr>
                <w:rFonts w:ascii="Arial" w:eastAsia="Times New Roman" w:hAnsi="Arial" w:cs="Arial"/>
                <w:b/>
                <w:bCs/>
                <w:color w:val="000000"/>
                <w:sz w:val="20"/>
                <w:szCs w:val="20"/>
                <w:lang w:eastAsia="ru-RU"/>
              </w:rPr>
            </w:pPr>
            <w:r w:rsidRPr="006429BF">
              <w:rPr>
                <w:rFonts w:ascii="Arial" w:eastAsia="Times New Roman" w:hAnsi="Arial" w:cs="Arial"/>
                <w:b/>
                <w:bCs/>
                <w:color w:val="000000"/>
                <w:sz w:val="20"/>
                <w:szCs w:val="20"/>
                <w:lang w:eastAsia="ru-RU"/>
              </w:rPr>
              <w:t>общественно-деловые зоны</w:t>
            </w:r>
          </w:p>
        </w:tc>
        <w:tc>
          <w:tcPr>
            <w:tcW w:w="1134" w:type="dxa"/>
            <w:shd w:val="clear" w:color="auto" w:fill="D9F1FD"/>
            <w:vAlign w:val="center"/>
            <w:hideMark/>
          </w:tcPr>
          <w:p w:rsidR="006429BF" w:rsidRPr="00464783" w:rsidRDefault="006429BF" w:rsidP="006552B6">
            <w:pPr>
              <w:spacing w:after="0"/>
              <w:ind w:firstLine="0"/>
              <w:jc w:val="center"/>
              <w:rPr>
                <w:rFonts w:ascii="Arial" w:eastAsia="Times New Roman" w:hAnsi="Arial" w:cs="Arial"/>
                <w:b/>
                <w:bCs/>
                <w:color w:val="000000"/>
                <w:sz w:val="20"/>
                <w:szCs w:val="20"/>
                <w:lang w:eastAsia="ru-RU"/>
              </w:rPr>
            </w:pPr>
            <w:r w:rsidRPr="006429BF">
              <w:rPr>
                <w:rFonts w:ascii="Arial" w:eastAsia="Times New Roman" w:hAnsi="Arial" w:cs="Arial"/>
                <w:b/>
                <w:bCs/>
                <w:color w:val="000000"/>
                <w:sz w:val="20"/>
                <w:szCs w:val="20"/>
                <w:lang w:eastAsia="ru-RU"/>
              </w:rPr>
              <w:t>зоны производственного использования</w:t>
            </w:r>
          </w:p>
        </w:tc>
        <w:tc>
          <w:tcPr>
            <w:tcW w:w="1134" w:type="dxa"/>
            <w:shd w:val="clear" w:color="auto" w:fill="D9F1FD"/>
            <w:vAlign w:val="center"/>
          </w:tcPr>
          <w:p w:rsidR="006429BF" w:rsidRPr="00464783" w:rsidRDefault="006429BF" w:rsidP="006552B6">
            <w:pPr>
              <w:spacing w:after="0"/>
              <w:ind w:firstLine="0"/>
              <w:jc w:val="center"/>
              <w:rPr>
                <w:rFonts w:ascii="Arial" w:eastAsia="Times New Roman" w:hAnsi="Arial" w:cs="Arial"/>
                <w:b/>
                <w:bCs/>
                <w:color w:val="000000"/>
                <w:sz w:val="20"/>
                <w:szCs w:val="20"/>
                <w:lang w:eastAsia="ru-RU"/>
              </w:rPr>
            </w:pPr>
            <w:r w:rsidRPr="006429BF">
              <w:rPr>
                <w:rFonts w:ascii="Arial" w:eastAsia="Times New Roman" w:hAnsi="Arial" w:cs="Arial"/>
                <w:b/>
                <w:bCs/>
                <w:color w:val="000000"/>
                <w:sz w:val="20"/>
                <w:szCs w:val="20"/>
                <w:lang w:eastAsia="ru-RU"/>
              </w:rPr>
              <w:t>зоны инженерной и транспортной инфраструктуры</w:t>
            </w:r>
          </w:p>
        </w:tc>
        <w:tc>
          <w:tcPr>
            <w:tcW w:w="1055" w:type="dxa"/>
            <w:shd w:val="clear" w:color="auto" w:fill="D9F1FD"/>
            <w:vAlign w:val="center"/>
            <w:hideMark/>
          </w:tcPr>
          <w:p w:rsidR="006429BF" w:rsidRPr="00464783" w:rsidRDefault="006429BF" w:rsidP="006552B6">
            <w:pPr>
              <w:spacing w:after="0"/>
              <w:ind w:firstLine="0"/>
              <w:jc w:val="center"/>
              <w:rPr>
                <w:rFonts w:ascii="Arial" w:eastAsia="Times New Roman" w:hAnsi="Arial" w:cs="Arial"/>
                <w:b/>
                <w:bCs/>
                <w:color w:val="000000"/>
                <w:sz w:val="20"/>
                <w:szCs w:val="20"/>
                <w:lang w:eastAsia="ru-RU"/>
              </w:rPr>
            </w:pPr>
            <w:r w:rsidRPr="006429BF">
              <w:rPr>
                <w:rFonts w:ascii="Arial" w:eastAsia="Times New Roman" w:hAnsi="Arial" w:cs="Arial"/>
                <w:b/>
                <w:bCs/>
                <w:color w:val="000000"/>
                <w:sz w:val="20"/>
                <w:szCs w:val="20"/>
                <w:lang w:eastAsia="ru-RU"/>
              </w:rPr>
              <w:t>зона сельскохозяйственного использования</w:t>
            </w:r>
          </w:p>
        </w:tc>
        <w:tc>
          <w:tcPr>
            <w:tcW w:w="1160" w:type="dxa"/>
            <w:shd w:val="clear" w:color="auto" w:fill="D9F1FD"/>
            <w:vAlign w:val="center"/>
          </w:tcPr>
          <w:p w:rsidR="006429BF" w:rsidRPr="00464783" w:rsidRDefault="006429BF" w:rsidP="006552B6">
            <w:pPr>
              <w:spacing w:after="0"/>
              <w:ind w:firstLine="0"/>
              <w:rPr>
                <w:rFonts w:ascii="Arial" w:eastAsia="Times New Roman" w:hAnsi="Arial" w:cs="Arial"/>
                <w:b/>
                <w:bCs/>
                <w:color w:val="000000"/>
                <w:sz w:val="20"/>
                <w:szCs w:val="20"/>
                <w:lang w:eastAsia="ru-RU"/>
              </w:rPr>
            </w:pPr>
            <w:r w:rsidRPr="006429BF">
              <w:rPr>
                <w:rFonts w:ascii="Arial" w:eastAsia="Times New Roman" w:hAnsi="Arial" w:cs="Arial"/>
                <w:b/>
                <w:bCs/>
                <w:color w:val="000000"/>
                <w:sz w:val="20"/>
                <w:szCs w:val="20"/>
                <w:lang w:eastAsia="ru-RU"/>
              </w:rPr>
              <w:t>зона рекреационного назначения</w:t>
            </w:r>
          </w:p>
        </w:tc>
        <w:tc>
          <w:tcPr>
            <w:tcW w:w="1160" w:type="dxa"/>
            <w:vMerge/>
            <w:shd w:val="clear" w:color="auto" w:fill="D9F1FD"/>
            <w:vAlign w:val="center"/>
            <w:hideMark/>
          </w:tcPr>
          <w:p w:rsidR="006429BF" w:rsidRPr="00464783" w:rsidRDefault="006429BF" w:rsidP="006552B6">
            <w:pPr>
              <w:spacing w:after="0"/>
              <w:ind w:firstLine="0"/>
              <w:rPr>
                <w:rFonts w:ascii="Arial" w:eastAsia="Times New Roman" w:hAnsi="Arial" w:cs="Arial"/>
                <w:b/>
                <w:bCs/>
                <w:color w:val="000000"/>
                <w:sz w:val="20"/>
                <w:szCs w:val="20"/>
                <w:lang w:eastAsia="ru-RU"/>
              </w:rPr>
            </w:pPr>
          </w:p>
        </w:tc>
      </w:tr>
      <w:tr w:rsidR="006429BF" w:rsidRPr="00464783" w:rsidTr="006429BF">
        <w:trPr>
          <w:trHeight w:val="315"/>
          <w:jc w:val="center"/>
        </w:trPr>
        <w:tc>
          <w:tcPr>
            <w:tcW w:w="466" w:type="dxa"/>
            <w:shd w:val="clear" w:color="auto" w:fill="auto"/>
            <w:noWrap/>
            <w:vAlign w:val="center"/>
            <w:hideMark/>
          </w:tcPr>
          <w:p w:rsidR="006429BF" w:rsidRPr="00464783" w:rsidRDefault="006429BF" w:rsidP="006552B6">
            <w:pPr>
              <w:spacing w:after="0"/>
              <w:ind w:firstLine="0"/>
              <w:jc w:val="center"/>
              <w:rPr>
                <w:rFonts w:ascii="Arial" w:eastAsia="Times New Roman" w:hAnsi="Arial" w:cs="Arial"/>
                <w:color w:val="000000"/>
                <w:sz w:val="20"/>
                <w:szCs w:val="20"/>
                <w:lang w:eastAsia="ru-RU"/>
              </w:rPr>
            </w:pPr>
            <w:r w:rsidRPr="00464783">
              <w:rPr>
                <w:rFonts w:ascii="Arial" w:eastAsia="Times New Roman" w:hAnsi="Arial" w:cs="Arial"/>
                <w:color w:val="000000"/>
                <w:sz w:val="20"/>
                <w:szCs w:val="20"/>
                <w:lang w:eastAsia="ru-RU"/>
              </w:rPr>
              <w:t>1</w:t>
            </w:r>
          </w:p>
        </w:tc>
        <w:tc>
          <w:tcPr>
            <w:tcW w:w="1484" w:type="dxa"/>
            <w:shd w:val="clear" w:color="auto" w:fill="auto"/>
            <w:noWrap/>
            <w:vAlign w:val="center"/>
            <w:hideMark/>
          </w:tcPr>
          <w:p w:rsidR="006429BF" w:rsidRPr="00464783" w:rsidRDefault="006429BF" w:rsidP="006429BF">
            <w:pPr>
              <w:spacing w:after="0"/>
              <w:ind w:firstLine="0"/>
              <w:jc w:val="center"/>
              <w:rPr>
                <w:rFonts w:ascii="Arial" w:eastAsia="Times New Roman" w:hAnsi="Arial" w:cs="Arial"/>
                <w:color w:val="000000"/>
                <w:sz w:val="20"/>
                <w:szCs w:val="20"/>
                <w:lang w:eastAsia="ru-RU"/>
              </w:rPr>
            </w:pPr>
            <w:r w:rsidRPr="00464783">
              <w:rPr>
                <w:rFonts w:ascii="Arial" w:eastAsia="Times New Roman" w:hAnsi="Arial" w:cs="Arial"/>
                <w:color w:val="000000"/>
                <w:sz w:val="20"/>
                <w:szCs w:val="20"/>
                <w:lang w:eastAsia="ru-RU"/>
              </w:rPr>
              <w:t xml:space="preserve">д. </w:t>
            </w:r>
            <w:r>
              <w:rPr>
                <w:rFonts w:ascii="Arial" w:eastAsia="Times New Roman" w:hAnsi="Arial" w:cs="Arial"/>
                <w:color w:val="000000"/>
                <w:sz w:val="20"/>
                <w:szCs w:val="20"/>
                <w:lang w:eastAsia="ru-RU"/>
              </w:rPr>
              <w:t>Тюхменево</w:t>
            </w:r>
          </w:p>
        </w:tc>
        <w:tc>
          <w:tcPr>
            <w:tcW w:w="709" w:type="dxa"/>
            <w:shd w:val="clear" w:color="auto" w:fill="auto"/>
            <w:noWrap/>
            <w:vAlign w:val="center"/>
            <w:hideMark/>
          </w:tcPr>
          <w:p w:rsidR="006429BF" w:rsidRPr="00464783" w:rsidRDefault="006429BF" w:rsidP="006552B6">
            <w:pPr>
              <w:spacing w:after="0"/>
              <w:ind w:firstLine="0"/>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111,0</w:t>
            </w:r>
          </w:p>
        </w:tc>
        <w:tc>
          <w:tcPr>
            <w:tcW w:w="992" w:type="dxa"/>
            <w:shd w:val="clear" w:color="auto" w:fill="auto"/>
            <w:noWrap/>
            <w:vAlign w:val="center"/>
            <w:hideMark/>
          </w:tcPr>
          <w:p w:rsidR="006429BF" w:rsidRPr="00464783" w:rsidRDefault="006429BF" w:rsidP="006429BF">
            <w:pPr>
              <w:spacing w:after="0"/>
              <w:ind w:firstLine="0"/>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54,1</w:t>
            </w:r>
          </w:p>
        </w:tc>
        <w:tc>
          <w:tcPr>
            <w:tcW w:w="1276" w:type="dxa"/>
            <w:shd w:val="clear" w:color="auto" w:fill="auto"/>
            <w:noWrap/>
            <w:vAlign w:val="center"/>
            <w:hideMark/>
          </w:tcPr>
          <w:p w:rsidR="006429BF" w:rsidRPr="00464783" w:rsidRDefault="006429BF" w:rsidP="006552B6">
            <w:pPr>
              <w:spacing w:after="0"/>
              <w:ind w:firstLine="0"/>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8,1</w:t>
            </w:r>
          </w:p>
        </w:tc>
        <w:tc>
          <w:tcPr>
            <w:tcW w:w="1134" w:type="dxa"/>
            <w:shd w:val="clear" w:color="auto" w:fill="auto"/>
            <w:noWrap/>
            <w:vAlign w:val="center"/>
            <w:hideMark/>
          </w:tcPr>
          <w:p w:rsidR="006429BF" w:rsidRPr="00464783" w:rsidRDefault="006429BF" w:rsidP="006552B6">
            <w:pPr>
              <w:spacing w:after="0"/>
              <w:ind w:firstLine="0"/>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8,0</w:t>
            </w:r>
          </w:p>
        </w:tc>
        <w:tc>
          <w:tcPr>
            <w:tcW w:w="1134" w:type="dxa"/>
            <w:shd w:val="clear" w:color="auto" w:fill="auto"/>
            <w:noWrap/>
            <w:vAlign w:val="center"/>
          </w:tcPr>
          <w:p w:rsidR="006429BF" w:rsidRPr="00464783" w:rsidRDefault="006429BF" w:rsidP="006552B6">
            <w:pPr>
              <w:spacing w:after="0"/>
              <w:ind w:firstLine="0"/>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3,9</w:t>
            </w:r>
          </w:p>
        </w:tc>
        <w:tc>
          <w:tcPr>
            <w:tcW w:w="1055" w:type="dxa"/>
            <w:shd w:val="clear" w:color="auto" w:fill="auto"/>
            <w:noWrap/>
            <w:vAlign w:val="center"/>
            <w:hideMark/>
          </w:tcPr>
          <w:p w:rsidR="006429BF" w:rsidRPr="00464783" w:rsidRDefault="006429BF" w:rsidP="006552B6">
            <w:pPr>
              <w:spacing w:after="0"/>
              <w:ind w:firstLine="0"/>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13,1</w:t>
            </w:r>
          </w:p>
        </w:tc>
        <w:tc>
          <w:tcPr>
            <w:tcW w:w="1160" w:type="dxa"/>
            <w:vAlign w:val="center"/>
          </w:tcPr>
          <w:p w:rsidR="006429BF" w:rsidRPr="00464783" w:rsidRDefault="006429BF" w:rsidP="006552B6">
            <w:pPr>
              <w:spacing w:after="0"/>
              <w:ind w:firstLine="0"/>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12,5</w:t>
            </w:r>
          </w:p>
        </w:tc>
        <w:tc>
          <w:tcPr>
            <w:tcW w:w="1160" w:type="dxa"/>
            <w:shd w:val="clear" w:color="auto" w:fill="auto"/>
            <w:noWrap/>
            <w:vAlign w:val="center"/>
            <w:hideMark/>
          </w:tcPr>
          <w:p w:rsidR="006429BF" w:rsidRPr="00464783" w:rsidRDefault="006429BF" w:rsidP="006552B6">
            <w:pPr>
              <w:spacing w:after="0"/>
              <w:ind w:firstLine="0"/>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11,3</w:t>
            </w:r>
          </w:p>
        </w:tc>
      </w:tr>
    </w:tbl>
    <w:p w:rsidR="006429BF" w:rsidRDefault="006429BF" w:rsidP="00DB069B">
      <w:pPr>
        <w:widowControl w:val="0"/>
        <w:suppressAutoHyphens/>
        <w:spacing w:after="0" w:line="360" w:lineRule="auto"/>
        <w:ind w:firstLine="709"/>
        <w:jc w:val="both"/>
        <w:textAlignment w:val="baseline"/>
        <w:rPr>
          <w:rFonts w:ascii="Arial" w:hAnsi="Arial" w:cs="Arial"/>
          <w:szCs w:val="24"/>
        </w:rPr>
      </w:pP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7. Генеральным планом Степаниковского сельского поселения Вяземского района Смоленской области в части д. Тюхменево определено следующее назначение функциональных зон (по видам):</w:t>
      </w: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7.1. Жилые зоны.</w:t>
      </w: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Жилые зоны предназначены для размещения жилой застройки односемейными (индивидуальными) малоэтажными (до 3-х эт.) жилыми домами усадебного типа и малоэтажными многоквартирными жилыми домами без прикварти</w:t>
      </w:r>
      <w:r w:rsidR="00DB069B">
        <w:rPr>
          <w:rFonts w:ascii="Arial" w:hAnsi="Arial" w:cs="Arial"/>
          <w:szCs w:val="24"/>
        </w:rPr>
        <w:t>р</w:t>
      </w:r>
      <w:r w:rsidRPr="006D2071">
        <w:rPr>
          <w:rFonts w:ascii="Arial" w:hAnsi="Arial" w:cs="Arial"/>
          <w:szCs w:val="24"/>
        </w:rPr>
        <w:t xml:space="preserve">ных участков (с возможностью выделения участков для садоводства и огородничества на сохраняемых участках земель сельскохозяйственного назначения и территории садоводческих товариществ. К жилым зонам относятся так же территории коллективных садоводств. В </w:t>
      </w:r>
      <w:r w:rsidRPr="006D2071">
        <w:rPr>
          <w:rFonts w:ascii="Arial" w:hAnsi="Arial" w:cs="Arial"/>
          <w:szCs w:val="24"/>
        </w:rPr>
        <w:lastRenderedPageBreak/>
        <w:t>жилых зонах допускается размещение многоквартирных малоэтажных домов, общежитий квартирного типа, отдельно стоящих, встроенных или пристроенных объектов социального и коммунально-бытового обслуживания населения, культовых зданий, стоянок автомобильного транспорта, гаражей и иных объектов, связанных с проживанием граждан и не оказывающих негативного воздействия на окружающую среду.</w:t>
      </w: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7.2. Общественно-деловые зоны.</w:t>
      </w:r>
    </w:p>
    <w:p w:rsidR="006D2071" w:rsidRDefault="006D2071" w:rsidP="00DB069B">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Общественно-деловые зоны предназначены для размещения общественно-деловой застройки различного назначения. В общественно-деловых зонах допускается размещение гостиниц и иных подобных объектов, предназначенных для временного проживания граждан; общежитий, предназначенных для проживания лиц, обучающихся в учебных заведениях, расположенных на территории зоны, а также подземных гаражей. В зоне многофункциональной общественно-деловой застройки также допускается размещение жилой застройки в объемах, не препятствующих реализации общественно-деловой функции.</w:t>
      </w:r>
    </w:p>
    <w:p w:rsidR="00DB069B" w:rsidRDefault="00DB069B" w:rsidP="00DB069B">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7.3. З</w:t>
      </w:r>
      <w:r w:rsidRPr="00A96E2B">
        <w:rPr>
          <w:rFonts w:ascii="Arial" w:hAnsi="Arial" w:cs="Arial"/>
          <w:szCs w:val="24"/>
        </w:rPr>
        <w:t>оны производственного использования</w:t>
      </w:r>
      <w:r>
        <w:rPr>
          <w:rFonts w:ascii="Arial" w:hAnsi="Arial" w:cs="Arial"/>
          <w:szCs w:val="24"/>
        </w:rPr>
        <w:t>.</w:t>
      </w:r>
    </w:p>
    <w:p w:rsidR="00DB069B" w:rsidRDefault="00DB069B" w:rsidP="00DB069B">
      <w:pPr>
        <w:widowControl w:val="0"/>
        <w:suppressAutoHyphens/>
        <w:spacing w:after="0" w:line="360" w:lineRule="auto"/>
        <w:ind w:firstLine="709"/>
        <w:jc w:val="both"/>
        <w:textAlignment w:val="baseline"/>
        <w:rPr>
          <w:rFonts w:ascii="Arial" w:hAnsi="Arial" w:cs="Arial"/>
          <w:szCs w:val="24"/>
        </w:rPr>
      </w:pPr>
      <w:r w:rsidRPr="00DB069B">
        <w:rPr>
          <w:rFonts w:ascii="Arial" w:hAnsi="Arial" w:cs="Arial"/>
          <w:szCs w:val="24"/>
        </w:rPr>
        <w:t>Производственные зоны предназначены для размещения промышленных объектов различных классов вредности в соответствии с санитарной классификацией, указанной в наименованиях зон, а также для установления санитарно-защитных зон таких объектов в соответствии с требованиями технических регламентов. В производственных зонах допускается размещение объектов инженерной и транспортной инфраструктур, складов и иных подобных объектов, связанных с обеспечением деятельности расположенных на территории зоны промышленных объектов. В производственных зонах также допускается размещение объектов общественно-деловой застройки в объемах, не препятствующих реализации производственной функции.</w:t>
      </w:r>
    </w:p>
    <w:p w:rsidR="00DB069B" w:rsidRDefault="00DB069B" w:rsidP="00DB069B">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7.4. З</w:t>
      </w:r>
      <w:r w:rsidRPr="00A96E2B">
        <w:rPr>
          <w:rFonts w:ascii="Arial" w:hAnsi="Arial" w:cs="Arial"/>
          <w:szCs w:val="24"/>
        </w:rPr>
        <w:t>оны инженерной и транспортной инфраструктуры</w:t>
      </w:r>
      <w:r>
        <w:rPr>
          <w:rFonts w:ascii="Arial" w:hAnsi="Arial" w:cs="Arial"/>
          <w:szCs w:val="24"/>
        </w:rPr>
        <w:t>.</w:t>
      </w:r>
    </w:p>
    <w:p w:rsidR="00DB069B" w:rsidRPr="000E73A3" w:rsidRDefault="00DB069B" w:rsidP="00DB069B">
      <w:pPr>
        <w:widowControl w:val="0"/>
        <w:suppressAutoHyphens/>
        <w:spacing w:after="0" w:line="360" w:lineRule="auto"/>
        <w:ind w:firstLine="709"/>
        <w:jc w:val="both"/>
        <w:textAlignment w:val="baseline"/>
        <w:rPr>
          <w:rFonts w:ascii="Arial" w:hAnsi="Arial" w:cs="Arial"/>
          <w:szCs w:val="24"/>
        </w:rPr>
      </w:pPr>
      <w:r w:rsidRPr="00DB069B">
        <w:rPr>
          <w:rFonts w:ascii="Arial" w:hAnsi="Arial" w:cs="Arial"/>
          <w:szCs w:val="24"/>
        </w:rPr>
        <w:t>Зоны инженерной и транспортной инфраструктур предназначены для размещения объектов транспорта и инженерной инфраструктуры, складов, объектов внешнего транспорта и установления санитарно-защитных зон таких объектов в соответствии с требованиями технических регламентов. В зонах инженерной и транспортной инфраструктур допускается размещение общественно-деловых объектов, связанных с обеспечением деятельности объектов, для размещения которых предназначены указанные зоны.</w:t>
      </w:r>
    </w:p>
    <w:p w:rsidR="00DB069B" w:rsidRDefault="00DB069B" w:rsidP="00DB069B">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7.5. З</w:t>
      </w:r>
      <w:r w:rsidRPr="000E73A3">
        <w:rPr>
          <w:rFonts w:ascii="Arial" w:hAnsi="Arial" w:cs="Arial"/>
          <w:szCs w:val="24"/>
        </w:rPr>
        <w:t>она сельскохозяйственного использования</w:t>
      </w:r>
    </w:p>
    <w:p w:rsidR="00DB069B" w:rsidRDefault="00DB069B" w:rsidP="00DB069B">
      <w:pPr>
        <w:widowControl w:val="0"/>
        <w:suppressAutoHyphens/>
        <w:spacing w:after="0" w:line="360" w:lineRule="auto"/>
        <w:ind w:firstLine="709"/>
        <w:jc w:val="both"/>
        <w:textAlignment w:val="baseline"/>
        <w:rPr>
          <w:rFonts w:ascii="Arial" w:hAnsi="Arial" w:cs="Arial"/>
          <w:szCs w:val="24"/>
        </w:rPr>
      </w:pPr>
      <w:r w:rsidRPr="00DB069B">
        <w:rPr>
          <w:rFonts w:ascii="Arial" w:hAnsi="Arial" w:cs="Arial"/>
          <w:szCs w:val="24"/>
        </w:rPr>
        <w:t xml:space="preserve">Зоны сельскохозяйственного использования предназначены для размещения дачных хозяйств, садоводств и огородов, сенокосов, пастбищ, а также производственных </w:t>
      </w:r>
      <w:r w:rsidRPr="00DB069B">
        <w:rPr>
          <w:rFonts w:ascii="Arial" w:hAnsi="Arial" w:cs="Arial"/>
          <w:szCs w:val="24"/>
        </w:rPr>
        <w:lastRenderedPageBreak/>
        <w:t>объектов сельскохозяйственного назначения, а также для установления санитарно-защитных зон таких объектов в соответствии с требованиями технических регламентов.</w:t>
      </w:r>
    </w:p>
    <w:p w:rsidR="00DB069B" w:rsidRPr="000E73A3" w:rsidRDefault="00DB069B" w:rsidP="00DB069B">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7.6. З</w:t>
      </w:r>
      <w:r w:rsidRPr="000E73A3">
        <w:rPr>
          <w:rFonts w:ascii="Arial" w:hAnsi="Arial" w:cs="Arial"/>
          <w:szCs w:val="24"/>
        </w:rPr>
        <w:t>она рекреационного назначения;</w:t>
      </w:r>
    </w:p>
    <w:p w:rsidR="00DB069B" w:rsidRDefault="00DB069B" w:rsidP="00DB069B">
      <w:pPr>
        <w:widowControl w:val="0"/>
        <w:suppressAutoHyphens/>
        <w:spacing w:after="0" w:line="360" w:lineRule="auto"/>
        <w:ind w:firstLine="709"/>
        <w:jc w:val="both"/>
        <w:textAlignment w:val="baseline"/>
        <w:rPr>
          <w:rFonts w:ascii="Arial" w:hAnsi="Arial" w:cs="Arial"/>
          <w:szCs w:val="24"/>
        </w:rPr>
      </w:pPr>
      <w:r w:rsidRPr="00DB069B">
        <w:rPr>
          <w:rFonts w:ascii="Arial" w:hAnsi="Arial" w:cs="Arial"/>
          <w:szCs w:val="24"/>
        </w:rPr>
        <w:t>Рекреационные зоны предназначены для размещения объектов отдыха, туризма, санаторно-курортного лечения, занятий физической культурой и спортом в соответствии с типами объектов, указанными в наименованиях зон и сельскохозяйственной деятельности. В рекреационных зонах допускается размещение объектов инженерной и транспортной инфраструктур, а также общественно-деловых объектов, связанных с обеспечением деятельности объектов, для размещения которых предназначены рекреационные зоны. В рекреационно-природных территориях допускается осуществление сельскохозяйственной деятельности (сенокошение, выпас скота, огородничество) строительство капитальных объектов не допускается.</w:t>
      </w: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xml:space="preserve">8. Обеспечение развития и преобразования функциональной структуры использования территорий на перспективу </w:t>
      </w:r>
      <w:r w:rsidR="0014335C" w:rsidRPr="0014335C">
        <w:rPr>
          <w:rFonts w:ascii="Arial" w:hAnsi="Arial" w:cs="Arial"/>
          <w:szCs w:val="24"/>
        </w:rPr>
        <w:t>до</w:t>
      </w:r>
      <w:r w:rsidRPr="006D2071">
        <w:rPr>
          <w:rFonts w:ascii="Arial" w:hAnsi="Arial" w:cs="Arial"/>
          <w:szCs w:val="24"/>
        </w:rPr>
        <w:t xml:space="preserve"> 203</w:t>
      </w:r>
      <w:r w:rsidR="0014335C" w:rsidRPr="0014335C">
        <w:rPr>
          <w:rFonts w:ascii="Arial" w:hAnsi="Arial" w:cs="Arial"/>
          <w:szCs w:val="24"/>
        </w:rPr>
        <w:t>6</w:t>
      </w:r>
      <w:r w:rsidRPr="006D2071">
        <w:rPr>
          <w:rFonts w:ascii="Arial" w:hAnsi="Arial" w:cs="Arial"/>
          <w:szCs w:val="24"/>
        </w:rPr>
        <w:t xml:space="preserve"> года, на основе резервирования территорий с установлением их границ на карте функциональных зон и соотношения площадей, занимаемых функциональными зонами.</w:t>
      </w: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u w:val="single"/>
        </w:rPr>
      </w:pPr>
      <w:r w:rsidRPr="006D2071">
        <w:rPr>
          <w:rFonts w:ascii="Arial" w:hAnsi="Arial" w:cs="Arial"/>
          <w:szCs w:val="24"/>
          <w:u w:val="single"/>
        </w:rPr>
        <w:t>II. Мероприятия по развитию жилого фонда</w:t>
      </w: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Приоритетными задачами жилищно-коммунального строительства на расчетный срок являются: создание для населения комфортных условий проживания, обеспечение условий для привлечения инвесторов нового жилищного строительства.</w:t>
      </w: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u w:val="single"/>
        </w:rPr>
      </w:pPr>
      <w:r w:rsidRPr="006D2071">
        <w:rPr>
          <w:rFonts w:ascii="Arial" w:hAnsi="Arial" w:cs="Arial"/>
          <w:szCs w:val="24"/>
          <w:u w:val="single"/>
        </w:rPr>
        <w:t>Для решений этой задачи необходимо:</w:t>
      </w:r>
    </w:p>
    <w:p w:rsidR="006D2071" w:rsidRPr="006D2071" w:rsidRDefault="00DB069B" w:rsidP="00DB069B">
      <w:pPr>
        <w:widowControl w:val="0"/>
        <w:tabs>
          <w:tab w:val="num" w:pos="0"/>
        </w:tabs>
        <w:suppressAutoHyphens/>
        <w:spacing w:after="0" w:line="360" w:lineRule="auto"/>
        <w:ind w:firstLine="709"/>
        <w:jc w:val="both"/>
        <w:textAlignment w:val="baseline"/>
        <w:rPr>
          <w:rFonts w:ascii="Arial" w:hAnsi="Arial" w:cs="Arial"/>
          <w:szCs w:val="24"/>
        </w:rPr>
      </w:pPr>
      <w:r>
        <w:rPr>
          <w:rFonts w:ascii="Arial" w:hAnsi="Arial" w:cs="Arial"/>
          <w:szCs w:val="24"/>
        </w:rPr>
        <w:t xml:space="preserve">1. </w:t>
      </w:r>
      <w:r w:rsidR="006D2071" w:rsidRPr="006D2071">
        <w:rPr>
          <w:rFonts w:ascii="Arial" w:hAnsi="Arial" w:cs="Arial"/>
          <w:szCs w:val="24"/>
        </w:rPr>
        <w:t>Создать современную инженерно-коммунальную инфраструктуру.</w:t>
      </w:r>
    </w:p>
    <w:p w:rsidR="006D2071" w:rsidRPr="006D2071" w:rsidRDefault="00DB069B" w:rsidP="00DB069B">
      <w:pPr>
        <w:widowControl w:val="0"/>
        <w:tabs>
          <w:tab w:val="num" w:pos="0"/>
        </w:tabs>
        <w:suppressAutoHyphens/>
        <w:spacing w:after="0" w:line="360" w:lineRule="auto"/>
        <w:ind w:firstLine="709"/>
        <w:jc w:val="both"/>
        <w:textAlignment w:val="baseline"/>
        <w:rPr>
          <w:rFonts w:ascii="Arial" w:hAnsi="Arial" w:cs="Arial"/>
          <w:szCs w:val="24"/>
        </w:rPr>
      </w:pPr>
      <w:r>
        <w:rPr>
          <w:rFonts w:ascii="Arial" w:hAnsi="Arial" w:cs="Arial"/>
          <w:szCs w:val="24"/>
        </w:rPr>
        <w:t xml:space="preserve">2. </w:t>
      </w:r>
      <w:r w:rsidR="006D2071" w:rsidRPr="006D2071">
        <w:rPr>
          <w:rFonts w:ascii="Arial" w:hAnsi="Arial" w:cs="Arial"/>
          <w:szCs w:val="24"/>
        </w:rPr>
        <w:t>Организовать транспортное обслуживание населения, предоставить условия для создания придорожного сервиса.</w:t>
      </w:r>
    </w:p>
    <w:p w:rsidR="006D2071" w:rsidRPr="006D2071" w:rsidRDefault="00DB069B" w:rsidP="00DB069B">
      <w:pPr>
        <w:widowControl w:val="0"/>
        <w:tabs>
          <w:tab w:val="num" w:pos="0"/>
        </w:tabs>
        <w:suppressAutoHyphens/>
        <w:spacing w:after="0" w:line="360" w:lineRule="auto"/>
        <w:ind w:firstLine="709"/>
        <w:jc w:val="both"/>
        <w:textAlignment w:val="baseline"/>
        <w:rPr>
          <w:rFonts w:ascii="Arial" w:hAnsi="Arial" w:cs="Arial"/>
          <w:szCs w:val="24"/>
        </w:rPr>
      </w:pPr>
      <w:r>
        <w:rPr>
          <w:rFonts w:ascii="Arial" w:hAnsi="Arial" w:cs="Arial"/>
          <w:szCs w:val="24"/>
        </w:rPr>
        <w:t xml:space="preserve">3. </w:t>
      </w:r>
      <w:r w:rsidR="006D2071" w:rsidRPr="006D2071">
        <w:rPr>
          <w:rFonts w:ascii="Arial" w:hAnsi="Arial" w:cs="Arial"/>
          <w:szCs w:val="24"/>
        </w:rPr>
        <w:t>Обеспечить необходимый минимум социально-бытового обслуживания населения.</w:t>
      </w:r>
    </w:p>
    <w:p w:rsidR="006D2071" w:rsidRPr="006D2071" w:rsidRDefault="00DB069B" w:rsidP="00DB069B">
      <w:pPr>
        <w:widowControl w:val="0"/>
        <w:tabs>
          <w:tab w:val="num" w:pos="0"/>
        </w:tabs>
        <w:suppressAutoHyphens/>
        <w:spacing w:after="0" w:line="360" w:lineRule="auto"/>
        <w:ind w:firstLine="709"/>
        <w:jc w:val="both"/>
        <w:textAlignment w:val="baseline"/>
        <w:rPr>
          <w:rFonts w:ascii="Arial" w:hAnsi="Arial" w:cs="Arial"/>
          <w:szCs w:val="24"/>
        </w:rPr>
      </w:pPr>
      <w:r>
        <w:rPr>
          <w:rFonts w:ascii="Arial" w:hAnsi="Arial" w:cs="Arial"/>
          <w:szCs w:val="24"/>
        </w:rPr>
        <w:t xml:space="preserve">4. </w:t>
      </w:r>
      <w:r w:rsidR="006D2071" w:rsidRPr="006D2071">
        <w:rPr>
          <w:rFonts w:ascii="Arial" w:hAnsi="Arial" w:cs="Arial"/>
          <w:szCs w:val="24"/>
        </w:rPr>
        <w:t>Осуществить снос и реконструкцию ветхого и аварийного жилого фонда.</w:t>
      </w:r>
    </w:p>
    <w:p w:rsidR="006D2071" w:rsidRPr="006D2071" w:rsidRDefault="00DB069B" w:rsidP="00DB069B">
      <w:pPr>
        <w:widowControl w:val="0"/>
        <w:tabs>
          <w:tab w:val="num" w:pos="0"/>
        </w:tabs>
        <w:suppressAutoHyphens/>
        <w:spacing w:after="0" w:line="360" w:lineRule="auto"/>
        <w:ind w:firstLine="709"/>
        <w:jc w:val="both"/>
        <w:textAlignment w:val="baseline"/>
        <w:rPr>
          <w:rFonts w:ascii="Arial" w:hAnsi="Arial" w:cs="Arial"/>
          <w:szCs w:val="24"/>
        </w:rPr>
      </w:pPr>
      <w:r>
        <w:rPr>
          <w:rFonts w:ascii="Arial" w:hAnsi="Arial" w:cs="Arial"/>
          <w:szCs w:val="24"/>
        </w:rPr>
        <w:t xml:space="preserve">5. </w:t>
      </w:r>
      <w:r w:rsidR="006D2071" w:rsidRPr="006D2071">
        <w:rPr>
          <w:rFonts w:ascii="Arial" w:hAnsi="Arial" w:cs="Arial"/>
          <w:szCs w:val="24"/>
        </w:rPr>
        <w:t>Обеспечить посемейное расселение населения д. Тюхменево с предоставлением каждому члену семьи комнаты, а в жилых домах существующей застройки, где отношение общей площади и жилой составляет 1,5 и менее, дополнительно одну комнату на семью.</w:t>
      </w:r>
    </w:p>
    <w:p w:rsidR="006D2071" w:rsidRPr="006D2071" w:rsidRDefault="00DB069B" w:rsidP="00DB069B">
      <w:pPr>
        <w:widowControl w:val="0"/>
        <w:tabs>
          <w:tab w:val="num" w:pos="0"/>
        </w:tabs>
        <w:suppressAutoHyphens/>
        <w:spacing w:after="0" w:line="360" w:lineRule="auto"/>
        <w:ind w:firstLine="709"/>
        <w:jc w:val="both"/>
        <w:textAlignment w:val="baseline"/>
        <w:rPr>
          <w:rFonts w:ascii="Arial" w:hAnsi="Arial" w:cs="Arial"/>
          <w:szCs w:val="24"/>
        </w:rPr>
      </w:pPr>
      <w:r>
        <w:rPr>
          <w:rFonts w:ascii="Arial" w:hAnsi="Arial" w:cs="Arial"/>
          <w:szCs w:val="24"/>
        </w:rPr>
        <w:t xml:space="preserve">6. </w:t>
      </w:r>
      <w:r w:rsidR="006D2071" w:rsidRPr="006D2071">
        <w:rPr>
          <w:rFonts w:ascii="Arial" w:hAnsi="Arial" w:cs="Arial"/>
          <w:szCs w:val="24"/>
        </w:rPr>
        <w:t>Создать, в рамках реализации мероприятий по развитию жилого фонда, не менее 15 рабочих мест.</w:t>
      </w: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xml:space="preserve">Основным источником финансирования жилищного строительства будут средства населения, ипотечное кредитование, средства предприятий и/или частных инвесторов. За </w:t>
      </w:r>
      <w:r w:rsidRPr="006D2071">
        <w:rPr>
          <w:rFonts w:ascii="Arial" w:hAnsi="Arial" w:cs="Arial"/>
          <w:szCs w:val="24"/>
        </w:rPr>
        <w:lastRenderedPageBreak/>
        <w:t>счет средств местного бюджета предполагается строительство инженерной и транспортной инфраструктур.</w:t>
      </w: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u w:val="single"/>
        </w:rPr>
      </w:pPr>
      <w:r w:rsidRPr="006D2071">
        <w:rPr>
          <w:rFonts w:ascii="Arial" w:hAnsi="Arial" w:cs="Arial"/>
          <w:szCs w:val="24"/>
          <w:u w:val="single"/>
        </w:rPr>
        <w:t xml:space="preserve">III. Мероприятия по развитию культурно-бытового обслуживания </w:t>
      </w: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Формирование и развитие системы культурно-бытового обслуживания в значительной мере способствует достижению главной цели градостроительной политики – обеспечения комфортности проживания.</w:t>
      </w:r>
    </w:p>
    <w:p w:rsidR="006D2071" w:rsidRPr="006D2071" w:rsidRDefault="006D2071" w:rsidP="00DB069B">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Главнейшим фактором создания полноценной среды проживания является комплексная система обслуживания населения, как правило строящаяся на основе трех уровней:</w:t>
      </w:r>
    </w:p>
    <w:p w:rsidR="006D2071" w:rsidRPr="006D2071" w:rsidRDefault="006D2071" w:rsidP="00F01D76">
      <w:pPr>
        <w:widowControl w:val="0"/>
        <w:tabs>
          <w:tab w:val="num" w:pos="0"/>
        </w:tabs>
        <w:suppressAutoHyphens/>
        <w:spacing w:after="0" w:line="360" w:lineRule="auto"/>
        <w:ind w:firstLine="709"/>
        <w:jc w:val="both"/>
        <w:textAlignment w:val="baseline"/>
        <w:rPr>
          <w:rFonts w:ascii="Arial" w:hAnsi="Arial" w:cs="Arial"/>
          <w:szCs w:val="24"/>
        </w:rPr>
      </w:pPr>
      <w:r w:rsidRPr="006D2071">
        <w:rPr>
          <w:rFonts w:ascii="Arial" w:hAnsi="Arial" w:cs="Arial"/>
          <w:szCs w:val="24"/>
        </w:rPr>
        <w:t>- эпизодическое пользование (общегородского)</w:t>
      </w:r>
      <w:r w:rsidR="00F01D76">
        <w:rPr>
          <w:rFonts w:ascii="Arial" w:hAnsi="Arial" w:cs="Arial"/>
          <w:szCs w:val="24"/>
        </w:rPr>
        <w:t>;</w:t>
      </w:r>
    </w:p>
    <w:p w:rsidR="006D2071" w:rsidRPr="006D2071" w:rsidRDefault="006D2071" w:rsidP="00F01D76">
      <w:pPr>
        <w:widowControl w:val="0"/>
        <w:tabs>
          <w:tab w:val="num" w:pos="0"/>
        </w:tabs>
        <w:suppressAutoHyphens/>
        <w:spacing w:after="0" w:line="360" w:lineRule="auto"/>
        <w:ind w:firstLine="709"/>
        <w:jc w:val="both"/>
        <w:textAlignment w:val="baseline"/>
        <w:rPr>
          <w:rFonts w:ascii="Arial" w:hAnsi="Arial" w:cs="Arial"/>
          <w:szCs w:val="24"/>
        </w:rPr>
      </w:pPr>
      <w:r w:rsidRPr="006D2071">
        <w:rPr>
          <w:rFonts w:ascii="Arial" w:hAnsi="Arial" w:cs="Arial"/>
          <w:szCs w:val="24"/>
        </w:rPr>
        <w:t>- периодическое пользование (районного)</w:t>
      </w:r>
      <w:r w:rsidR="00F01D76">
        <w:rPr>
          <w:rFonts w:ascii="Arial" w:hAnsi="Arial" w:cs="Arial"/>
          <w:szCs w:val="24"/>
        </w:rPr>
        <w:t>;</w:t>
      </w:r>
    </w:p>
    <w:p w:rsidR="006D2071" w:rsidRPr="006D2071" w:rsidRDefault="006D2071" w:rsidP="00F01D76">
      <w:pPr>
        <w:widowControl w:val="0"/>
        <w:tabs>
          <w:tab w:val="num" w:pos="0"/>
        </w:tabs>
        <w:suppressAutoHyphens/>
        <w:spacing w:after="0" w:line="360" w:lineRule="auto"/>
        <w:ind w:firstLine="709"/>
        <w:jc w:val="both"/>
        <w:textAlignment w:val="baseline"/>
        <w:rPr>
          <w:rFonts w:ascii="Arial" w:hAnsi="Arial" w:cs="Arial"/>
          <w:szCs w:val="24"/>
        </w:rPr>
      </w:pPr>
      <w:r w:rsidRPr="006D2071">
        <w:rPr>
          <w:rFonts w:ascii="Arial" w:hAnsi="Arial" w:cs="Arial"/>
          <w:szCs w:val="24"/>
        </w:rPr>
        <w:t>- повседневное пользование (местного)</w:t>
      </w:r>
      <w:r w:rsidR="00F01D76">
        <w:rPr>
          <w:rFonts w:ascii="Arial" w:hAnsi="Arial" w:cs="Arial"/>
          <w:szCs w:val="24"/>
        </w:rPr>
        <w:t>.</w:t>
      </w:r>
    </w:p>
    <w:p w:rsidR="006D2071" w:rsidRPr="006D2071" w:rsidRDefault="006D2071" w:rsidP="00F01D76">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Анализ современного состояния элементов социальной структуры показал следующее: объекты первых двух уровней – эпизодического и периодического пользования – расположены на территории г. Вязьма. Из объектов повседневного пользования на территории д. Тюхменево имеются баня и магазин (не работает). Все эти объекты расположены в районе ул. Карьероуправления и для жителей улиц Мира и 65</w:t>
      </w:r>
      <w:r w:rsidR="00F01D76">
        <w:rPr>
          <w:rFonts w:ascii="Arial" w:hAnsi="Arial" w:cs="Arial"/>
          <w:szCs w:val="24"/>
        </w:rPr>
        <w:t>-</w:t>
      </w:r>
      <w:r w:rsidRPr="006D2071">
        <w:rPr>
          <w:rFonts w:ascii="Arial" w:hAnsi="Arial" w:cs="Arial"/>
          <w:szCs w:val="24"/>
        </w:rPr>
        <w:t>летия Победы находятся вне зоны пешеходной доступности (свыше 500 м).</w:t>
      </w:r>
    </w:p>
    <w:p w:rsidR="006D2071" w:rsidRPr="006D2071" w:rsidRDefault="006D2071" w:rsidP="00F01D76">
      <w:pPr>
        <w:widowControl w:val="0"/>
        <w:suppressAutoHyphens/>
        <w:spacing w:after="0" w:line="360" w:lineRule="auto"/>
        <w:ind w:firstLine="709"/>
        <w:jc w:val="both"/>
        <w:textAlignment w:val="baseline"/>
        <w:rPr>
          <w:rFonts w:ascii="Arial" w:hAnsi="Arial" w:cs="Arial"/>
          <w:b/>
          <w:i/>
          <w:szCs w:val="24"/>
        </w:rPr>
      </w:pPr>
      <w:r w:rsidRPr="006D2071">
        <w:rPr>
          <w:rFonts w:ascii="Arial" w:hAnsi="Arial" w:cs="Arial"/>
          <w:b/>
          <w:i/>
          <w:szCs w:val="24"/>
        </w:rPr>
        <w:t>Деловая и обслуживающие сферы.</w:t>
      </w:r>
    </w:p>
    <w:p w:rsidR="006D2071" w:rsidRPr="006D2071" w:rsidRDefault="006D2071" w:rsidP="00F01D76">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Для формирования в новых границах д. Тюхменево</w:t>
      </w:r>
      <w:r w:rsidR="00F01D76">
        <w:rPr>
          <w:rFonts w:ascii="Arial" w:hAnsi="Arial" w:cs="Arial"/>
          <w:szCs w:val="24"/>
        </w:rPr>
        <w:t>,</w:t>
      </w:r>
      <w:r w:rsidRPr="006D2071">
        <w:rPr>
          <w:rFonts w:ascii="Arial" w:hAnsi="Arial" w:cs="Arial"/>
          <w:szCs w:val="24"/>
        </w:rPr>
        <w:t xml:space="preserve"> как единого жилого комплекса необходимо создание общественно-делового центра с обеспечением его пешеходной доступности для всего населения. В комплекс общественно-делового центра предполагается включить универсальный магазин, аптеку, кафе, парикмахерскую, отделение связи. Здесь же разместить администрацию д. Тюхменево. На прилегающей территории выделить территорию для детского сада</w:t>
      </w:r>
      <w:r w:rsidR="002E7D40">
        <w:rPr>
          <w:rFonts w:ascii="Arial" w:hAnsi="Arial" w:cs="Arial"/>
          <w:szCs w:val="24"/>
        </w:rPr>
        <w:t>.</w:t>
      </w:r>
    </w:p>
    <w:p w:rsidR="006D2071" w:rsidRPr="006D2071" w:rsidRDefault="006D2071" w:rsidP="002E7D40">
      <w:pPr>
        <w:widowControl w:val="0"/>
        <w:suppressAutoHyphens/>
        <w:spacing w:after="0" w:line="360" w:lineRule="auto"/>
        <w:ind w:firstLine="709"/>
        <w:jc w:val="both"/>
        <w:textAlignment w:val="baseline"/>
        <w:rPr>
          <w:rFonts w:ascii="Arial" w:hAnsi="Arial" w:cs="Arial"/>
          <w:b/>
          <w:i/>
          <w:szCs w:val="24"/>
        </w:rPr>
      </w:pPr>
      <w:r w:rsidRPr="006D2071">
        <w:rPr>
          <w:rFonts w:ascii="Arial" w:hAnsi="Arial" w:cs="Arial"/>
          <w:b/>
          <w:i/>
          <w:szCs w:val="24"/>
        </w:rPr>
        <w:t>I очередь строительства.</w:t>
      </w:r>
    </w:p>
    <w:p w:rsidR="006D2071" w:rsidRPr="006D2071" w:rsidRDefault="006D2071" w:rsidP="002E7D40">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Развитие д. Тюхменево как жилого поселка-спутника г. Вязьма на прямую связано с инвестиционной привлекательностью ее территорий.</w:t>
      </w:r>
    </w:p>
    <w:p w:rsidR="006D2071" w:rsidRPr="006D2071" w:rsidRDefault="006D2071" w:rsidP="002E7D40">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Поэтому на I очередь предусматривается:</w:t>
      </w:r>
    </w:p>
    <w:p w:rsidR="006D2071" w:rsidRPr="006D2071" w:rsidRDefault="006D2071" w:rsidP="002E7D40">
      <w:pPr>
        <w:widowControl w:val="0"/>
        <w:numPr>
          <w:ilvl w:val="0"/>
          <w:numId w:val="4"/>
        </w:numPr>
        <w:tabs>
          <w:tab w:val="left" w:pos="786"/>
        </w:tabs>
        <w:suppressAutoHyphens/>
        <w:spacing w:after="0" w:line="360" w:lineRule="auto"/>
        <w:ind w:left="0" w:firstLine="709"/>
        <w:jc w:val="both"/>
        <w:rPr>
          <w:rFonts w:ascii="Arial" w:eastAsia="Times New Roman" w:hAnsi="Arial"/>
          <w:szCs w:val="28"/>
          <w:lang w:eastAsia="ru-RU"/>
        </w:rPr>
      </w:pPr>
      <w:r w:rsidRPr="006D2071">
        <w:rPr>
          <w:rFonts w:ascii="Arial" w:eastAsia="Times New Roman" w:hAnsi="Arial"/>
          <w:szCs w:val="28"/>
          <w:lang w:eastAsia="ru-RU"/>
        </w:rPr>
        <w:t>формирование дорожно-уличной сети и вынесение в «натуру» границ функциональных зон, создание таким образом объектов инвестиционных программ;</w:t>
      </w:r>
    </w:p>
    <w:p w:rsidR="006D2071" w:rsidRPr="006D2071" w:rsidRDefault="006D2071" w:rsidP="002E7D40">
      <w:pPr>
        <w:widowControl w:val="0"/>
        <w:numPr>
          <w:ilvl w:val="0"/>
          <w:numId w:val="4"/>
        </w:numPr>
        <w:tabs>
          <w:tab w:val="left" w:pos="786"/>
        </w:tabs>
        <w:suppressAutoHyphens/>
        <w:spacing w:after="0" w:line="360" w:lineRule="auto"/>
        <w:ind w:left="0" w:firstLine="709"/>
        <w:jc w:val="both"/>
        <w:rPr>
          <w:rFonts w:ascii="Arial" w:eastAsia="Times New Roman" w:hAnsi="Arial"/>
          <w:szCs w:val="28"/>
          <w:lang w:eastAsia="ru-RU"/>
        </w:rPr>
      </w:pPr>
      <w:r w:rsidRPr="006D2071">
        <w:rPr>
          <w:rFonts w:ascii="Arial" w:eastAsia="Times New Roman" w:hAnsi="Arial"/>
          <w:szCs w:val="28"/>
          <w:lang w:eastAsia="ru-RU"/>
        </w:rPr>
        <w:t>новое жилищное строительство на наиболее благоприятных участках территорий с учетом прокладки транзитных инженерных сетей;</w:t>
      </w:r>
    </w:p>
    <w:p w:rsidR="006D2071" w:rsidRPr="006D2071" w:rsidRDefault="006D2071" w:rsidP="002E7D40">
      <w:pPr>
        <w:widowControl w:val="0"/>
        <w:numPr>
          <w:ilvl w:val="0"/>
          <w:numId w:val="4"/>
        </w:numPr>
        <w:tabs>
          <w:tab w:val="left" w:pos="786"/>
        </w:tabs>
        <w:suppressAutoHyphens/>
        <w:spacing w:after="0" w:line="360" w:lineRule="auto"/>
        <w:ind w:left="0" w:firstLine="709"/>
        <w:jc w:val="both"/>
        <w:rPr>
          <w:rFonts w:ascii="Arial" w:eastAsia="Times New Roman" w:hAnsi="Arial"/>
          <w:szCs w:val="28"/>
          <w:lang w:eastAsia="ru-RU"/>
        </w:rPr>
      </w:pPr>
      <w:r w:rsidRPr="006D2071">
        <w:rPr>
          <w:rFonts w:ascii="Arial" w:eastAsia="Times New Roman" w:hAnsi="Arial"/>
          <w:szCs w:val="28"/>
          <w:lang w:eastAsia="ru-RU"/>
        </w:rPr>
        <w:t>строительство и ввод в эксплуатации ранее запланированных объектов;</w:t>
      </w:r>
    </w:p>
    <w:p w:rsidR="006D2071" w:rsidRPr="002E7D40" w:rsidRDefault="006D2071" w:rsidP="002E7D40">
      <w:pPr>
        <w:widowControl w:val="0"/>
        <w:numPr>
          <w:ilvl w:val="0"/>
          <w:numId w:val="4"/>
        </w:numPr>
        <w:tabs>
          <w:tab w:val="left" w:pos="786"/>
        </w:tabs>
        <w:suppressAutoHyphens/>
        <w:spacing w:after="0" w:line="360" w:lineRule="auto"/>
        <w:ind w:left="0" w:firstLine="709"/>
        <w:jc w:val="both"/>
        <w:rPr>
          <w:rFonts w:ascii="Arial" w:eastAsia="Times New Roman" w:hAnsi="Arial"/>
          <w:szCs w:val="28"/>
          <w:lang w:eastAsia="ru-RU"/>
        </w:rPr>
      </w:pPr>
      <w:r w:rsidRPr="006D2071">
        <w:rPr>
          <w:rFonts w:ascii="Arial" w:eastAsia="Times New Roman" w:hAnsi="Arial"/>
          <w:szCs w:val="28"/>
          <w:lang w:eastAsia="ru-RU"/>
        </w:rPr>
        <w:t xml:space="preserve">создание сетей инженерных коммуникаций; реконструкция существующих и </w:t>
      </w:r>
      <w:r w:rsidRPr="006D2071">
        <w:rPr>
          <w:rFonts w:ascii="Arial" w:eastAsia="Times New Roman" w:hAnsi="Arial"/>
          <w:szCs w:val="28"/>
          <w:lang w:eastAsia="ru-RU"/>
        </w:rPr>
        <w:lastRenderedPageBreak/>
        <w:t>строительство новых объектов коммунального хозяйства.</w:t>
      </w:r>
    </w:p>
    <w:p w:rsidR="002E7D40" w:rsidRPr="006D2071" w:rsidRDefault="002E7D40" w:rsidP="002E7D40">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Под развитие производственных мощностей предусматривается создание промышленной площадки под размещение деревообрабатывающего предприятия (фанерного завода). При этом необходимо построить водонапорную башню со скважиной в жилой зоне д. Тюхменево, а существующую переоборудовать под нужды проектируемого предприятия.</w:t>
      </w:r>
    </w:p>
    <w:p w:rsidR="006D2071" w:rsidRPr="006D2071" w:rsidRDefault="006D2071" w:rsidP="002E7D40">
      <w:pPr>
        <w:widowControl w:val="0"/>
        <w:suppressAutoHyphens/>
        <w:spacing w:after="0" w:line="360" w:lineRule="auto"/>
        <w:ind w:firstLine="709"/>
        <w:jc w:val="both"/>
        <w:textAlignment w:val="baseline"/>
        <w:rPr>
          <w:rFonts w:ascii="Arial" w:hAnsi="Arial" w:cs="Arial"/>
          <w:b/>
          <w:i/>
          <w:szCs w:val="24"/>
        </w:rPr>
      </w:pPr>
      <w:r w:rsidRPr="006D2071">
        <w:rPr>
          <w:rFonts w:ascii="Arial" w:hAnsi="Arial" w:cs="Arial"/>
          <w:b/>
          <w:i/>
          <w:szCs w:val="24"/>
        </w:rPr>
        <w:t>Расчётный срок строительства.</w:t>
      </w:r>
    </w:p>
    <w:p w:rsidR="006D2071" w:rsidRPr="006D2071" w:rsidRDefault="006D2071" w:rsidP="002E7D40">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Основными задачами решаемыми Генеральным планом д. Тюхменево на расчётный срок приняты:</w:t>
      </w:r>
    </w:p>
    <w:p w:rsidR="006D2071" w:rsidRPr="006D2071" w:rsidRDefault="006D2071" w:rsidP="002E7D40">
      <w:pPr>
        <w:widowControl w:val="0"/>
        <w:numPr>
          <w:ilvl w:val="0"/>
          <w:numId w:val="4"/>
        </w:numPr>
        <w:tabs>
          <w:tab w:val="left" w:pos="0"/>
          <w:tab w:val="left" w:pos="786"/>
        </w:tabs>
        <w:suppressAutoHyphens/>
        <w:spacing w:after="0" w:line="360" w:lineRule="auto"/>
        <w:ind w:left="0" w:firstLine="709"/>
        <w:jc w:val="both"/>
        <w:rPr>
          <w:rFonts w:ascii="Arial" w:eastAsia="Times New Roman" w:hAnsi="Arial"/>
          <w:szCs w:val="28"/>
          <w:lang w:eastAsia="ru-RU"/>
        </w:rPr>
      </w:pPr>
      <w:r w:rsidRPr="006D2071">
        <w:rPr>
          <w:rFonts w:ascii="Arial" w:eastAsia="Times New Roman" w:hAnsi="Arial"/>
          <w:szCs w:val="28"/>
          <w:lang w:eastAsia="ru-RU"/>
        </w:rPr>
        <w:t>развитие жилого фонда путём строительства нового жилья на свободных территориях;</w:t>
      </w:r>
    </w:p>
    <w:p w:rsidR="006D2071" w:rsidRPr="006D2071" w:rsidRDefault="006D2071" w:rsidP="002E7D40">
      <w:pPr>
        <w:widowControl w:val="0"/>
        <w:numPr>
          <w:ilvl w:val="0"/>
          <w:numId w:val="4"/>
        </w:numPr>
        <w:tabs>
          <w:tab w:val="left" w:pos="0"/>
          <w:tab w:val="left" w:pos="786"/>
        </w:tabs>
        <w:suppressAutoHyphens/>
        <w:spacing w:after="0" w:line="360" w:lineRule="auto"/>
        <w:ind w:left="0" w:firstLine="709"/>
        <w:jc w:val="both"/>
        <w:rPr>
          <w:rFonts w:ascii="Arial" w:eastAsia="Times New Roman" w:hAnsi="Arial"/>
          <w:szCs w:val="28"/>
          <w:lang w:eastAsia="ru-RU"/>
        </w:rPr>
      </w:pPr>
      <w:r w:rsidRPr="006D2071">
        <w:rPr>
          <w:rFonts w:ascii="Arial" w:eastAsia="Times New Roman" w:hAnsi="Arial"/>
          <w:szCs w:val="28"/>
          <w:lang w:eastAsia="ru-RU"/>
        </w:rPr>
        <w:t>развитие коммунального хозяйства</w:t>
      </w:r>
      <w:r w:rsidR="002E7D40">
        <w:rPr>
          <w:rFonts w:ascii="Arial" w:eastAsia="Times New Roman" w:hAnsi="Arial"/>
          <w:szCs w:val="28"/>
          <w:lang w:eastAsia="ru-RU"/>
        </w:rPr>
        <w:t>.</w:t>
      </w:r>
    </w:p>
    <w:p w:rsidR="006D2071" w:rsidRPr="006D2071" w:rsidRDefault="009E5344" w:rsidP="002E7D40">
      <w:pPr>
        <w:widowControl w:val="0"/>
        <w:suppressAutoHyphens/>
        <w:spacing w:after="0" w:line="360" w:lineRule="auto"/>
        <w:ind w:firstLine="709"/>
        <w:jc w:val="both"/>
        <w:textAlignment w:val="baseline"/>
        <w:rPr>
          <w:rFonts w:ascii="Arial" w:hAnsi="Arial" w:cs="Arial"/>
          <w:szCs w:val="24"/>
          <w:u w:val="single"/>
        </w:rPr>
      </w:pPr>
      <w:r>
        <w:rPr>
          <w:rFonts w:ascii="Arial" w:hAnsi="Arial" w:cs="Arial"/>
          <w:szCs w:val="24"/>
          <w:u w:val="single"/>
          <w:lang w:val="en-US"/>
        </w:rPr>
        <w:t>IV</w:t>
      </w:r>
      <w:r>
        <w:rPr>
          <w:rFonts w:ascii="Arial" w:hAnsi="Arial" w:cs="Arial"/>
          <w:szCs w:val="24"/>
          <w:u w:val="single"/>
        </w:rPr>
        <w:t>.</w:t>
      </w:r>
      <w:r w:rsidRPr="009E5344">
        <w:rPr>
          <w:rFonts w:ascii="Arial" w:hAnsi="Arial" w:cs="Arial"/>
          <w:szCs w:val="24"/>
          <w:u w:val="single"/>
        </w:rPr>
        <w:t xml:space="preserve"> </w:t>
      </w:r>
      <w:r w:rsidR="006D2071" w:rsidRPr="006D2071">
        <w:rPr>
          <w:rFonts w:ascii="Arial" w:hAnsi="Arial" w:cs="Arial"/>
          <w:szCs w:val="24"/>
          <w:u w:val="single"/>
        </w:rPr>
        <w:t>Мероприятия по развитию транспортной инфраструктуры</w:t>
      </w:r>
    </w:p>
    <w:p w:rsidR="006D2071" w:rsidRPr="006D2071" w:rsidRDefault="006D2071" w:rsidP="002E7D40">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Единственным видом транспорта</w:t>
      </w:r>
      <w:r w:rsidR="002E7D40">
        <w:rPr>
          <w:rFonts w:ascii="Arial" w:hAnsi="Arial" w:cs="Arial"/>
          <w:szCs w:val="24"/>
        </w:rPr>
        <w:t>,</w:t>
      </w:r>
      <w:r w:rsidRPr="006D2071">
        <w:rPr>
          <w:rFonts w:ascii="Arial" w:hAnsi="Arial" w:cs="Arial"/>
          <w:szCs w:val="24"/>
        </w:rPr>
        <w:t xml:space="preserve"> используемым на территории д. Тюхменево</w:t>
      </w:r>
      <w:r w:rsidR="002E7D40">
        <w:rPr>
          <w:rFonts w:ascii="Arial" w:hAnsi="Arial" w:cs="Arial"/>
          <w:szCs w:val="24"/>
        </w:rPr>
        <w:t>,</w:t>
      </w:r>
      <w:r w:rsidRPr="006D2071">
        <w:rPr>
          <w:rFonts w:ascii="Arial" w:hAnsi="Arial" w:cs="Arial"/>
          <w:szCs w:val="24"/>
        </w:rPr>
        <w:t xml:space="preserve"> является автомобильный.</w:t>
      </w:r>
    </w:p>
    <w:p w:rsidR="006D2071" w:rsidRPr="006D2071" w:rsidRDefault="006D2071" w:rsidP="002E7D40">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1</w:t>
      </w:r>
      <w:r w:rsidR="002E7D40">
        <w:rPr>
          <w:rFonts w:ascii="Arial" w:hAnsi="Arial" w:cs="Arial"/>
          <w:szCs w:val="24"/>
        </w:rPr>
        <w:t>.</w:t>
      </w:r>
      <w:r w:rsidRPr="006D2071">
        <w:rPr>
          <w:rFonts w:ascii="Arial" w:hAnsi="Arial" w:cs="Arial"/>
          <w:szCs w:val="24"/>
        </w:rPr>
        <w:t xml:space="preserve"> Внешний и местный транспорт</w:t>
      </w:r>
      <w:r w:rsidR="002E7D40">
        <w:rPr>
          <w:rFonts w:ascii="Arial" w:hAnsi="Arial" w:cs="Arial"/>
          <w:szCs w:val="24"/>
        </w:rPr>
        <w:t>.</w:t>
      </w:r>
    </w:p>
    <w:p w:rsidR="006D2071" w:rsidRPr="006D2071" w:rsidRDefault="006D2071" w:rsidP="002E7D40">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Внешний транспорт представлен транзитными грузовыми и пассажирскими автомобильными перевозками по дороге Вязьма</w:t>
      </w:r>
      <w:r w:rsidR="002E7D40">
        <w:rPr>
          <w:rFonts w:ascii="Arial" w:hAnsi="Arial" w:cs="Arial"/>
          <w:szCs w:val="24"/>
        </w:rPr>
        <w:t xml:space="preserve"> </w:t>
      </w:r>
      <w:r w:rsidRPr="006D2071">
        <w:rPr>
          <w:rFonts w:ascii="Arial" w:hAnsi="Arial" w:cs="Arial"/>
          <w:szCs w:val="24"/>
        </w:rPr>
        <w:t>-</w:t>
      </w:r>
      <w:r w:rsidR="002E7D40">
        <w:rPr>
          <w:rFonts w:ascii="Arial" w:hAnsi="Arial" w:cs="Arial"/>
          <w:szCs w:val="24"/>
        </w:rPr>
        <w:t xml:space="preserve"> </w:t>
      </w:r>
      <w:r w:rsidRPr="006D2071">
        <w:rPr>
          <w:rFonts w:ascii="Arial" w:hAnsi="Arial" w:cs="Arial"/>
          <w:szCs w:val="24"/>
        </w:rPr>
        <w:t xml:space="preserve">Темкино </w:t>
      </w:r>
      <w:r w:rsidR="002E7D40">
        <w:rPr>
          <w:rFonts w:ascii="Arial" w:hAnsi="Arial" w:cs="Arial"/>
          <w:szCs w:val="24"/>
        </w:rPr>
        <w:t>регионального</w:t>
      </w:r>
      <w:r w:rsidRPr="006D2071">
        <w:rPr>
          <w:rFonts w:ascii="Arial" w:hAnsi="Arial" w:cs="Arial"/>
          <w:szCs w:val="24"/>
        </w:rPr>
        <w:t xml:space="preserve"> значения. Участок этой дороги является главной улицей д. Тюхменево (ул. Солнечная). Создание условий для обеспечения безопасности движения транзитного транспорта (расширение проезжей части до 4 полос и устройством организованных пешеходных переходов) и организации системы обслуживания (АЗС, СТО и т.п.) позволит не только повысить пропускную способность автотрассы в черте населенного пункта, но и создать дополнительные места работы для его жителей.</w:t>
      </w:r>
    </w:p>
    <w:p w:rsidR="006D2071" w:rsidRPr="006D2071" w:rsidRDefault="006D2071" w:rsidP="002E7D40">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2</w:t>
      </w:r>
      <w:r w:rsidR="002E7D40">
        <w:rPr>
          <w:rFonts w:ascii="Arial" w:hAnsi="Arial" w:cs="Arial"/>
          <w:szCs w:val="24"/>
        </w:rPr>
        <w:t>.</w:t>
      </w:r>
      <w:r w:rsidRPr="006D2071">
        <w:rPr>
          <w:rFonts w:ascii="Arial" w:hAnsi="Arial" w:cs="Arial"/>
          <w:szCs w:val="24"/>
        </w:rPr>
        <w:t xml:space="preserve"> Улично-дорожная сеть</w:t>
      </w:r>
      <w:r w:rsidR="002E7D40">
        <w:rPr>
          <w:rFonts w:ascii="Arial" w:hAnsi="Arial" w:cs="Arial"/>
          <w:szCs w:val="24"/>
        </w:rPr>
        <w:t>.</w:t>
      </w:r>
    </w:p>
    <w:p w:rsidR="006D2071" w:rsidRPr="006D2071" w:rsidRDefault="006D2071" w:rsidP="002E7D40">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Основной задачей при проектировании улично-дорожной сети д. Тюхменево на стадии генерального плана является совершенствование ее структуры для эффективного использования земель под жилищное строительство, обеспечения транспортной доступности с внешними автодорогами и объектами внешнего транспорта, создание качественных условий для эксплуатации личного транспорта жителей.</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Новое дорожное строительство и реконструкция существующих улиц и дорог предлагается увязать с новым жилищным и производственным строительством; ремонтом, реконструкцией и прокладкой новых инженерных коммуникаций.</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u w:val="single"/>
        </w:rPr>
      </w:pPr>
      <w:r w:rsidRPr="006D2071">
        <w:rPr>
          <w:rFonts w:ascii="Arial" w:hAnsi="Arial" w:cs="Arial"/>
          <w:szCs w:val="24"/>
          <w:u w:val="single"/>
          <w:lang w:val="en-US"/>
        </w:rPr>
        <w:t>V</w:t>
      </w:r>
      <w:r w:rsidRPr="006D2071">
        <w:rPr>
          <w:rFonts w:ascii="Arial" w:hAnsi="Arial" w:cs="Arial"/>
          <w:szCs w:val="24"/>
          <w:u w:val="single"/>
        </w:rPr>
        <w:t>. Мероприятия по развитию инженерной инфраструктуры</w:t>
      </w:r>
    </w:p>
    <w:p w:rsidR="006D2071" w:rsidRPr="006D2071" w:rsidRDefault="006D2071" w:rsidP="009E5344">
      <w:pPr>
        <w:widowControl w:val="0"/>
        <w:suppressAutoHyphens/>
        <w:spacing w:after="0" w:line="360" w:lineRule="auto"/>
        <w:ind w:firstLine="709"/>
        <w:jc w:val="both"/>
        <w:textAlignment w:val="baseline"/>
        <w:rPr>
          <w:rFonts w:ascii="Arial" w:hAnsi="Arial" w:cs="Arial"/>
          <w:b/>
          <w:i/>
          <w:szCs w:val="24"/>
        </w:rPr>
      </w:pPr>
      <w:r w:rsidRPr="006D2071">
        <w:rPr>
          <w:rFonts w:ascii="Arial" w:hAnsi="Arial" w:cs="Arial"/>
          <w:b/>
          <w:i/>
          <w:szCs w:val="24"/>
        </w:rPr>
        <w:t>Объёмы потребления коммунальных услуг.</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lastRenderedPageBreak/>
        <w:t>В настоящее время д. Тюхменево не имеет инженерных коммуникаций, кроме системы электроснабжения. Развитие централизованных систем коммунального хозяйства сдерживается отсутствием средств на комплексное строительство хозяйства и обеспечение системного подхода при производстве реконструкции и текущего ремонта существующих инженерных сетей.</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1. Система электроснабжения.</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Из всех инженерных систем поселения сети электроснабжения выделяются в лучшую сторону</w:t>
      </w:r>
      <w:r w:rsidR="009E5344">
        <w:rPr>
          <w:rFonts w:ascii="Arial" w:hAnsi="Arial" w:cs="Arial"/>
          <w:szCs w:val="24"/>
        </w:rPr>
        <w:t>,</w:t>
      </w:r>
      <w:r w:rsidRPr="006D2071">
        <w:rPr>
          <w:rFonts w:ascii="Arial" w:hAnsi="Arial" w:cs="Arial"/>
          <w:szCs w:val="24"/>
        </w:rPr>
        <w:t xml:space="preserve"> как по обеспечению потребностей населения, производственных и обслуживающих предприятий, так и по возможности поддержания и совершенствования всей инфраструктуры комплекса.</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Идет реконструкция систем электроснабжения индивидуальной жилой застройки: заменяются линии электропередач и приборы учёта на современные.</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2. Система теплоснабжения.</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Центральная система теплоснабжения поселения не проектируется. Потребности в тепле для жилого фонда и других объектов предлагается обеспечивать от индивидуальных теплогенераторов работающих на природном газе.</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3. Система холодного водоснабжения.</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Централизованная система холодного водоснабжения населения отсутствует. Ее создание планируется в сроки I очереди.</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Предлагается строительство водозаборн</w:t>
      </w:r>
      <w:r w:rsidR="009E5344" w:rsidRPr="0014335C">
        <w:rPr>
          <w:rFonts w:ascii="Arial" w:hAnsi="Arial" w:cs="Arial"/>
          <w:szCs w:val="24"/>
        </w:rPr>
        <w:t>ого</w:t>
      </w:r>
      <w:r w:rsidRPr="006D2071">
        <w:rPr>
          <w:rFonts w:ascii="Arial" w:hAnsi="Arial" w:cs="Arial"/>
          <w:szCs w:val="24"/>
        </w:rPr>
        <w:t xml:space="preserve"> сооружени</w:t>
      </w:r>
      <w:r w:rsidR="009E5344" w:rsidRPr="0014335C">
        <w:rPr>
          <w:rFonts w:ascii="Arial" w:hAnsi="Arial" w:cs="Arial"/>
          <w:szCs w:val="24"/>
        </w:rPr>
        <w:t>я</w:t>
      </w:r>
      <w:r w:rsidRPr="006D2071">
        <w:rPr>
          <w:rFonts w:ascii="Arial" w:hAnsi="Arial" w:cs="Arial"/>
          <w:szCs w:val="24"/>
        </w:rPr>
        <w:t xml:space="preserve"> (скважин</w:t>
      </w:r>
      <w:r w:rsidR="009E5344" w:rsidRPr="0014335C">
        <w:rPr>
          <w:rFonts w:ascii="Arial" w:hAnsi="Arial" w:cs="Arial"/>
          <w:szCs w:val="24"/>
        </w:rPr>
        <w:t>а</w:t>
      </w:r>
      <w:r w:rsidRPr="006D2071">
        <w:rPr>
          <w:rFonts w:ascii="Arial" w:hAnsi="Arial" w:cs="Arial"/>
          <w:szCs w:val="24"/>
        </w:rPr>
        <w:t>, станция водоподготовки, напорно-регулирующие устройства)</w:t>
      </w:r>
      <w:r w:rsidR="009E5344" w:rsidRPr="0014335C">
        <w:rPr>
          <w:rFonts w:ascii="Arial" w:hAnsi="Arial" w:cs="Arial"/>
          <w:szCs w:val="24"/>
        </w:rPr>
        <w:t>.</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4. Система водоотведения (канализации).</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В настоящее время д. Тюхменево не имеет общепоселковой сети водоотведения, существующие системы канализации представлены индивидуальными септиками, основная масса населения использует надворные туалеты с выгребными ямами.</w:t>
      </w:r>
    </w:p>
    <w:p w:rsidR="009E5344"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xml:space="preserve">Создание централизованной системы водоотведения </w:t>
      </w:r>
      <w:r w:rsidR="009E5344">
        <w:rPr>
          <w:rFonts w:ascii="Arial" w:hAnsi="Arial" w:cs="Arial"/>
          <w:szCs w:val="24"/>
        </w:rPr>
        <w:t>должно быть запроектировано при комплексном освоении территории для устойчивого развития и запроектировано на стадии проекта планировки территории.</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u w:val="single"/>
        </w:rPr>
      </w:pPr>
      <w:r w:rsidRPr="006D2071">
        <w:rPr>
          <w:rFonts w:ascii="Arial" w:hAnsi="Arial" w:cs="Arial"/>
          <w:szCs w:val="24"/>
          <w:u w:val="single"/>
          <w:lang w:val="en-US"/>
        </w:rPr>
        <w:t>VI</w:t>
      </w:r>
      <w:r w:rsidRPr="006D2071">
        <w:rPr>
          <w:rFonts w:ascii="Arial" w:hAnsi="Arial" w:cs="Arial"/>
          <w:szCs w:val="24"/>
          <w:u w:val="single"/>
        </w:rPr>
        <w:t>. Мероприятия по санитарной очистке.</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В настоящий момент централизованный сбор и вывоз твердых бытовых отходов не организован. Уборка улиц летом не производится; зимой – нерегулярно выполняется расчистка от снега.</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На расчетный срок, по мере ввода в эксплуатацию, для групп жилых домов предлагается контейнерная система сбора и вывоза ТБО.</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u w:val="single"/>
          <w:lang w:val="en-US"/>
        </w:rPr>
      </w:pPr>
      <w:r w:rsidRPr="006D2071">
        <w:rPr>
          <w:rFonts w:ascii="Arial" w:hAnsi="Arial" w:cs="Arial"/>
          <w:szCs w:val="24"/>
          <w:u w:val="single"/>
          <w:lang w:val="en-US"/>
        </w:rPr>
        <w:t>VII. Мероприятия по охране окружающей среды</w:t>
      </w:r>
    </w:p>
    <w:p w:rsidR="006D2071" w:rsidRPr="006D2071" w:rsidRDefault="006D2071" w:rsidP="009E5344">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lastRenderedPageBreak/>
        <w:t>Основными мероприятиями по созданию благоприятной среды проживания населения д. Тюхменево на расчетный срок приняты:</w:t>
      </w:r>
    </w:p>
    <w:p w:rsidR="006D2071" w:rsidRPr="006D2071" w:rsidRDefault="006E2ABE" w:rsidP="009E5344">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1. </w:t>
      </w:r>
      <w:r w:rsidR="006D2071" w:rsidRPr="006D2071">
        <w:rPr>
          <w:rFonts w:ascii="Arial" w:hAnsi="Arial" w:cs="Arial"/>
          <w:szCs w:val="24"/>
        </w:rPr>
        <w:t>Организация посадок зеленых насаждений вдоль основных автомагистралей.</w:t>
      </w:r>
    </w:p>
    <w:p w:rsidR="006D2071" w:rsidRPr="006D2071" w:rsidRDefault="006E2ABE" w:rsidP="009E5344">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2. </w:t>
      </w:r>
      <w:r w:rsidR="006D2071" w:rsidRPr="006D2071">
        <w:rPr>
          <w:rFonts w:ascii="Arial" w:hAnsi="Arial" w:cs="Arial"/>
          <w:szCs w:val="24"/>
        </w:rPr>
        <w:t>Контроль качественного состояния автомобильного парка.</w:t>
      </w:r>
    </w:p>
    <w:p w:rsidR="006D2071" w:rsidRPr="006D2071" w:rsidRDefault="006E2ABE" w:rsidP="009E5344">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3. </w:t>
      </w:r>
      <w:r w:rsidR="006D2071" w:rsidRPr="006D2071">
        <w:rPr>
          <w:rFonts w:ascii="Arial" w:hAnsi="Arial" w:cs="Arial"/>
          <w:szCs w:val="24"/>
        </w:rPr>
        <w:t>Совершенствование системы очистки воды.</w:t>
      </w:r>
    </w:p>
    <w:p w:rsidR="006D2071" w:rsidRPr="006D2071" w:rsidRDefault="006E2ABE" w:rsidP="009E5344">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4. </w:t>
      </w:r>
      <w:r w:rsidR="006D2071" w:rsidRPr="006D2071">
        <w:rPr>
          <w:rFonts w:ascii="Arial" w:hAnsi="Arial" w:cs="Arial"/>
          <w:szCs w:val="24"/>
        </w:rPr>
        <w:t>Контроль за соблюдением режима использования зон санитарной охраны источников водоснабжения.</w:t>
      </w:r>
    </w:p>
    <w:p w:rsidR="006D2071" w:rsidRPr="006D2071" w:rsidRDefault="006E2ABE" w:rsidP="009E5344">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5. </w:t>
      </w:r>
      <w:r w:rsidR="006D2071" w:rsidRPr="006D2071">
        <w:rPr>
          <w:rFonts w:ascii="Arial" w:hAnsi="Arial" w:cs="Arial"/>
          <w:szCs w:val="24"/>
        </w:rPr>
        <w:t>Контроль за сбросом сточных промышленных вод в природные водоемы.</w:t>
      </w:r>
    </w:p>
    <w:p w:rsidR="006D2071" w:rsidRPr="006D2071" w:rsidRDefault="006E2ABE" w:rsidP="009E5344">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6. </w:t>
      </w:r>
      <w:r w:rsidR="006D2071" w:rsidRPr="006D2071">
        <w:rPr>
          <w:rFonts w:ascii="Arial" w:hAnsi="Arial" w:cs="Arial"/>
          <w:szCs w:val="24"/>
        </w:rPr>
        <w:t>Увеличение степени очистки сточных вод на предприятиях.</w:t>
      </w:r>
    </w:p>
    <w:p w:rsidR="006D2071" w:rsidRPr="006D2071" w:rsidRDefault="006E2ABE" w:rsidP="009E5344">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7. </w:t>
      </w:r>
      <w:r w:rsidR="006D2071" w:rsidRPr="006D2071">
        <w:rPr>
          <w:rFonts w:ascii="Arial" w:hAnsi="Arial" w:cs="Arial"/>
          <w:szCs w:val="24"/>
        </w:rPr>
        <w:t>Внедрение новых технологий складирования ТБО и прекращения фильтрации в подземные и грунтовые воды на существующих свалках.</w:t>
      </w:r>
    </w:p>
    <w:p w:rsidR="006D2071" w:rsidRPr="006D2071" w:rsidRDefault="006E2ABE" w:rsidP="009E5344">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8. </w:t>
      </w:r>
      <w:r w:rsidR="006D2071" w:rsidRPr="006D2071">
        <w:rPr>
          <w:rFonts w:ascii="Arial" w:hAnsi="Arial" w:cs="Arial"/>
          <w:szCs w:val="24"/>
        </w:rPr>
        <w:t>Ликвидация несанкционированных свалок, особенно в оврагах.</w:t>
      </w:r>
    </w:p>
    <w:p w:rsidR="006D2071" w:rsidRPr="006D2071" w:rsidRDefault="006E2ABE" w:rsidP="006E2ABE">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9. </w:t>
      </w:r>
      <w:r w:rsidR="006D2071" w:rsidRPr="006D2071">
        <w:rPr>
          <w:rFonts w:ascii="Arial" w:hAnsi="Arial" w:cs="Arial"/>
          <w:szCs w:val="24"/>
        </w:rPr>
        <w:t>Улучшение экологической обстановки в результате проведения мероприятий по снижению уровня загрязнения окружающей среды.</w:t>
      </w:r>
    </w:p>
    <w:p w:rsidR="006D2071" w:rsidRPr="006D2071" w:rsidRDefault="006E2ABE" w:rsidP="006E2ABE">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 xml:space="preserve">10. </w:t>
      </w:r>
      <w:r w:rsidR="006D2071" w:rsidRPr="006D2071">
        <w:rPr>
          <w:rFonts w:ascii="Arial" w:hAnsi="Arial" w:cs="Arial"/>
          <w:szCs w:val="24"/>
        </w:rPr>
        <w:t>Создание централизованной системы канализации с целью снижения вредного влияния индивидуальных выгребных ям на окружающую среду (в т.ч. на подземные источники водоснабжения).</w:t>
      </w:r>
    </w:p>
    <w:p w:rsidR="006D2071" w:rsidRPr="006D2071" w:rsidRDefault="006D2071" w:rsidP="006E2ABE">
      <w:pPr>
        <w:widowControl w:val="0"/>
        <w:suppressAutoHyphens/>
        <w:spacing w:after="0" w:line="360" w:lineRule="auto"/>
        <w:ind w:firstLine="709"/>
        <w:jc w:val="both"/>
        <w:textAlignment w:val="baseline"/>
        <w:rPr>
          <w:rFonts w:ascii="Arial" w:hAnsi="Arial" w:cs="Arial"/>
          <w:szCs w:val="24"/>
          <w:u w:val="single"/>
        </w:rPr>
      </w:pPr>
      <w:r w:rsidRPr="006D2071">
        <w:rPr>
          <w:rFonts w:ascii="Arial" w:hAnsi="Arial" w:cs="Arial"/>
          <w:szCs w:val="24"/>
          <w:u w:val="single"/>
        </w:rPr>
        <w:t>Заключение.</w:t>
      </w:r>
    </w:p>
    <w:p w:rsidR="006D2071" w:rsidRPr="006D2071" w:rsidRDefault="006D2071" w:rsidP="006E2ABE">
      <w:pPr>
        <w:widowControl w:val="0"/>
        <w:suppressAutoHyphens/>
        <w:spacing w:after="0" w:line="360" w:lineRule="auto"/>
        <w:ind w:firstLine="709"/>
        <w:jc w:val="both"/>
        <w:textAlignment w:val="baseline"/>
        <w:rPr>
          <w:rFonts w:ascii="Arial" w:hAnsi="Arial" w:cs="Arial"/>
          <w:szCs w:val="24"/>
        </w:rPr>
      </w:pPr>
      <w:r w:rsidRPr="006D2071">
        <w:rPr>
          <w:rFonts w:ascii="Arial" w:hAnsi="Arial" w:cs="Arial"/>
          <w:szCs w:val="24"/>
        </w:rPr>
        <w:t xml:space="preserve">Комплекс мероприятий по территориальному планированию земель д. Тюхменево </w:t>
      </w:r>
      <w:r w:rsidR="001D07F3" w:rsidRPr="006E2ABE">
        <w:rPr>
          <w:rFonts w:ascii="Arial" w:hAnsi="Arial" w:cs="Arial"/>
          <w:szCs w:val="24"/>
        </w:rPr>
        <w:t>Степаниковского</w:t>
      </w:r>
      <w:r w:rsidRPr="006D2071">
        <w:rPr>
          <w:rFonts w:ascii="Arial" w:hAnsi="Arial" w:cs="Arial"/>
          <w:szCs w:val="24"/>
        </w:rPr>
        <w:t xml:space="preserve"> сельского поселения Вяземского района Смоленской области должен обеспечить развитие д. Тюхменево на расчетный срок и обеспечить дальнейшее совершенствование системы расселения в ближайшей пригородной зоне г. Вязьма.</w:t>
      </w:r>
    </w:p>
    <w:p w:rsidR="0036477C" w:rsidRPr="00FA2BC3" w:rsidRDefault="0036477C" w:rsidP="006429BF">
      <w:pPr>
        <w:pStyle w:val="1"/>
        <w:pageBreakBefore/>
        <w:suppressAutoHyphens/>
        <w:spacing w:line="360" w:lineRule="auto"/>
        <w:ind w:left="0" w:firstLine="0"/>
        <w:jc w:val="center"/>
        <w:rPr>
          <w:rFonts w:ascii="Arial" w:hAnsi="Arial" w:cs="Arial"/>
          <w:sz w:val="28"/>
          <w:szCs w:val="28"/>
          <w:lang w:val="ru-RU"/>
        </w:rPr>
      </w:pPr>
      <w:bookmarkStart w:id="10" w:name="_Toc506391648"/>
      <w:r w:rsidRPr="00FA2BC3">
        <w:rPr>
          <w:rFonts w:ascii="Arial" w:hAnsi="Arial" w:cs="Arial"/>
          <w:sz w:val="28"/>
          <w:szCs w:val="28"/>
          <w:lang w:val="ru-RU"/>
        </w:rPr>
        <w:lastRenderedPageBreak/>
        <w:t xml:space="preserve">МАТЕРИАЛЫ ПО ОБОСНОВАНИЮ ГЕНЕРАЛЬНОГО ПЛАНА </w:t>
      </w:r>
      <w:r w:rsidR="006429BF" w:rsidRPr="00FA2BC3">
        <w:rPr>
          <w:rFonts w:ascii="Arial" w:hAnsi="Arial" w:cs="Arial"/>
          <w:sz w:val="28"/>
          <w:szCs w:val="28"/>
        </w:rPr>
        <w:t>СТЕПАНИКОВСКОГО</w:t>
      </w:r>
      <w:r w:rsidR="00347F2F" w:rsidRPr="00FA2BC3">
        <w:rPr>
          <w:rFonts w:ascii="Arial" w:hAnsi="Arial" w:cs="Arial"/>
          <w:sz w:val="28"/>
          <w:szCs w:val="28"/>
          <w:lang w:val="ru-RU"/>
        </w:rPr>
        <w:t xml:space="preserve"> СЕЛЬСКОГО ПОСЕЛЕНИЯ (С ИЗМЕНЕНИЯМИ НА </w:t>
      </w:r>
      <w:r w:rsidR="006429BF" w:rsidRPr="00FA2BC3">
        <w:rPr>
          <w:rFonts w:ascii="Arial" w:hAnsi="Arial" w:cs="Arial"/>
          <w:sz w:val="28"/>
          <w:szCs w:val="28"/>
        </w:rPr>
        <w:t>08</w:t>
      </w:r>
      <w:r w:rsidR="00347F2F" w:rsidRPr="00FA2BC3">
        <w:rPr>
          <w:rFonts w:ascii="Arial" w:hAnsi="Arial" w:cs="Arial"/>
          <w:sz w:val="28"/>
          <w:szCs w:val="28"/>
          <w:lang w:val="ru-RU"/>
        </w:rPr>
        <w:t>.0</w:t>
      </w:r>
      <w:r w:rsidR="006429BF" w:rsidRPr="00FA2BC3">
        <w:rPr>
          <w:rFonts w:ascii="Arial" w:hAnsi="Arial" w:cs="Arial"/>
          <w:sz w:val="28"/>
          <w:szCs w:val="28"/>
        </w:rPr>
        <w:t>2</w:t>
      </w:r>
      <w:r w:rsidR="00347F2F" w:rsidRPr="00FA2BC3">
        <w:rPr>
          <w:rFonts w:ascii="Arial" w:hAnsi="Arial" w:cs="Arial"/>
          <w:sz w:val="28"/>
          <w:szCs w:val="28"/>
          <w:lang w:val="ru-RU"/>
        </w:rPr>
        <w:t>.201</w:t>
      </w:r>
      <w:r w:rsidR="006429BF" w:rsidRPr="00FA2BC3">
        <w:rPr>
          <w:rFonts w:ascii="Arial" w:hAnsi="Arial" w:cs="Arial"/>
          <w:sz w:val="28"/>
          <w:szCs w:val="28"/>
        </w:rPr>
        <w:t>8</w:t>
      </w:r>
      <w:r w:rsidR="00347F2F" w:rsidRPr="00FA2BC3">
        <w:rPr>
          <w:rFonts w:ascii="Arial" w:hAnsi="Arial" w:cs="Arial"/>
          <w:sz w:val="28"/>
          <w:szCs w:val="28"/>
          <w:lang w:val="ru-RU"/>
        </w:rPr>
        <w:t xml:space="preserve"> г.).</w:t>
      </w:r>
      <w:bookmarkEnd w:id="10"/>
    </w:p>
    <w:p w:rsidR="00347F2F" w:rsidRPr="00464783" w:rsidRDefault="00347F2F" w:rsidP="00347F2F">
      <w:pPr>
        <w:pStyle w:val="1"/>
        <w:suppressAutoHyphens/>
        <w:spacing w:line="360" w:lineRule="auto"/>
        <w:ind w:left="0" w:firstLine="0"/>
        <w:jc w:val="center"/>
        <w:rPr>
          <w:rFonts w:ascii="Arial" w:hAnsi="Arial" w:cs="Arial"/>
          <w:i/>
          <w:sz w:val="24"/>
          <w:szCs w:val="24"/>
        </w:rPr>
      </w:pPr>
      <w:bookmarkStart w:id="11" w:name="_Toc506391649"/>
      <w:r w:rsidRPr="00464783">
        <w:rPr>
          <w:rFonts w:ascii="Arial" w:hAnsi="Arial" w:cs="Arial"/>
          <w:sz w:val="28"/>
          <w:szCs w:val="28"/>
          <w:lang w:val="ru-RU"/>
        </w:rPr>
        <w:t>(в редакции ООО «ОСА»</w:t>
      </w:r>
      <w:r w:rsidRPr="00464783">
        <w:rPr>
          <w:rFonts w:ascii="Arial" w:hAnsi="Arial" w:cs="Arial"/>
          <w:sz w:val="24"/>
          <w:szCs w:val="24"/>
          <w:lang w:eastAsia="en-US" w:bidi="en-US"/>
        </w:rPr>
        <w:t>)</w:t>
      </w:r>
      <w:bookmarkEnd w:id="11"/>
    </w:p>
    <w:p w:rsidR="00347F2F" w:rsidRPr="00464783" w:rsidRDefault="009C5ACA" w:rsidP="00D744BB">
      <w:pPr>
        <w:widowControl w:val="0"/>
        <w:suppressAutoHyphens/>
        <w:spacing w:after="0" w:line="360" w:lineRule="auto"/>
        <w:ind w:firstLine="709"/>
        <w:jc w:val="both"/>
        <w:textAlignment w:val="baseline"/>
        <w:rPr>
          <w:rFonts w:ascii="Arial" w:hAnsi="Arial" w:cs="Arial"/>
          <w:b/>
          <w:i/>
          <w:sz w:val="24"/>
          <w:szCs w:val="24"/>
        </w:rPr>
      </w:pPr>
      <w:r w:rsidRPr="00464783">
        <w:rPr>
          <w:rFonts w:ascii="Arial" w:hAnsi="Arial" w:cs="Arial"/>
          <w:b/>
          <w:i/>
          <w:sz w:val="24"/>
          <w:szCs w:val="24"/>
        </w:rPr>
        <w:t xml:space="preserve">Стр. </w:t>
      </w:r>
      <w:r w:rsidR="00FA2BC3">
        <w:rPr>
          <w:rFonts w:ascii="Arial" w:hAnsi="Arial" w:cs="Arial"/>
          <w:b/>
          <w:i/>
          <w:sz w:val="24"/>
          <w:szCs w:val="24"/>
        </w:rPr>
        <w:t>6</w:t>
      </w:r>
      <w:r w:rsidRPr="00464783">
        <w:rPr>
          <w:rFonts w:ascii="Arial" w:hAnsi="Arial" w:cs="Arial"/>
          <w:b/>
          <w:i/>
          <w:sz w:val="24"/>
          <w:szCs w:val="24"/>
        </w:rPr>
        <w:t xml:space="preserve"> – </w:t>
      </w:r>
      <w:r w:rsidR="00FA2BC3">
        <w:rPr>
          <w:rFonts w:ascii="Arial" w:hAnsi="Arial" w:cs="Arial"/>
          <w:b/>
          <w:i/>
          <w:sz w:val="24"/>
          <w:szCs w:val="24"/>
        </w:rPr>
        <w:t>добавить</w:t>
      </w:r>
      <w:r w:rsidRPr="00464783">
        <w:rPr>
          <w:rFonts w:ascii="Arial" w:hAnsi="Arial" w:cs="Arial"/>
          <w:b/>
          <w:i/>
          <w:sz w:val="24"/>
          <w:szCs w:val="24"/>
        </w:rPr>
        <w:t>:</w:t>
      </w:r>
    </w:p>
    <w:p w:rsidR="00FA2BC3" w:rsidRPr="00FA2BC3" w:rsidRDefault="00FA2BC3" w:rsidP="00FA2BC3">
      <w:pPr>
        <w:widowControl w:val="0"/>
        <w:suppressAutoHyphens/>
        <w:spacing w:after="0" w:line="360" w:lineRule="auto"/>
        <w:ind w:firstLine="709"/>
        <w:jc w:val="both"/>
        <w:textAlignment w:val="baseline"/>
        <w:rPr>
          <w:rFonts w:ascii="Arial" w:hAnsi="Arial" w:cs="Arial"/>
          <w:szCs w:val="24"/>
        </w:rPr>
      </w:pPr>
      <w:bookmarkStart w:id="12" w:name="_Toc286676281"/>
      <w:r w:rsidRPr="00FA2BC3">
        <w:rPr>
          <w:rFonts w:ascii="Arial" w:hAnsi="Arial" w:cs="Arial"/>
          <w:szCs w:val="24"/>
        </w:rPr>
        <w:t>д. Тюхменево – сохраняется в существующих границах, стоящих на учете в ГКН. Таким образом общая площадь населенного пункта составит 111,0 га.</w:t>
      </w:r>
    </w:p>
    <w:p w:rsidR="00FA2BC3" w:rsidRDefault="00FA2BC3" w:rsidP="00D744BB">
      <w:pPr>
        <w:widowControl w:val="0"/>
        <w:suppressAutoHyphens/>
        <w:spacing w:after="0" w:line="360" w:lineRule="auto"/>
        <w:ind w:firstLine="709"/>
        <w:jc w:val="both"/>
        <w:textAlignment w:val="baseline"/>
        <w:rPr>
          <w:rFonts w:ascii="Arial" w:hAnsi="Arial" w:cs="Arial"/>
          <w:b/>
          <w:i/>
          <w:sz w:val="24"/>
          <w:szCs w:val="24"/>
        </w:rPr>
      </w:pPr>
      <w:r>
        <w:rPr>
          <w:rFonts w:ascii="Arial" w:hAnsi="Arial" w:cs="Arial"/>
          <w:b/>
          <w:i/>
          <w:sz w:val="24"/>
          <w:szCs w:val="24"/>
        </w:rPr>
        <w:t>Стр. 22 – добавить:</w:t>
      </w:r>
    </w:p>
    <w:p w:rsidR="00FA2BC3" w:rsidRPr="00FA2BC3" w:rsidRDefault="00FA2BC3" w:rsidP="00D744BB">
      <w:pPr>
        <w:widowControl w:val="0"/>
        <w:suppressAutoHyphens/>
        <w:spacing w:after="0" w:line="360" w:lineRule="auto"/>
        <w:ind w:firstLine="709"/>
        <w:jc w:val="both"/>
        <w:textAlignment w:val="baseline"/>
        <w:rPr>
          <w:rFonts w:ascii="Arial" w:hAnsi="Arial" w:cs="Arial"/>
          <w:szCs w:val="24"/>
        </w:rPr>
      </w:pPr>
      <w:r>
        <w:rPr>
          <w:rFonts w:ascii="Arial" w:hAnsi="Arial" w:cs="Arial"/>
          <w:szCs w:val="24"/>
        </w:rPr>
        <w:t>В д</w:t>
      </w:r>
      <w:r w:rsidRPr="00FA2BC3">
        <w:rPr>
          <w:rFonts w:ascii="Arial" w:hAnsi="Arial" w:cs="Arial"/>
          <w:szCs w:val="24"/>
        </w:rPr>
        <w:t>. Тюхменево – создание деревообрабатывающего предприятия (фанерного завода)</w:t>
      </w:r>
      <w:r>
        <w:rPr>
          <w:rFonts w:ascii="Arial" w:hAnsi="Arial" w:cs="Arial"/>
          <w:szCs w:val="24"/>
        </w:rPr>
        <w:t>.</w:t>
      </w:r>
    </w:p>
    <w:bookmarkEnd w:id="12"/>
    <w:p w:rsidR="00664B42" w:rsidRDefault="00664B42" w:rsidP="00664B42">
      <w:pPr>
        <w:widowControl w:val="0"/>
        <w:suppressAutoHyphens/>
        <w:spacing w:after="0" w:line="360" w:lineRule="auto"/>
        <w:ind w:firstLine="709"/>
        <w:jc w:val="both"/>
        <w:textAlignment w:val="baseline"/>
        <w:rPr>
          <w:rFonts w:ascii="Arial" w:hAnsi="Arial" w:cs="Arial"/>
          <w:b/>
          <w:i/>
          <w:sz w:val="24"/>
          <w:szCs w:val="24"/>
        </w:rPr>
      </w:pPr>
      <w:r>
        <w:rPr>
          <w:rFonts w:ascii="Arial" w:hAnsi="Arial" w:cs="Arial"/>
          <w:b/>
          <w:i/>
          <w:sz w:val="24"/>
          <w:szCs w:val="24"/>
        </w:rPr>
        <w:t>Стр. 29 – добавить:</w:t>
      </w:r>
    </w:p>
    <w:p w:rsidR="00664B42" w:rsidRPr="00664B42" w:rsidRDefault="00664B42" w:rsidP="00664B42">
      <w:pPr>
        <w:numPr>
          <w:ilvl w:val="0"/>
          <w:numId w:val="18"/>
        </w:numPr>
        <w:tabs>
          <w:tab w:val="num" w:pos="720"/>
        </w:tabs>
        <w:spacing w:after="0" w:line="360" w:lineRule="auto"/>
        <w:ind w:left="0" w:firstLine="646"/>
        <w:contextualSpacing/>
        <w:rPr>
          <w:rFonts w:ascii="Arial" w:eastAsia="Times New Roman" w:hAnsi="Arial" w:cs="Arial"/>
          <w:b/>
          <w:color w:val="FF0000"/>
          <w:sz w:val="24"/>
          <w:szCs w:val="24"/>
          <w:lang w:eastAsia="ru-RU"/>
        </w:rPr>
      </w:pPr>
      <w:r w:rsidRPr="00664B42">
        <w:rPr>
          <w:rFonts w:ascii="Arial" w:eastAsia="Times New Roman" w:hAnsi="Arial" w:cs="Arial"/>
          <w:b/>
          <w:color w:val="FF0000"/>
          <w:sz w:val="24"/>
          <w:szCs w:val="24"/>
          <w:lang w:eastAsia="ru-RU"/>
        </w:rPr>
        <w:t>Тюхменево, деревня</w:t>
      </w:r>
    </w:p>
    <w:p w:rsidR="00991B3D" w:rsidRDefault="00991B3D" w:rsidP="00991B3D">
      <w:pPr>
        <w:widowControl w:val="0"/>
        <w:suppressAutoHyphens/>
        <w:spacing w:after="0" w:line="360" w:lineRule="auto"/>
        <w:ind w:firstLine="709"/>
        <w:jc w:val="both"/>
        <w:textAlignment w:val="baseline"/>
        <w:rPr>
          <w:rFonts w:ascii="Arial" w:hAnsi="Arial" w:cs="Arial"/>
          <w:b/>
          <w:i/>
          <w:sz w:val="24"/>
          <w:szCs w:val="24"/>
        </w:rPr>
      </w:pPr>
      <w:r>
        <w:rPr>
          <w:rFonts w:ascii="Arial" w:hAnsi="Arial" w:cs="Arial"/>
          <w:b/>
          <w:i/>
          <w:sz w:val="24"/>
          <w:szCs w:val="24"/>
        </w:rPr>
        <w:t>Стр. 30 – добавить:</w:t>
      </w:r>
    </w:p>
    <w:p w:rsidR="00991B3D" w:rsidRPr="00664B42" w:rsidRDefault="00991B3D" w:rsidP="00991B3D">
      <w:pPr>
        <w:numPr>
          <w:ilvl w:val="0"/>
          <w:numId w:val="18"/>
        </w:numPr>
        <w:tabs>
          <w:tab w:val="num" w:pos="720"/>
        </w:tabs>
        <w:spacing w:after="0" w:line="360" w:lineRule="auto"/>
        <w:ind w:left="0" w:firstLine="646"/>
        <w:contextualSpacing/>
        <w:rPr>
          <w:rFonts w:ascii="Arial" w:eastAsia="Times New Roman" w:hAnsi="Arial" w:cs="Arial"/>
          <w:b/>
          <w:color w:val="FF0000"/>
          <w:sz w:val="24"/>
          <w:szCs w:val="24"/>
          <w:lang w:eastAsia="ru-RU"/>
        </w:rPr>
      </w:pPr>
      <w:r w:rsidRPr="00664B42">
        <w:rPr>
          <w:rFonts w:ascii="Arial" w:eastAsia="Times New Roman" w:hAnsi="Arial" w:cs="Arial"/>
          <w:b/>
          <w:color w:val="FF0000"/>
          <w:sz w:val="24"/>
          <w:szCs w:val="24"/>
          <w:lang w:eastAsia="ru-RU"/>
        </w:rPr>
        <w:t>Тюхменево, деревня</w:t>
      </w:r>
    </w:p>
    <w:p w:rsidR="00D36111" w:rsidRPr="00464783" w:rsidRDefault="00D36111" w:rsidP="00D36111">
      <w:pPr>
        <w:widowControl w:val="0"/>
        <w:suppressAutoHyphens/>
        <w:spacing w:after="0" w:line="360" w:lineRule="auto"/>
        <w:ind w:firstLine="709"/>
        <w:jc w:val="both"/>
        <w:textAlignment w:val="baseline"/>
        <w:rPr>
          <w:rFonts w:ascii="Arial" w:hAnsi="Arial" w:cs="Arial"/>
          <w:sz w:val="24"/>
          <w:szCs w:val="24"/>
        </w:rPr>
      </w:pPr>
    </w:p>
    <w:p w:rsidR="0036477C" w:rsidRPr="00464783" w:rsidRDefault="0036477C">
      <w:pPr>
        <w:suppressAutoHyphens/>
        <w:spacing w:after="0" w:line="360" w:lineRule="auto"/>
        <w:ind w:firstLine="709"/>
        <w:jc w:val="both"/>
        <w:rPr>
          <w:rFonts w:ascii="Arial" w:hAnsi="Arial" w:cs="Arial"/>
          <w:sz w:val="24"/>
          <w:szCs w:val="24"/>
          <w:lang w:eastAsia="en-US" w:bidi="en-US"/>
        </w:rPr>
      </w:pPr>
    </w:p>
    <w:p w:rsidR="00CE7183" w:rsidRPr="00464783" w:rsidRDefault="0036477C" w:rsidP="00D51C10">
      <w:pPr>
        <w:pStyle w:val="1"/>
        <w:pageBreakBefore/>
        <w:suppressAutoHyphens/>
        <w:spacing w:before="0" w:after="0" w:line="360" w:lineRule="auto"/>
        <w:ind w:left="0" w:firstLine="0"/>
        <w:jc w:val="center"/>
        <w:rPr>
          <w:rFonts w:ascii="Arial" w:hAnsi="Arial" w:cs="Arial"/>
          <w:sz w:val="28"/>
          <w:szCs w:val="28"/>
          <w:lang w:val="ru-RU"/>
        </w:rPr>
      </w:pPr>
      <w:bookmarkStart w:id="13" w:name="_Toc506391650"/>
      <w:r w:rsidRPr="00464783">
        <w:rPr>
          <w:rFonts w:ascii="Arial" w:hAnsi="Arial" w:cs="Arial"/>
          <w:sz w:val="28"/>
          <w:szCs w:val="28"/>
          <w:lang w:val="ru-RU"/>
        </w:rPr>
        <w:lastRenderedPageBreak/>
        <w:t>ПРАВИЛА ЗЕМЛЕПОЛЬЗОВАНИЯ И ЗАСТРОЙКИ</w:t>
      </w:r>
      <w:r w:rsidR="00CE7183" w:rsidRPr="00464783">
        <w:rPr>
          <w:rFonts w:ascii="Arial" w:hAnsi="Arial" w:cs="Arial"/>
          <w:sz w:val="28"/>
          <w:szCs w:val="28"/>
        </w:rPr>
        <w:t xml:space="preserve"> </w:t>
      </w:r>
      <w:r w:rsidR="00991B3D">
        <w:rPr>
          <w:rFonts w:ascii="Arial" w:hAnsi="Arial" w:cs="Arial"/>
          <w:sz w:val="28"/>
          <w:szCs w:val="28"/>
        </w:rPr>
        <w:t xml:space="preserve">СТЕПАНИКОВСКОГО </w:t>
      </w:r>
      <w:r w:rsidRPr="00464783">
        <w:rPr>
          <w:rFonts w:ascii="Arial" w:hAnsi="Arial" w:cs="Arial"/>
          <w:sz w:val="28"/>
          <w:szCs w:val="28"/>
          <w:lang w:val="ru-RU"/>
        </w:rPr>
        <w:t>СЕЛЬСКО</w:t>
      </w:r>
      <w:r w:rsidR="00991B3D">
        <w:rPr>
          <w:rFonts w:ascii="Arial" w:hAnsi="Arial" w:cs="Arial"/>
          <w:sz w:val="28"/>
          <w:szCs w:val="28"/>
        </w:rPr>
        <w:t>ГО</w:t>
      </w:r>
      <w:r w:rsidRPr="00464783">
        <w:rPr>
          <w:rFonts w:ascii="Arial" w:hAnsi="Arial" w:cs="Arial"/>
          <w:sz w:val="28"/>
          <w:szCs w:val="28"/>
          <w:lang w:val="ru-RU"/>
        </w:rPr>
        <w:t xml:space="preserve"> ПОСЕЛЕНИ</w:t>
      </w:r>
      <w:r w:rsidR="00991B3D">
        <w:rPr>
          <w:rFonts w:ascii="Arial" w:hAnsi="Arial" w:cs="Arial"/>
          <w:sz w:val="28"/>
          <w:szCs w:val="28"/>
        </w:rPr>
        <w:t>Я</w:t>
      </w:r>
      <w:r w:rsidRPr="00464783">
        <w:rPr>
          <w:rFonts w:ascii="Arial" w:hAnsi="Arial" w:cs="Arial"/>
          <w:sz w:val="28"/>
          <w:szCs w:val="28"/>
          <w:lang w:val="ru-RU"/>
        </w:rPr>
        <w:t xml:space="preserve"> </w:t>
      </w:r>
      <w:r w:rsidR="00991B3D">
        <w:rPr>
          <w:rFonts w:ascii="Arial" w:hAnsi="Arial" w:cs="Arial"/>
          <w:sz w:val="28"/>
          <w:szCs w:val="28"/>
        </w:rPr>
        <w:t>ВЯЗЕМСКОГО</w:t>
      </w:r>
      <w:r w:rsidRPr="00464783">
        <w:rPr>
          <w:rFonts w:ascii="Arial" w:hAnsi="Arial" w:cs="Arial"/>
          <w:sz w:val="28"/>
          <w:szCs w:val="28"/>
          <w:lang w:val="ru-RU"/>
        </w:rPr>
        <w:t xml:space="preserve"> РАЙОНА СМОЛЕНСКОЙ ОБЛАСТИ</w:t>
      </w:r>
      <w:r w:rsidR="00CE7183" w:rsidRPr="00464783">
        <w:rPr>
          <w:rFonts w:ascii="Arial" w:hAnsi="Arial" w:cs="Arial"/>
          <w:sz w:val="28"/>
          <w:szCs w:val="28"/>
        </w:rPr>
        <w:t xml:space="preserve"> </w:t>
      </w:r>
      <w:r w:rsidR="00991B3D">
        <w:rPr>
          <w:rFonts w:ascii="Arial" w:hAnsi="Arial" w:cs="Arial"/>
          <w:sz w:val="28"/>
          <w:szCs w:val="28"/>
        </w:rPr>
        <w:t xml:space="preserve">(в части </w:t>
      </w:r>
      <w:r w:rsidR="00C235B5" w:rsidRPr="00464783">
        <w:rPr>
          <w:rFonts w:ascii="Arial" w:hAnsi="Arial" w:cs="Arial"/>
          <w:sz w:val="28"/>
          <w:szCs w:val="28"/>
        </w:rPr>
        <w:t>д. </w:t>
      </w:r>
      <w:r w:rsidR="00991B3D">
        <w:rPr>
          <w:rFonts w:ascii="Arial" w:hAnsi="Arial" w:cs="Arial"/>
          <w:sz w:val="28"/>
          <w:szCs w:val="28"/>
        </w:rPr>
        <w:t>Тюхменево)</w:t>
      </w:r>
      <w:r w:rsidR="00C235B5" w:rsidRPr="00464783">
        <w:rPr>
          <w:rFonts w:ascii="Arial" w:hAnsi="Arial" w:cs="Arial"/>
          <w:sz w:val="28"/>
          <w:szCs w:val="28"/>
        </w:rPr>
        <w:t xml:space="preserve"> </w:t>
      </w:r>
      <w:r w:rsidR="00CE7183" w:rsidRPr="00464783">
        <w:rPr>
          <w:rFonts w:ascii="Arial" w:hAnsi="Arial" w:cs="Arial"/>
          <w:sz w:val="28"/>
          <w:szCs w:val="28"/>
          <w:lang w:val="ru-RU"/>
        </w:rPr>
        <w:t>(С</w:t>
      </w:r>
      <w:r w:rsidR="00CE7183" w:rsidRPr="00464783">
        <w:rPr>
          <w:rFonts w:ascii="Arial" w:hAnsi="Arial" w:cs="Arial"/>
          <w:sz w:val="28"/>
          <w:szCs w:val="28"/>
        </w:rPr>
        <w:t> </w:t>
      </w:r>
      <w:r w:rsidR="00CE7183" w:rsidRPr="00464783">
        <w:rPr>
          <w:rFonts w:ascii="Arial" w:hAnsi="Arial" w:cs="Arial"/>
          <w:sz w:val="28"/>
          <w:szCs w:val="28"/>
          <w:lang w:val="ru-RU"/>
        </w:rPr>
        <w:t xml:space="preserve">ИЗМЕНЕНИЯМИ НА </w:t>
      </w:r>
      <w:r w:rsidR="00991B3D">
        <w:rPr>
          <w:rFonts w:ascii="Arial" w:hAnsi="Arial" w:cs="Arial"/>
          <w:sz w:val="28"/>
          <w:szCs w:val="28"/>
        </w:rPr>
        <w:t>08</w:t>
      </w:r>
      <w:r w:rsidR="00CE7183" w:rsidRPr="00464783">
        <w:rPr>
          <w:rFonts w:ascii="Arial" w:hAnsi="Arial" w:cs="Arial"/>
          <w:sz w:val="28"/>
          <w:szCs w:val="28"/>
          <w:lang w:val="ru-RU"/>
        </w:rPr>
        <w:t>.</w:t>
      </w:r>
      <w:r w:rsidR="00991B3D">
        <w:rPr>
          <w:rFonts w:ascii="Arial" w:hAnsi="Arial" w:cs="Arial"/>
          <w:sz w:val="28"/>
          <w:szCs w:val="28"/>
        </w:rPr>
        <w:t>02</w:t>
      </w:r>
      <w:r w:rsidR="00CE7183" w:rsidRPr="00464783">
        <w:rPr>
          <w:rFonts w:ascii="Arial" w:hAnsi="Arial" w:cs="Arial"/>
          <w:sz w:val="28"/>
          <w:szCs w:val="28"/>
          <w:lang w:val="ru-RU"/>
        </w:rPr>
        <w:t>.201</w:t>
      </w:r>
      <w:r w:rsidR="00991B3D">
        <w:rPr>
          <w:rFonts w:ascii="Arial" w:hAnsi="Arial" w:cs="Arial"/>
          <w:sz w:val="28"/>
          <w:szCs w:val="28"/>
        </w:rPr>
        <w:t>8</w:t>
      </w:r>
      <w:r w:rsidR="00CE7183" w:rsidRPr="00464783">
        <w:rPr>
          <w:rFonts w:ascii="Arial" w:hAnsi="Arial" w:cs="Arial"/>
          <w:sz w:val="28"/>
          <w:szCs w:val="28"/>
          <w:lang w:val="ru-RU"/>
        </w:rPr>
        <w:t xml:space="preserve"> г.).</w:t>
      </w:r>
      <w:bookmarkEnd w:id="13"/>
    </w:p>
    <w:p w:rsidR="00CE7183" w:rsidRPr="00464783" w:rsidRDefault="00CE7183" w:rsidP="00CE7183">
      <w:pPr>
        <w:pStyle w:val="1"/>
        <w:suppressAutoHyphens/>
        <w:spacing w:line="360" w:lineRule="auto"/>
        <w:ind w:left="0" w:firstLine="0"/>
        <w:jc w:val="center"/>
        <w:rPr>
          <w:rFonts w:ascii="Arial" w:hAnsi="Arial" w:cs="Arial"/>
          <w:i/>
          <w:sz w:val="24"/>
          <w:szCs w:val="24"/>
        </w:rPr>
      </w:pPr>
      <w:bookmarkStart w:id="14" w:name="_Toc506391651"/>
      <w:r w:rsidRPr="00464783">
        <w:rPr>
          <w:rFonts w:ascii="Arial" w:hAnsi="Arial" w:cs="Arial"/>
          <w:sz w:val="28"/>
          <w:szCs w:val="28"/>
          <w:lang w:val="ru-RU"/>
        </w:rPr>
        <w:t>(в редакции ООО «ОСА»</w:t>
      </w:r>
      <w:r w:rsidRPr="00464783">
        <w:rPr>
          <w:rFonts w:ascii="Arial" w:hAnsi="Arial" w:cs="Arial"/>
          <w:sz w:val="24"/>
          <w:szCs w:val="24"/>
          <w:lang w:eastAsia="en-US" w:bidi="en-US"/>
        </w:rPr>
        <w:t>)</w:t>
      </w:r>
      <w:bookmarkEnd w:id="14"/>
    </w:p>
    <w:p w:rsidR="00C235B5" w:rsidRPr="00464783" w:rsidRDefault="00C235B5" w:rsidP="00C444F5">
      <w:pPr>
        <w:widowControl w:val="0"/>
        <w:suppressAutoHyphens/>
        <w:spacing w:before="120" w:after="0" w:line="360" w:lineRule="auto"/>
        <w:ind w:firstLine="709"/>
        <w:jc w:val="both"/>
        <w:textAlignment w:val="baseline"/>
        <w:rPr>
          <w:rFonts w:ascii="Arial" w:hAnsi="Arial" w:cs="Arial"/>
          <w:sz w:val="24"/>
          <w:szCs w:val="24"/>
        </w:rPr>
      </w:pPr>
      <w:r w:rsidRPr="00464783">
        <w:rPr>
          <w:rFonts w:ascii="Arial" w:hAnsi="Arial" w:cs="Arial"/>
          <w:b/>
          <w:i/>
          <w:sz w:val="24"/>
          <w:szCs w:val="24"/>
        </w:rPr>
        <w:t xml:space="preserve">Стр. </w:t>
      </w:r>
      <w:r w:rsidR="00991B3D">
        <w:rPr>
          <w:rFonts w:ascii="Arial" w:hAnsi="Arial" w:cs="Arial"/>
          <w:b/>
          <w:i/>
          <w:sz w:val="24"/>
          <w:szCs w:val="24"/>
        </w:rPr>
        <w:t>58</w:t>
      </w:r>
      <w:r w:rsidRPr="00464783">
        <w:rPr>
          <w:rFonts w:ascii="Arial" w:hAnsi="Arial" w:cs="Arial"/>
          <w:b/>
          <w:i/>
          <w:sz w:val="24"/>
          <w:szCs w:val="24"/>
        </w:rPr>
        <w:t xml:space="preserve">. </w:t>
      </w:r>
      <w:r w:rsidR="00C444F5">
        <w:rPr>
          <w:rFonts w:ascii="Arial" w:hAnsi="Arial" w:cs="Arial"/>
          <w:b/>
          <w:i/>
          <w:sz w:val="24"/>
          <w:szCs w:val="24"/>
        </w:rPr>
        <w:t>Добить</w:t>
      </w:r>
      <w:r w:rsidR="00991B3D">
        <w:rPr>
          <w:rFonts w:ascii="Arial" w:hAnsi="Arial" w:cs="Arial"/>
          <w:b/>
          <w:i/>
          <w:sz w:val="24"/>
          <w:szCs w:val="24"/>
        </w:rPr>
        <w:t>:</w:t>
      </w:r>
    </w:p>
    <w:p w:rsidR="00C235B5" w:rsidRPr="00464783" w:rsidRDefault="00C235B5" w:rsidP="00C81695">
      <w:pPr>
        <w:suppressAutoHyphens/>
        <w:spacing w:after="0" w:line="360" w:lineRule="auto"/>
        <w:ind w:firstLine="709"/>
        <w:jc w:val="both"/>
        <w:rPr>
          <w:rFonts w:ascii="Arial" w:eastAsia="Times New Roman" w:hAnsi="Arial" w:cs="Arial"/>
          <w:b/>
          <w:sz w:val="24"/>
          <w:szCs w:val="24"/>
        </w:rPr>
      </w:pPr>
      <w:r w:rsidRPr="00464783">
        <w:rPr>
          <w:rFonts w:ascii="Arial" w:eastAsia="Times New Roman" w:hAnsi="Arial" w:cs="Arial"/>
          <w:b/>
          <w:sz w:val="24"/>
          <w:szCs w:val="24"/>
        </w:rPr>
        <w:t xml:space="preserve">СТАТЬЯ </w:t>
      </w:r>
      <w:r w:rsidR="00991B3D">
        <w:rPr>
          <w:rFonts w:ascii="Arial" w:eastAsia="Times New Roman" w:hAnsi="Arial" w:cs="Arial"/>
          <w:b/>
          <w:sz w:val="24"/>
          <w:szCs w:val="24"/>
        </w:rPr>
        <w:t>38</w:t>
      </w:r>
      <w:r w:rsidRPr="00464783">
        <w:rPr>
          <w:rFonts w:ascii="Arial" w:eastAsia="Times New Roman" w:hAnsi="Arial" w:cs="Arial"/>
          <w:b/>
          <w:sz w:val="24"/>
          <w:szCs w:val="24"/>
        </w:rPr>
        <w:t xml:space="preserve">. ГРАДОСТРОИТЕЛЬНОЕ ЗОНИРОВАНИЕ Д. </w:t>
      </w:r>
      <w:r w:rsidR="00991B3D">
        <w:rPr>
          <w:rFonts w:ascii="Arial" w:eastAsia="Times New Roman" w:hAnsi="Arial" w:cs="Arial"/>
          <w:b/>
          <w:sz w:val="24"/>
          <w:szCs w:val="24"/>
        </w:rPr>
        <w:t>ТЮХМЕНЕВО.</w:t>
      </w:r>
    </w:p>
    <w:p w:rsidR="00C81695" w:rsidRPr="00464783" w:rsidRDefault="00C81695" w:rsidP="00C81695">
      <w:pPr>
        <w:suppressAutoHyphens/>
        <w:spacing w:before="15" w:after="15"/>
        <w:ind w:firstLine="709"/>
        <w:jc w:val="both"/>
        <w:rPr>
          <w:rFonts w:ascii="Arial" w:hAnsi="Arial" w:cs="Arial"/>
          <w:bCs/>
          <w:sz w:val="24"/>
          <w:szCs w:val="24"/>
        </w:rPr>
      </w:pPr>
      <w:r w:rsidRPr="00464783">
        <w:rPr>
          <w:rFonts w:ascii="Arial" w:hAnsi="Arial" w:cs="Arial"/>
          <w:bCs/>
          <w:sz w:val="24"/>
          <w:szCs w:val="24"/>
        </w:rPr>
        <w:t>Зонирование для целей регулирования использования территории д. </w:t>
      </w:r>
      <w:r w:rsidR="00991B3D">
        <w:rPr>
          <w:rFonts w:ascii="Arial" w:hAnsi="Arial" w:cs="Arial"/>
          <w:bCs/>
          <w:sz w:val="24"/>
          <w:szCs w:val="24"/>
        </w:rPr>
        <w:t>Тюхменево</w:t>
      </w:r>
      <w:r w:rsidRPr="00464783">
        <w:rPr>
          <w:rFonts w:ascii="Arial" w:hAnsi="Arial" w:cs="Arial"/>
          <w:bCs/>
          <w:sz w:val="24"/>
          <w:szCs w:val="24"/>
        </w:rPr>
        <w:t xml:space="preserve"> выполнено в соответствии со статьями 30</w:t>
      </w:r>
      <w:r w:rsidR="00991B3D">
        <w:rPr>
          <w:rFonts w:ascii="Arial" w:hAnsi="Arial" w:cs="Arial"/>
          <w:bCs/>
          <w:sz w:val="24"/>
          <w:szCs w:val="24"/>
        </w:rPr>
        <w:t xml:space="preserve"> </w:t>
      </w:r>
      <w:r w:rsidRPr="00464783">
        <w:rPr>
          <w:rFonts w:ascii="Arial" w:hAnsi="Arial" w:cs="Arial"/>
          <w:bCs/>
          <w:sz w:val="24"/>
          <w:szCs w:val="24"/>
        </w:rPr>
        <w:t>-</w:t>
      </w:r>
      <w:r w:rsidR="00991B3D">
        <w:rPr>
          <w:rFonts w:ascii="Arial" w:hAnsi="Arial" w:cs="Arial"/>
          <w:bCs/>
          <w:sz w:val="24"/>
          <w:szCs w:val="24"/>
        </w:rPr>
        <w:t xml:space="preserve"> </w:t>
      </w:r>
      <w:r w:rsidRPr="00464783">
        <w:rPr>
          <w:rFonts w:ascii="Arial" w:hAnsi="Arial" w:cs="Arial"/>
          <w:bCs/>
          <w:sz w:val="24"/>
          <w:szCs w:val="24"/>
        </w:rPr>
        <w:t>40 Градостроительного кодекса РФ.</w:t>
      </w:r>
    </w:p>
    <w:p w:rsidR="00C81695" w:rsidRPr="00464783" w:rsidRDefault="00C81695" w:rsidP="00C81695">
      <w:pPr>
        <w:suppressAutoHyphens/>
        <w:autoSpaceDE w:val="0"/>
        <w:autoSpaceDN w:val="0"/>
        <w:adjustRightInd w:val="0"/>
        <w:spacing w:after="0"/>
        <w:ind w:firstLine="709"/>
        <w:jc w:val="both"/>
        <w:rPr>
          <w:rFonts w:ascii="Arial" w:hAnsi="Arial" w:cs="Arial"/>
          <w:b/>
          <w:i/>
          <w:sz w:val="24"/>
          <w:szCs w:val="24"/>
        </w:rPr>
      </w:pPr>
      <w:r w:rsidRPr="00464783">
        <w:rPr>
          <w:rFonts w:ascii="Arial" w:hAnsi="Arial" w:cs="Arial"/>
          <w:b/>
          <w:i/>
          <w:sz w:val="24"/>
          <w:szCs w:val="24"/>
        </w:rPr>
        <w:t>Состав и кодировка территориальных зон:</w:t>
      </w:r>
    </w:p>
    <w:p w:rsidR="00C81695" w:rsidRPr="00464783" w:rsidRDefault="00C81695" w:rsidP="001362C2">
      <w:pPr>
        <w:suppressAutoHyphens/>
        <w:autoSpaceDE w:val="0"/>
        <w:autoSpaceDN w:val="0"/>
        <w:adjustRightInd w:val="0"/>
        <w:spacing w:before="120" w:after="0"/>
        <w:ind w:firstLine="709"/>
        <w:jc w:val="both"/>
        <w:rPr>
          <w:rFonts w:ascii="Arial" w:hAnsi="Arial" w:cs="Arial"/>
          <w:b/>
          <w:color w:val="7030A0"/>
          <w:sz w:val="24"/>
          <w:szCs w:val="24"/>
        </w:rPr>
      </w:pPr>
      <w:r w:rsidRPr="00464783">
        <w:rPr>
          <w:rFonts w:ascii="Arial" w:hAnsi="Arial" w:cs="Arial"/>
          <w:b/>
          <w:color w:val="7030A0"/>
          <w:sz w:val="24"/>
          <w:szCs w:val="24"/>
        </w:rPr>
        <w:t>Жилые зоны:</w:t>
      </w:r>
    </w:p>
    <w:p w:rsidR="00C81695" w:rsidRDefault="00C81695" w:rsidP="00C81695">
      <w:pPr>
        <w:suppressAutoHyphens/>
        <w:autoSpaceDE w:val="0"/>
        <w:autoSpaceDN w:val="0"/>
        <w:adjustRightInd w:val="0"/>
        <w:spacing w:after="0"/>
        <w:ind w:firstLine="709"/>
        <w:jc w:val="both"/>
        <w:rPr>
          <w:rFonts w:ascii="Arial" w:hAnsi="Arial" w:cs="Arial"/>
          <w:sz w:val="24"/>
          <w:szCs w:val="24"/>
        </w:rPr>
      </w:pPr>
      <w:r w:rsidRPr="00464783">
        <w:rPr>
          <w:rFonts w:ascii="Arial" w:hAnsi="Arial" w:cs="Arial"/>
          <w:sz w:val="24"/>
          <w:szCs w:val="24"/>
        </w:rPr>
        <w:t>Зона застройки индивидуальными жилыми домами – Ж.1;</w:t>
      </w:r>
    </w:p>
    <w:p w:rsidR="00991B3D" w:rsidRDefault="00991B3D" w:rsidP="00C81695">
      <w:pPr>
        <w:suppressAutoHyphens/>
        <w:autoSpaceDE w:val="0"/>
        <w:autoSpaceDN w:val="0"/>
        <w:adjustRightInd w:val="0"/>
        <w:spacing w:after="0"/>
        <w:ind w:firstLine="709"/>
        <w:jc w:val="both"/>
        <w:rPr>
          <w:rFonts w:ascii="Arial" w:hAnsi="Arial" w:cs="Arial"/>
          <w:sz w:val="24"/>
          <w:szCs w:val="24"/>
        </w:rPr>
      </w:pPr>
      <w:r>
        <w:rPr>
          <w:rFonts w:ascii="Arial" w:hAnsi="Arial" w:cs="Arial"/>
          <w:sz w:val="24"/>
          <w:szCs w:val="24"/>
        </w:rPr>
        <w:t>З</w:t>
      </w:r>
      <w:r w:rsidRPr="00991B3D">
        <w:rPr>
          <w:rFonts w:ascii="Arial" w:hAnsi="Arial" w:cs="Arial"/>
          <w:sz w:val="24"/>
          <w:szCs w:val="24"/>
        </w:rPr>
        <w:t xml:space="preserve">она застройки малоэтажными жилыми домами </w:t>
      </w:r>
      <w:r>
        <w:rPr>
          <w:rFonts w:ascii="Arial" w:hAnsi="Arial" w:cs="Arial"/>
          <w:sz w:val="24"/>
          <w:szCs w:val="24"/>
        </w:rPr>
        <w:t xml:space="preserve">- </w:t>
      </w:r>
      <w:r w:rsidRPr="00991B3D">
        <w:rPr>
          <w:rFonts w:ascii="Arial" w:hAnsi="Arial" w:cs="Arial"/>
          <w:sz w:val="24"/>
          <w:szCs w:val="24"/>
        </w:rPr>
        <w:t>Ж.2</w:t>
      </w:r>
      <w:r>
        <w:rPr>
          <w:rFonts w:ascii="Arial" w:hAnsi="Arial" w:cs="Arial"/>
          <w:sz w:val="24"/>
          <w:szCs w:val="24"/>
        </w:rPr>
        <w:t>.</w:t>
      </w:r>
    </w:p>
    <w:p w:rsidR="00991B3D" w:rsidRPr="00991B3D" w:rsidRDefault="00991B3D" w:rsidP="00991B3D">
      <w:pPr>
        <w:suppressAutoHyphens/>
        <w:autoSpaceDE w:val="0"/>
        <w:autoSpaceDN w:val="0"/>
        <w:adjustRightInd w:val="0"/>
        <w:spacing w:before="120" w:after="0"/>
        <w:ind w:firstLine="709"/>
        <w:jc w:val="both"/>
        <w:rPr>
          <w:rFonts w:ascii="Arial" w:hAnsi="Arial" w:cs="Arial"/>
          <w:b/>
          <w:color w:val="7030A0"/>
          <w:sz w:val="24"/>
          <w:szCs w:val="24"/>
        </w:rPr>
      </w:pPr>
      <w:r w:rsidRPr="00991B3D">
        <w:rPr>
          <w:rFonts w:ascii="Arial" w:hAnsi="Arial" w:cs="Arial"/>
          <w:b/>
          <w:color w:val="7030A0"/>
          <w:sz w:val="24"/>
          <w:szCs w:val="24"/>
        </w:rPr>
        <w:t>Общественно-деловые зоны</w:t>
      </w:r>
    </w:p>
    <w:p w:rsidR="00991B3D" w:rsidRPr="00464783" w:rsidRDefault="00991B3D" w:rsidP="00C81695">
      <w:pPr>
        <w:suppressAutoHyphens/>
        <w:autoSpaceDE w:val="0"/>
        <w:autoSpaceDN w:val="0"/>
        <w:adjustRightInd w:val="0"/>
        <w:spacing w:after="0"/>
        <w:ind w:firstLine="709"/>
        <w:jc w:val="both"/>
        <w:rPr>
          <w:rFonts w:ascii="Arial" w:hAnsi="Arial" w:cs="Arial"/>
          <w:sz w:val="24"/>
          <w:szCs w:val="24"/>
        </w:rPr>
      </w:pPr>
      <w:r>
        <w:rPr>
          <w:rFonts w:ascii="Arial" w:hAnsi="Arial" w:cs="Arial"/>
          <w:sz w:val="24"/>
          <w:szCs w:val="24"/>
        </w:rPr>
        <w:t>З</w:t>
      </w:r>
      <w:r w:rsidRPr="00991B3D">
        <w:rPr>
          <w:rFonts w:ascii="Arial" w:hAnsi="Arial" w:cs="Arial"/>
          <w:sz w:val="24"/>
          <w:szCs w:val="24"/>
        </w:rPr>
        <w:t xml:space="preserve">она делового, общественного и коммерческого назначения </w:t>
      </w:r>
      <w:r>
        <w:rPr>
          <w:rFonts w:ascii="Arial" w:hAnsi="Arial" w:cs="Arial"/>
          <w:sz w:val="24"/>
          <w:szCs w:val="24"/>
        </w:rPr>
        <w:t xml:space="preserve">- </w:t>
      </w:r>
      <w:r w:rsidRPr="00991B3D">
        <w:rPr>
          <w:rFonts w:ascii="Arial" w:hAnsi="Arial" w:cs="Arial"/>
          <w:sz w:val="24"/>
          <w:szCs w:val="24"/>
        </w:rPr>
        <w:t>О.1</w:t>
      </w:r>
      <w:r>
        <w:rPr>
          <w:rFonts w:ascii="Arial" w:hAnsi="Arial" w:cs="Arial"/>
          <w:sz w:val="24"/>
          <w:szCs w:val="24"/>
        </w:rPr>
        <w:t>.</w:t>
      </w:r>
    </w:p>
    <w:p w:rsidR="00C81695" w:rsidRPr="00464783" w:rsidRDefault="00C81695" w:rsidP="001362C2">
      <w:pPr>
        <w:suppressAutoHyphens/>
        <w:autoSpaceDE w:val="0"/>
        <w:autoSpaceDN w:val="0"/>
        <w:adjustRightInd w:val="0"/>
        <w:spacing w:before="120" w:after="0"/>
        <w:ind w:firstLine="709"/>
        <w:jc w:val="both"/>
        <w:rPr>
          <w:rFonts w:ascii="Arial" w:hAnsi="Arial" w:cs="Arial"/>
          <w:b/>
          <w:color w:val="7030A0"/>
          <w:sz w:val="24"/>
          <w:szCs w:val="24"/>
        </w:rPr>
      </w:pPr>
      <w:r w:rsidRPr="00464783">
        <w:rPr>
          <w:rFonts w:ascii="Arial" w:hAnsi="Arial" w:cs="Arial"/>
          <w:b/>
          <w:color w:val="7030A0"/>
          <w:sz w:val="24"/>
          <w:szCs w:val="24"/>
        </w:rPr>
        <w:t>Производственные зоны</w:t>
      </w:r>
    </w:p>
    <w:p w:rsidR="00991B3D" w:rsidRDefault="00991B3D" w:rsidP="00C81695">
      <w:pPr>
        <w:suppressAutoHyphens/>
        <w:autoSpaceDE w:val="0"/>
        <w:autoSpaceDN w:val="0"/>
        <w:adjustRightInd w:val="0"/>
        <w:spacing w:after="0"/>
        <w:ind w:firstLine="709"/>
        <w:jc w:val="both"/>
        <w:rPr>
          <w:rFonts w:ascii="Arial" w:hAnsi="Arial" w:cs="Arial"/>
          <w:sz w:val="24"/>
          <w:szCs w:val="24"/>
        </w:rPr>
      </w:pPr>
      <w:r>
        <w:rPr>
          <w:rFonts w:ascii="Arial" w:hAnsi="Arial" w:cs="Arial"/>
          <w:sz w:val="24"/>
          <w:szCs w:val="24"/>
        </w:rPr>
        <w:t>П</w:t>
      </w:r>
      <w:r w:rsidRPr="00991B3D">
        <w:rPr>
          <w:rFonts w:ascii="Arial" w:hAnsi="Arial" w:cs="Arial"/>
          <w:sz w:val="24"/>
          <w:szCs w:val="24"/>
        </w:rPr>
        <w:t xml:space="preserve">роизводственная зона </w:t>
      </w:r>
      <w:r>
        <w:rPr>
          <w:rFonts w:ascii="Arial" w:hAnsi="Arial" w:cs="Arial"/>
          <w:sz w:val="24"/>
          <w:szCs w:val="24"/>
        </w:rPr>
        <w:t xml:space="preserve">- </w:t>
      </w:r>
      <w:r w:rsidRPr="00991B3D">
        <w:rPr>
          <w:rFonts w:ascii="Arial" w:hAnsi="Arial" w:cs="Arial"/>
          <w:sz w:val="24"/>
          <w:szCs w:val="24"/>
        </w:rPr>
        <w:t>П.1</w:t>
      </w:r>
      <w:r>
        <w:rPr>
          <w:rFonts w:ascii="Arial" w:hAnsi="Arial" w:cs="Arial"/>
          <w:sz w:val="24"/>
          <w:szCs w:val="24"/>
        </w:rPr>
        <w:t>;</w:t>
      </w:r>
    </w:p>
    <w:p w:rsidR="00991B3D" w:rsidRDefault="00991B3D" w:rsidP="00C81695">
      <w:pPr>
        <w:suppressAutoHyphens/>
        <w:autoSpaceDE w:val="0"/>
        <w:autoSpaceDN w:val="0"/>
        <w:adjustRightInd w:val="0"/>
        <w:spacing w:after="0"/>
        <w:ind w:firstLine="709"/>
        <w:jc w:val="both"/>
        <w:rPr>
          <w:rFonts w:ascii="Arial" w:hAnsi="Arial" w:cs="Arial"/>
          <w:sz w:val="24"/>
          <w:szCs w:val="24"/>
        </w:rPr>
      </w:pPr>
      <w:r>
        <w:rPr>
          <w:rFonts w:ascii="Arial" w:hAnsi="Arial" w:cs="Arial"/>
          <w:sz w:val="24"/>
          <w:szCs w:val="24"/>
        </w:rPr>
        <w:t>К</w:t>
      </w:r>
      <w:r w:rsidRPr="00991B3D">
        <w:rPr>
          <w:rFonts w:ascii="Arial" w:hAnsi="Arial" w:cs="Arial"/>
          <w:sz w:val="24"/>
          <w:szCs w:val="24"/>
        </w:rPr>
        <w:t>оммунально-складская зона</w:t>
      </w:r>
      <w:r>
        <w:rPr>
          <w:rFonts w:ascii="Arial" w:hAnsi="Arial" w:cs="Arial"/>
          <w:sz w:val="24"/>
          <w:szCs w:val="24"/>
        </w:rPr>
        <w:t xml:space="preserve"> – П.2;</w:t>
      </w:r>
    </w:p>
    <w:p w:rsidR="00991B3D" w:rsidRDefault="00991B3D" w:rsidP="00C81695">
      <w:pPr>
        <w:suppressAutoHyphens/>
        <w:autoSpaceDE w:val="0"/>
        <w:autoSpaceDN w:val="0"/>
        <w:adjustRightInd w:val="0"/>
        <w:spacing w:after="0"/>
        <w:ind w:firstLine="709"/>
        <w:jc w:val="both"/>
        <w:rPr>
          <w:rFonts w:ascii="Arial" w:hAnsi="Arial" w:cs="Arial"/>
          <w:sz w:val="24"/>
          <w:szCs w:val="24"/>
        </w:rPr>
      </w:pPr>
      <w:r>
        <w:rPr>
          <w:rFonts w:ascii="Arial" w:hAnsi="Arial" w:cs="Arial"/>
          <w:sz w:val="24"/>
          <w:szCs w:val="24"/>
        </w:rPr>
        <w:t>З</w:t>
      </w:r>
      <w:r w:rsidRPr="00991B3D">
        <w:rPr>
          <w:rFonts w:ascii="Arial" w:hAnsi="Arial" w:cs="Arial"/>
          <w:sz w:val="24"/>
          <w:szCs w:val="24"/>
        </w:rPr>
        <w:t>она транспортной инфраструктуры</w:t>
      </w:r>
      <w:r>
        <w:rPr>
          <w:rFonts w:ascii="Arial" w:hAnsi="Arial" w:cs="Arial"/>
          <w:sz w:val="24"/>
          <w:szCs w:val="24"/>
        </w:rPr>
        <w:t xml:space="preserve"> – Т.</w:t>
      </w:r>
    </w:p>
    <w:p w:rsidR="00C81695" w:rsidRPr="00464783" w:rsidRDefault="00C81695" w:rsidP="001362C2">
      <w:pPr>
        <w:suppressAutoHyphens/>
        <w:autoSpaceDE w:val="0"/>
        <w:autoSpaceDN w:val="0"/>
        <w:adjustRightInd w:val="0"/>
        <w:spacing w:before="120" w:after="0"/>
        <w:ind w:firstLine="709"/>
        <w:jc w:val="both"/>
        <w:rPr>
          <w:rFonts w:ascii="Arial" w:hAnsi="Arial" w:cs="Arial"/>
          <w:b/>
          <w:color w:val="7030A0"/>
          <w:sz w:val="24"/>
          <w:szCs w:val="24"/>
        </w:rPr>
      </w:pPr>
      <w:r w:rsidRPr="00464783">
        <w:rPr>
          <w:rFonts w:ascii="Arial" w:hAnsi="Arial" w:cs="Arial"/>
          <w:b/>
          <w:color w:val="7030A0"/>
          <w:sz w:val="24"/>
          <w:szCs w:val="24"/>
        </w:rPr>
        <w:t>Зоны сельскохозяйственного использования</w:t>
      </w:r>
    </w:p>
    <w:p w:rsidR="00C81695" w:rsidRPr="00464783" w:rsidRDefault="00C81695" w:rsidP="00C81695">
      <w:pPr>
        <w:suppressAutoHyphens/>
        <w:spacing w:after="0"/>
        <w:ind w:firstLine="709"/>
        <w:jc w:val="both"/>
        <w:rPr>
          <w:rFonts w:ascii="Arial" w:hAnsi="Arial" w:cs="Arial"/>
          <w:sz w:val="24"/>
          <w:szCs w:val="24"/>
        </w:rPr>
      </w:pPr>
      <w:r w:rsidRPr="00464783">
        <w:rPr>
          <w:rFonts w:ascii="Arial" w:hAnsi="Arial" w:cs="Arial"/>
          <w:sz w:val="24"/>
          <w:szCs w:val="24"/>
        </w:rPr>
        <w:t>Зона сельскохозяйственных угодий – пашни, сенокосы, пастбища, залежи, земли</w:t>
      </w:r>
      <w:r w:rsidR="00F10F2C">
        <w:rPr>
          <w:rFonts w:ascii="Arial" w:hAnsi="Arial" w:cs="Arial"/>
          <w:sz w:val="24"/>
          <w:szCs w:val="24"/>
        </w:rPr>
        <w:t>,</w:t>
      </w:r>
      <w:r w:rsidRPr="00464783">
        <w:rPr>
          <w:rFonts w:ascii="Arial" w:hAnsi="Arial" w:cs="Arial"/>
          <w:sz w:val="24"/>
          <w:szCs w:val="24"/>
        </w:rPr>
        <w:t xml:space="preserve"> занятые многолетними насаждениями - СХ.1</w:t>
      </w:r>
      <w:r w:rsidR="00991B3D">
        <w:rPr>
          <w:rFonts w:ascii="Arial" w:hAnsi="Arial" w:cs="Arial"/>
          <w:sz w:val="24"/>
          <w:szCs w:val="24"/>
        </w:rPr>
        <w:t>.</w:t>
      </w:r>
    </w:p>
    <w:p w:rsidR="00C81695" w:rsidRPr="00464783" w:rsidRDefault="00C81695" w:rsidP="001362C2">
      <w:pPr>
        <w:suppressAutoHyphens/>
        <w:autoSpaceDE w:val="0"/>
        <w:autoSpaceDN w:val="0"/>
        <w:adjustRightInd w:val="0"/>
        <w:spacing w:before="120" w:after="0"/>
        <w:ind w:firstLine="709"/>
        <w:jc w:val="both"/>
        <w:rPr>
          <w:rFonts w:ascii="Arial" w:hAnsi="Arial" w:cs="Arial"/>
          <w:b/>
          <w:color w:val="7030A0"/>
          <w:sz w:val="24"/>
          <w:szCs w:val="24"/>
        </w:rPr>
      </w:pPr>
      <w:r w:rsidRPr="00464783">
        <w:rPr>
          <w:rFonts w:ascii="Arial" w:hAnsi="Arial" w:cs="Arial"/>
          <w:b/>
          <w:color w:val="7030A0"/>
          <w:sz w:val="24"/>
          <w:szCs w:val="24"/>
        </w:rPr>
        <w:t>Рекреационные зоны</w:t>
      </w:r>
    </w:p>
    <w:p w:rsidR="00C81695" w:rsidRPr="00464783" w:rsidRDefault="00C81695" w:rsidP="00C81695">
      <w:pPr>
        <w:suppressAutoHyphens/>
        <w:spacing w:after="0"/>
        <w:ind w:firstLine="709"/>
        <w:jc w:val="both"/>
        <w:rPr>
          <w:rFonts w:ascii="Arial" w:hAnsi="Arial" w:cs="Arial"/>
          <w:sz w:val="24"/>
          <w:szCs w:val="24"/>
        </w:rPr>
      </w:pPr>
      <w:r w:rsidRPr="00464783">
        <w:rPr>
          <w:rFonts w:ascii="Arial" w:hAnsi="Arial" w:cs="Arial"/>
          <w:sz w:val="24"/>
          <w:szCs w:val="24"/>
        </w:rPr>
        <w:t>Зона рекреационного назначения - Р.1;</w:t>
      </w:r>
    </w:p>
    <w:p w:rsidR="00C81695" w:rsidRPr="00464783" w:rsidRDefault="00C81695" w:rsidP="00A55BCB">
      <w:pPr>
        <w:suppressAutoHyphens/>
        <w:spacing w:before="120" w:after="120"/>
        <w:ind w:firstLine="709"/>
        <w:jc w:val="both"/>
        <w:rPr>
          <w:rFonts w:ascii="Arial" w:eastAsia="Times New Roman" w:hAnsi="Arial" w:cs="Arial"/>
          <w:b/>
          <w:sz w:val="24"/>
          <w:szCs w:val="24"/>
        </w:rPr>
      </w:pPr>
      <w:r w:rsidRPr="00B35DAA">
        <w:rPr>
          <w:rFonts w:ascii="Arial" w:eastAsia="Times New Roman" w:hAnsi="Arial" w:cs="Arial"/>
          <w:b/>
          <w:sz w:val="24"/>
          <w:szCs w:val="24"/>
        </w:rPr>
        <w:t xml:space="preserve">СТАТЬЯ </w:t>
      </w:r>
      <w:r w:rsidR="00B35DAA" w:rsidRPr="00B35DAA">
        <w:rPr>
          <w:rFonts w:ascii="Arial" w:eastAsia="Times New Roman" w:hAnsi="Arial" w:cs="Arial"/>
          <w:b/>
          <w:sz w:val="24"/>
          <w:szCs w:val="24"/>
        </w:rPr>
        <w:t>38</w:t>
      </w:r>
      <w:r w:rsidRPr="00B35DAA">
        <w:rPr>
          <w:rFonts w:ascii="Arial" w:eastAsia="Times New Roman" w:hAnsi="Arial" w:cs="Arial"/>
          <w:b/>
          <w:sz w:val="24"/>
          <w:szCs w:val="24"/>
        </w:rPr>
        <w:t>.</w:t>
      </w:r>
      <w:r w:rsidR="00B35DAA" w:rsidRPr="00B35DAA">
        <w:rPr>
          <w:rFonts w:ascii="Arial" w:eastAsia="Times New Roman" w:hAnsi="Arial" w:cs="Arial"/>
          <w:b/>
          <w:sz w:val="24"/>
          <w:szCs w:val="24"/>
        </w:rPr>
        <w:t>1</w:t>
      </w:r>
      <w:r w:rsidRPr="00B35DAA">
        <w:rPr>
          <w:rFonts w:ascii="Arial" w:eastAsia="Times New Roman" w:hAnsi="Arial" w:cs="Arial"/>
          <w:b/>
          <w:sz w:val="24"/>
          <w:szCs w:val="24"/>
        </w:rPr>
        <w:t xml:space="preserve"> Градостроительный регламент зоны застройки индивидуальными жилыми домами – Ж.1, </w:t>
      </w:r>
      <w:r w:rsidRPr="00B35DAA">
        <w:rPr>
          <w:rFonts w:ascii="Arial" w:eastAsia="Times New Roman" w:hAnsi="Arial" w:cs="Arial"/>
          <w:sz w:val="24"/>
          <w:szCs w:val="24"/>
        </w:rPr>
        <w:t>с включением объектов социально-культурного и коммунально-бытового назначения, связанных с проживанием граждан, а также объектов инженерной инфраструктуры (виды разрешенного использования и предельные параметры)</w:t>
      </w:r>
      <w:r w:rsidRPr="00B35DAA">
        <w:rPr>
          <w:rFonts w:ascii="Arial" w:eastAsia="Times New Roman" w:hAnsi="Arial" w:cs="Arial"/>
          <w:b/>
          <w:sz w:val="24"/>
          <w:szCs w:val="24"/>
        </w:rPr>
        <w:t>.</w:t>
      </w:r>
    </w:p>
    <w:p w:rsidR="00B35DAA" w:rsidRPr="00B35DAA" w:rsidRDefault="00B35DAA" w:rsidP="00B35DAA">
      <w:pPr>
        <w:suppressAutoHyphens/>
        <w:spacing w:after="0"/>
        <w:ind w:firstLine="709"/>
        <w:jc w:val="both"/>
        <w:rPr>
          <w:rFonts w:ascii="Arial" w:hAnsi="Arial" w:cs="Arial"/>
          <w:szCs w:val="24"/>
          <w:u w:val="single"/>
          <w:lang w:eastAsia="en-US"/>
        </w:rPr>
      </w:pPr>
      <w:r w:rsidRPr="00B35DAA">
        <w:rPr>
          <w:rFonts w:ascii="Arial" w:hAnsi="Arial" w:cs="Arial"/>
          <w:szCs w:val="24"/>
          <w:u w:val="single"/>
          <w:lang w:eastAsia="en-US"/>
        </w:rPr>
        <w:t>Цели выделения зоны:</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развитие на основе существующих и вновь осваиваемых территорий малоэтажной жилой застройки зон комфортного жилья, включающих отдельно стоящие и блокированные индивидуальные (одноквартирные) жилые дома;</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развитие сферы социального и культурно-бытового обслуживания, обеспечивающей потребности жителей указанных территорий;</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создание условий для размещения необходимых объектов инженерной и транспортной инфраструктур.</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sz w:val="18"/>
          <w:szCs w:val="24"/>
          <w:lang w:eastAsia="en-US"/>
        </w:rPr>
      </w:pPr>
      <w:r w:rsidRPr="00B35DAA">
        <w:rPr>
          <w:rFonts w:ascii="Arial" w:hAnsi="Arial" w:cs="Arial"/>
          <w:sz w:val="18"/>
          <w:szCs w:val="24"/>
          <w:lang w:eastAsia="en-US"/>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01.09.2015 №540) (Приложение 1).</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sz w:val="18"/>
          <w:szCs w:val="24"/>
          <w:lang w:eastAsia="en-US"/>
        </w:rPr>
      </w:pPr>
      <w:r w:rsidRPr="00B35DAA">
        <w:rPr>
          <w:rFonts w:ascii="Arial" w:hAnsi="Arial" w:cs="Arial"/>
          <w:sz w:val="18"/>
          <w:szCs w:val="24"/>
          <w:lang w:eastAsia="en-US"/>
        </w:rPr>
        <w:lastRenderedPageBreak/>
        <w:t>&lt;1&gt; Текстовое наименование вида разрешенного использования земельного участка и его код (числовое обозначение) являются равнозначными.</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Основные и условно разрешенные виды использования земельных участков и объектов капитального строительства</w:t>
      </w:r>
    </w:p>
    <w:tbl>
      <w:tblPr>
        <w:tblW w:w="93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4"/>
        <w:gridCol w:w="3224"/>
        <w:gridCol w:w="4535"/>
        <w:gridCol w:w="888"/>
      </w:tblGrid>
      <w:tr w:rsidR="00B35DAA" w:rsidRPr="00B35DAA" w:rsidTr="002B1A69">
        <w:tblPrEx>
          <w:tblCellMar>
            <w:top w:w="0" w:type="dxa"/>
            <w:bottom w:w="0" w:type="dxa"/>
          </w:tblCellMar>
        </w:tblPrEx>
        <w:trPr>
          <w:jc w:val="center"/>
        </w:trPr>
        <w:tc>
          <w:tcPr>
            <w:tcW w:w="674"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№п/п</w:t>
            </w:r>
          </w:p>
        </w:tc>
        <w:tc>
          <w:tcPr>
            <w:tcW w:w="3224"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Наименование вида разрешенного использования земельных участков и объектов капитального строительства</w:t>
            </w:r>
          </w:p>
        </w:tc>
        <w:tc>
          <w:tcPr>
            <w:tcW w:w="4535" w:type="dxa"/>
            <w:shd w:val="clear" w:color="auto" w:fill="FFE7FF"/>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Описание вида разрешенного использования земельного участка</w:t>
            </w:r>
          </w:p>
        </w:tc>
        <w:tc>
          <w:tcPr>
            <w:tcW w:w="888"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val="en-US" w:eastAsia="ru-RU"/>
              </w:rPr>
            </w:pPr>
            <w:r w:rsidRPr="00B35DAA">
              <w:rPr>
                <w:rFonts w:ascii="Arial" w:eastAsia="Times New Roman" w:hAnsi="Arial" w:cs="Arial"/>
                <w:b/>
                <w:sz w:val="18"/>
                <w:szCs w:val="18"/>
                <w:lang w:eastAsia="ru-RU"/>
              </w:rPr>
              <w:t>Код</w:t>
            </w:r>
            <w:r w:rsidRPr="00B35DAA">
              <w:rPr>
                <w:rFonts w:ascii="Arial" w:eastAsia="Times New Roman" w:hAnsi="Arial" w:cs="Arial"/>
                <w:b/>
                <w:sz w:val="18"/>
                <w:szCs w:val="18"/>
                <w:lang w:val="en-US" w:eastAsia="ru-RU"/>
              </w:rPr>
              <w:t xml:space="preserve"> &lt;1&gt;</w:t>
            </w:r>
          </w:p>
        </w:tc>
      </w:tr>
      <w:tr w:rsidR="00B35DAA" w:rsidRPr="00B35DAA" w:rsidTr="006101C8">
        <w:tblPrEx>
          <w:tblCellMar>
            <w:top w:w="0" w:type="dxa"/>
            <w:bottom w:w="0" w:type="dxa"/>
          </w:tblCellMar>
        </w:tblPrEx>
        <w:trPr>
          <w:jc w:val="center"/>
        </w:trPr>
        <w:tc>
          <w:tcPr>
            <w:tcW w:w="674"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1</w:t>
            </w:r>
          </w:p>
        </w:tc>
        <w:tc>
          <w:tcPr>
            <w:tcW w:w="3224"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2</w:t>
            </w:r>
          </w:p>
        </w:tc>
        <w:tc>
          <w:tcPr>
            <w:tcW w:w="4535" w:type="dxa"/>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3</w:t>
            </w:r>
          </w:p>
        </w:tc>
        <w:tc>
          <w:tcPr>
            <w:tcW w:w="888"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4</w:t>
            </w:r>
          </w:p>
        </w:tc>
      </w:tr>
      <w:tr w:rsidR="00B35DAA" w:rsidRPr="00B35DAA" w:rsidTr="002B1A69">
        <w:tblPrEx>
          <w:tblCellMar>
            <w:top w:w="0" w:type="dxa"/>
            <w:bottom w:w="0" w:type="dxa"/>
          </w:tblCellMar>
        </w:tblPrEx>
        <w:trPr>
          <w:jc w:val="center"/>
        </w:trPr>
        <w:tc>
          <w:tcPr>
            <w:tcW w:w="9321" w:type="dxa"/>
            <w:gridSpan w:val="4"/>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Основные виды разрешенного использования</w:t>
            </w:r>
          </w:p>
        </w:tc>
      </w:tr>
      <w:tr w:rsidR="00B35DAA" w:rsidRPr="00B35DAA" w:rsidTr="006101C8">
        <w:tblPrEx>
          <w:tblCellMar>
            <w:top w:w="0" w:type="dxa"/>
            <w:bottom w:w="0" w:type="dxa"/>
          </w:tblCellMar>
        </w:tblPrEx>
        <w:trPr>
          <w:jc w:val="center"/>
        </w:trPr>
        <w:tc>
          <w:tcPr>
            <w:tcW w:w="674"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w:t>
            </w:r>
          </w:p>
        </w:tc>
        <w:tc>
          <w:tcPr>
            <w:tcW w:w="3224"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Для индивидуального жилищного строительства</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индивидуальные жилые дома коттеджного типа;</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индивидуальные жилые дома (1-3 этажа) с приусадебными земельными участками с возможностью содержания домашнего скота и птицы, согласно установленным ограничениям.</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2.1</w:t>
            </w:r>
          </w:p>
        </w:tc>
      </w:tr>
      <w:tr w:rsidR="00B35DAA" w:rsidRPr="00B35DAA" w:rsidTr="006101C8">
        <w:tblPrEx>
          <w:tblCellMar>
            <w:top w:w="0" w:type="dxa"/>
            <w:bottom w:w="0" w:type="dxa"/>
          </w:tblCellMar>
        </w:tblPrEx>
        <w:trPr>
          <w:jc w:val="center"/>
        </w:trPr>
        <w:tc>
          <w:tcPr>
            <w:tcW w:w="674"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Для ведения личного подсобного хозяйства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индивидуальные жилые дома;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личные подсобные хозяйства;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сады, огороды;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теплицы, оранжереи индивидуального пользования;</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индивидуального легкового автотранспорта &lt;*&gt;.</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2.2</w:t>
            </w:r>
          </w:p>
        </w:tc>
      </w:tr>
      <w:tr w:rsidR="00B35DAA" w:rsidRPr="00B35DAA" w:rsidTr="006101C8">
        <w:tblPrEx>
          <w:tblCellMar>
            <w:top w:w="0" w:type="dxa"/>
            <w:bottom w:w="0" w:type="dxa"/>
          </w:tblCellMar>
        </w:tblPrEx>
        <w:trPr>
          <w:jc w:val="center"/>
        </w:trPr>
        <w:tc>
          <w:tcPr>
            <w:tcW w:w="674"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Блокированная жилая застройка</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жилые дома блокированного типа.</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2.3</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w:t>
            </w:r>
          </w:p>
        </w:tc>
        <w:tc>
          <w:tcPr>
            <w:tcW w:w="3224"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Передвижное жилье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кемпинги; палаточные городки.</w:t>
            </w:r>
          </w:p>
        </w:tc>
        <w:tc>
          <w:tcPr>
            <w:tcW w:w="888"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2.4</w:t>
            </w:r>
          </w:p>
        </w:tc>
      </w:tr>
      <w:tr w:rsidR="00B35DAA" w:rsidRPr="00B35DAA" w:rsidTr="006101C8">
        <w:tblPrEx>
          <w:tblCellMar>
            <w:top w:w="0" w:type="dxa"/>
            <w:bottom w:w="0" w:type="dxa"/>
          </w:tblCellMar>
        </w:tblPrEx>
        <w:trPr>
          <w:jc w:val="center"/>
        </w:trPr>
        <w:tc>
          <w:tcPr>
            <w:tcW w:w="674"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Социальное обслуживание</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предназначенных для оказания гражданам социальной помощи:</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службы занятости населения, дома-интернаты, дома-интернаты для престарелых, ветеранов труда и войны, организуемые производственными объединениями (предприятиями), платные пансионаты, дома-интернаты для взрослых инвалидов с физическими нарушения, детские дома-интернаты, психоневрологические интернаты, специальные жилые дома и группы квартир для ветеранов войны и труда и одиноких престарелых, специальные жилые дома и группы квартир для инвалидов на креслах-колясках и их семей, учреждения медико-социального обслуживания (хоспис, геронтологический центр, гериатрический центр, дом сестринского ухода)&lt;*&gt;.</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пенсионного обеспечения &lt;*&gt; &lt;**&gt;;</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3.2.</w:t>
            </w:r>
          </w:p>
        </w:tc>
      </w:tr>
      <w:tr w:rsidR="00B35DAA" w:rsidRPr="00B35DAA" w:rsidTr="006101C8">
        <w:tblPrEx>
          <w:tblCellMar>
            <w:top w:w="0" w:type="dxa"/>
            <w:bottom w:w="0" w:type="dxa"/>
          </w:tblCellMar>
        </w:tblPrEx>
        <w:trPr>
          <w:jc w:val="center"/>
        </w:trPr>
        <w:tc>
          <w:tcPr>
            <w:tcW w:w="674"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Амбулаторно-поликлиническое обслуживание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пункты оказания первой медицинской помощи, медицинские кабинеты, аптеки, молочные кухни, фельдшерско-акушерские пункты, офисы семейного врача, аптеки и т.д.</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3.4.1.</w:t>
            </w:r>
          </w:p>
        </w:tc>
      </w:tr>
      <w:tr w:rsidR="00B35DAA" w:rsidRPr="00B35DAA" w:rsidTr="006101C8">
        <w:tblPrEx>
          <w:tblCellMar>
            <w:top w:w="0" w:type="dxa"/>
            <w:bottom w:w="0" w:type="dxa"/>
          </w:tblCellMar>
        </w:tblPrEx>
        <w:trPr>
          <w:jc w:val="center"/>
        </w:trPr>
        <w:tc>
          <w:tcPr>
            <w:tcW w:w="674"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Образование и просвещение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детские дошкольные учреждения;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детские образовательные учреждения;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иные объекты дошкольного воспитания;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школы общеобразовательные (начальные и средние).</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3.5</w:t>
            </w:r>
          </w:p>
        </w:tc>
      </w:tr>
      <w:tr w:rsidR="00B35DAA" w:rsidRPr="00B35DAA" w:rsidTr="006101C8">
        <w:tblPrEx>
          <w:tblCellMar>
            <w:top w:w="0" w:type="dxa"/>
            <w:bottom w:w="0" w:type="dxa"/>
          </w:tblCellMar>
        </w:tblPrEx>
        <w:trPr>
          <w:jc w:val="center"/>
        </w:trPr>
        <w:tc>
          <w:tcPr>
            <w:tcW w:w="674"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Дошкольное, начальное и среднее общее образование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детские дошкольные учреждения;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детские образовательные учреждения;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иные объекты дошкольного воспитания;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школы общеобразовательные (начальные и средние).</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3.5.1.</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9.</w:t>
            </w:r>
          </w:p>
        </w:tc>
        <w:tc>
          <w:tcPr>
            <w:tcW w:w="3224"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Культурное развитие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xml:space="preserve">объекты культуры и искусства, связанных с проживанием населения (библиотеки, музыкальные, художественные, хореографические </w:t>
            </w:r>
            <w:r w:rsidRPr="00B35DAA">
              <w:rPr>
                <w:rFonts w:ascii="Arial" w:eastAsia="Times New Roman" w:hAnsi="Arial" w:cs="Arial"/>
                <w:sz w:val="18"/>
                <w:szCs w:val="18"/>
                <w:lang w:eastAsia="ru-RU"/>
              </w:rPr>
              <w:lastRenderedPageBreak/>
              <w:t>школы и студий, дома творчества и т.д.) &lt;*&gt; &lt;**&gt;</w:t>
            </w:r>
          </w:p>
        </w:tc>
        <w:tc>
          <w:tcPr>
            <w:tcW w:w="888"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3.6.</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10.</w:t>
            </w:r>
          </w:p>
        </w:tc>
        <w:tc>
          <w:tcPr>
            <w:tcW w:w="3224"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Магазины</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магазины товаров первой необходимости общей площадью не более 150 м².</w:t>
            </w:r>
          </w:p>
        </w:tc>
        <w:tc>
          <w:tcPr>
            <w:tcW w:w="888"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4.4.</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w:t>
            </w:r>
          </w:p>
        </w:tc>
        <w:tc>
          <w:tcPr>
            <w:tcW w:w="3224"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Земельные участки (территории) общего пользования</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парки, скверы, озеленение и элементы благоустройства, территории общего пользования;</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аллеи, малые архитектурные формы, набережные и др.;</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88"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12.0.</w:t>
            </w:r>
          </w:p>
        </w:tc>
      </w:tr>
      <w:tr w:rsidR="00B35DAA" w:rsidRPr="00B35DAA" w:rsidTr="002B1A69">
        <w:tblPrEx>
          <w:tblCellMar>
            <w:top w:w="0" w:type="dxa"/>
            <w:bottom w:w="0" w:type="dxa"/>
          </w:tblCellMar>
        </w:tblPrEx>
        <w:trPr>
          <w:jc w:val="center"/>
        </w:trPr>
        <w:tc>
          <w:tcPr>
            <w:tcW w:w="9321"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Вспомогательные виды разрешенного использования</w:t>
            </w:r>
          </w:p>
        </w:tc>
      </w:tr>
      <w:tr w:rsidR="00B35DAA" w:rsidRPr="00B35DAA" w:rsidTr="006101C8">
        <w:tblPrEx>
          <w:tblCellMar>
            <w:top w:w="0" w:type="dxa"/>
            <w:bottom w:w="0" w:type="dxa"/>
          </w:tblCellMar>
        </w:tblPrEx>
        <w:trPr>
          <w:jc w:val="center"/>
        </w:trPr>
        <w:tc>
          <w:tcPr>
            <w:tcW w:w="674"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Обслуживание жилой застройки</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хозяйственные постройки (мастерские, сараи, гаражи, теплицы, бани и пр.);</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постройки для содержания мелкого домашнего скота и птицы;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индивидуальные резервуары для хранения воды, скважины для забора воды, индивидуальные колодцы;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открытые гостевые (бесплатные) автостоянки;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отдельно стоящие или встроенные в жилые дома гаражи или открытые автостоянки, но не более чем на 2 легковых автомобиля на 1 земельный участок, связанные с проживанием людей;</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площадки для сбора мусора.</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2.7.</w:t>
            </w:r>
          </w:p>
        </w:tc>
      </w:tr>
      <w:tr w:rsidR="00B35DAA" w:rsidRPr="00B35DAA" w:rsidTr="006101C8">
        <w:tblPrEx>
          <w:tblCellMar>
            <w:top w:w="0" w:type="dxa"/>
            <w:bottom w:w="0" w:type="dxa"/>
          </w:tblCellMar>
        </w:tblPrEx>
        <w:trPr>
          <w:jc w:val="center"/>
        </w:trPr>
        <w:tc>
          <w:tcPr>
            <w:tcW w:w="674"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13.</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Ведение огородничества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огороды.</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13.1.</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14.</w:t>
            </w:r>
          </w:p>
        </w:tc>
        <w:tc>
          <w:tcPr>
            <w:tcW w:w="3224"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Питомники</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теплицы, оранжереи.</w:t>
            </w:r>
          </w:p>
        </w:tc>
        <w:tc>
          <w:tcPr>
            <w:tcW w:w="888"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1.17.</w:t>
            </w:r>
          </w:p>
        </w:tc>
      </w:tr>
      <w:tr w:rsidR="00B35DAA" w:rsidRPr="00B35DAA" w:rsidTr="006101C8">
        <w:tblPrEx>
          <w:tblCellMar>
            <w:top w:w="0" w:type="dxa"/>
            <w:bottom w:w="0" w:type="dxa"/>
          </w:tblCellMar>
        </w:tblPrEx>
        <w:trPr>
          <w:jc w:val="center"/>
        </w:trPr>
        <w:tc>
          <w:tcPr>
            <w:tcW w:w="674"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15.</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highlight w:val="green"/>
                <w:lang w:eastAsia="ru-RU"/>
              </w:rPr>
            </w:pPr>
            <w:r w:rsidRPr="00B35DAA">
              <w:rPr>
                <w:rFonts w:ascii="Arial" w:eastAsia="Times New Roman" w:hAnsi="Arial" w:cs="Arial"/>
                <w:sz w:val="18"/>
                <w:szCs w:val="18"/>
                <w:lang w:eastAsia="ru-RU"/>
              </w:rPr>
              <w:t>Коммунальное обслуживание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повысительные водопроводные насосные станции, водонапорные башни, водомерные узлы, водозаборные скважины;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очистные сооружения поверхностного стока и локальные очистные сооружения;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канализационные насосные станции;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канализационных сетей (павильоны шахт, скважины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газораспределительные пункты.</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w:t>
            </w:r>
          </w:p>
        </w:tc>
      </w:tr>
      <w:tr w:rsidR="00B35DAA" w:rsidRPr="00B35DAA" w:rsidTr="002B1A69">
        <w:tblPrEx>
          <w:tblCellMar>
            <w:top w:w="0" w:type="dxa"/>
            <w:bottom w:w="0" w:type="dxa"/>
          </w:tblCellMar>
        </w:tblPrEx>
        <w:trPr>
          <w:jc w:val="center"/>
        </w:trPr>
        <w:tc>
          <w:tcPr>
            <w:tcW w:w="9321"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Условно разрешенные виды использования</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16.</w:t>
            </w:r>
          </w:p>
        </w:tc>
        <w:tc>
          <w:tcPr>
            <w:tcW w:w="3224"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Религиозное использование</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культовые объекты &lt;*&gt;.</w:t>
            </w:r>
          </w:p>
        </w:tc>
        <w:tc>
          <w:tcPr>
            <w:tcW w:w="888"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3.7.</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17.</w:t>
            </w:r>
          </w:p>
        </w:tc>
        <w:tc>
          <w:tcPr>
            <w:tcW w:w="3224"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Общественное управление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органы местного самоуправления и некоммерческие организации, связанные с проживанием населения (ТСЖ, правления садоводств, жилищные кооперативы и т.д.) &lt;*&gt;.</w:t>
            </w:r>
          </w:p>
        </w:tc>
        <w:tc>
          <w:tcPr>
            <w:tcW w:w="888"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3.8</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18.</w:t>
            </w:r>
          </w:p>
        </w:tc>
        <w:tc>
          <w:tcPr>
            <w:tcW w:w="3224"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Обеспечение научной деятельности</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опытные станции.</w:t>
            </w:r>
          </w:p>
        </w:tc>
        <w:tc>
          <w:tcPr>
            <w:tcW w:w="888"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3.9.</w:t>
            </w:r>
          </w:p>
        </w:tc>
      </w:tr>
      <w:tr w:rsidR="00B35DAA" w:rsidRPr="00B35DAA" w:rsidTr="006101C8">
        <w:tblPrEx>
          <w:tblCellMar>
            <w:top w:w="0" w:type="dxa"/>
            <w:bottom w:w="0" w:type="dxa"/>
          </w:tblCellMar>
        </w:tblPrEx>
        <w:trPr>
          <w:jc w:val="center"/>
        </w:trPr>
        <w:tc>
          <w:tcPr>
            <w:tcW w:w="674"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19.</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деятельности в области гидрометеорологии и смежных с ней областях</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метеостанции</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3.9.1.</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20.</w:t>
            </w:r>
          </w:p>
        </w:tc>
        <w:tc>
          <w:tcPr>
            <w:tcW w:w="3224"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Ветеринарное обслуживание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ветеринарные поликлиники, станции без содержания животных &lt;*&gt; &lt;**&gt;;</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приюты для животных &lt;*&gt; &lt;**&gt;.</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3.10.</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21.</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Амбулаторное ветеринарное обслуживание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3.10.1.</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22.</w:t>
            </w:r>
          </w:p>
        </w:tc>
        <w:tc>
          <w:tcPr>
            <w:tcW w:w="3224"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Приюты для животных</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предназначенных для оказания ветеринарных услуг в стационаре.</w:t>
            </w:r>
          </w:p>
        </w:tc>
        <w:tc>
          <w:tcPr>
            <w:tcW w:w="88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3.10.2.</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23.</w:t>
            </w:r>
          </w:p>
        </w:tc>
        <w:tc>
          <w:tcPr>
            <w:tcW w:w="3224"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Обеспечение внутреннего правопорядка</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охраны общественного порядка &lt;*&gt;;</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гражданской обороны и предотвращения чрезвычайных ситуаций.</w:t>
            </w:r>
          </w:p>
        </w:tc>
        <w:tc>
          <w:tcPr>
            <w:tcW w:w="888"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8.3.</w:t>
            </w:r>
          </w:p>
        </w:tc>
      </w:tr>
      <w:tr w:rsidR="00B35DAA" w:rsidRPr="00B35DAA" w:rsidTr="006101C8">
        <w:tblPrEx>
          <w:tblCellMar>
            <w:top w:w="0" w:type="dxa"/>
            <w:bottom w:w="0" w:type="dxa"/>
          </w:tblCellMar>
        </w:tblPrEx>
        <w:trPr>
          <w:jc w:val="center"/>
        </w:trPr>
        <w:tc>
          <w:tcPr>
            <w:tcW w:w="674"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24.</w:t>
            </w:r>
          </w:p>
        </w:tc>
        <w:tc>
          <w:tcPr>
            <w:tcW w:w="3224"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Предпринимательство</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строения для занятий индивидуальной трудовой деятельностью (без нарушения принципов добрососедства и не обремененных санитарно-защитной зоной)</w:t>
            </w:r>
          </w:p>
        </w:tc>
        <w:tc>
          <w:tcPr>
            <w:tcW w:w="888"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4.0.</w:t>
            </w:r>
          </w:p>
        </w:tc>
      </w:tr>
      <w:tr w:rsidR="00B35DAA" w:rsidRPr="00B35DAA" w:rsidTr="006101C8">
        <w:tblPrEx>
          <w:tblCellMar>
            <w:top w:w="0" w:type="dxa"/>
            <w:bottom w:w="0" w:type="dxa"/>
          </w:tblCellMar>
        </w:tblPrEx>
        <w:trPr>
          <w:jc w:val="center"/>
        </w:trPr>
        <w:tc>
          <w:tcPr>
            <w:tcW w:w="67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25.</w:t>
            </w:r>
          </w:p>
        </w:tc>
        <w:tc>
          <w:tcPr>
            <w:tcW w:w="322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Малоэтажная многоквартирная жилая застройка</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многоквартирные жилые дома (до 4 этажей включительно)</w:t>
            </w:r>
          </w:p>
        </w:tc>
        <w:tc>
          <w:tcPr>
            <w:tcW w:w="88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2.1.1.</w:t>
            </w:r>
          </w:p>
        </w:tc>
      </w:tr>
      <w:tr w:rsidR="00B35DAA" w:rsidRPr="00B35DAA" w:rsidTr="006101C8">
        <w:tblPrEx>
          <w:tblCellMar>
            <w:top w:w="0" w:type="dxa"/>
            <w:bottom w:w="0" w:type="dxa"/>
          </w:tblCellMar>
        </w:tblPrEx>
        <w:trPr>
          <w:jc w:val="center"/>
        </w:trPr>
        <w:tc>
          <w:tcPr>
            <w:tcW w:w="67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26.</w:t>
            </w:r>
          </w:p>
        </w:tc>
        <w:tc>
          <w:tcPr>
            <w:tcW w:w="322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Бытовое обслуживание</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бытового обслуживания (парикмахерские, косметические кабинеты, фотоателье, приемные пункты прачечных и химчисток и т.д.) &lt;*&gt; &lt;**&gt;.</w:t>
            </w:r>
          </w:p>
        </w:tc>
        <w:tc>
          <w:tcPr>
            <w:tcW w:w="88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3.3.</w:t>
            </w:r>
          </w:p>
        </w:tc>
      </w:tr>
      <w:tr w:rsidR="00B35DAA" w:rsidRPr="00B35DAA" w:rsidTr="006101C8">
        <w:tblPrEx>
          <w:tblCellMar>
            <w:top w:w="0" w:type="dxa"/>
            <w:bottom w:w="0" w:type="dxa"/>
          </w:tblCellMar>
        </w:tblPrEx>
        <w:trPr>
          <w:jc w:val="center"/>
        </w:trPr>
        <w:tc>
          <w:tcPr>
            <w:tcW w:w="67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27.</w:t>
            </w:r>
          </w:p>
        </w:tc>
        <w:tc>
          <w:tcPr>
            <w:tcW w:w="322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Здравоохранение</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для оказания гражданам медицинской помощи (пункты оказания первой медицинской помощи, медицинские кабинеты, аптеки, молочные кухни, фельдшерско-акушерские пункты, офисы семейного врача, аптеки и т.д.) &lt;*&gt; &lt;**&gt;</w:t>
            </w:r>
          </w:p>
        </w:tc>
        <w:tc>
          <w:tcPr>
            <w:tcW w:w="88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3.4.</w:t>
            </w:r>
          </w:p>
        </w:tc>
      </w:tr>
      <w:tr w:rsidR="00B35DAA" w:rsidRPr="00B35DAA" w:rsidTr="006101C8">
        <w:tblPrEx>
          <w:tblCellMar>
            <w:top w:w="0" w:type="dxa"/>
            <w:bottom w:w="0" w:type="dxa"/>
          </w:tblCellMar>
        </w:tblPrEx>
        <w:trPr>
          <w:jc w:val="center"/>
        </w:trPr>
        <w:tc>
          <w:tcPr>
            <w:tcW w:w="67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28.</w:t>
            </w:r>
          </w:p>
        </w:tc>
        <w:tc>
          <w:tcPr>
            <w:tcW w:w="322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Обслуживание жилой застройки</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жилищно-эксплуатационные службы &lt;*&gt; &lt;**&gt;.</w:t>
            </w:r>
          </w:p>
        </w:tc>
        <w:tc>
          <w:tcPr>
            <w:tcW w:w="88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2.7</w:t>
            </w:r>
          </w:p>
        </w:tc>
      </w:tr>
      <w:tr w:rsidR="00B35DAA" w:rsidRPr="00B35DAA" w:rsidTr="006101C8">
        <w:tblPrEx>
          <w:tblCellMar>
            <w:top w:w="0" w:type="dxa"/>
            <w:bottom w:w="0" w:type="dxa"/>
          </w:tblCellMar>
        </w:tblPrEx>
        <w:trPr>
          <w:jc w:val="center"/>
        </w:trPr>
        <w:tc>
          <w:tcPr>
            <w:tcW w:w="67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29.</w:t>
            </w:r>
          </w:p>
        </w:tc>
        <w:tc>
          <w:tcPr>
            <w:tcW w:w="322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Среднее и высшее профессиональное образование</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колледжи, профессиональные училища, ВУЗы.</w:t>
            </w:r>
          </w:p>
        </w:tc>
        <w:tc>
          <w:tcPr>
            <w:tcW w:w="88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3.5.2.</w:t>
            </w:r>
          </w:p>
        </w:tc>
      </w:tr>
      <w:tr w:rsidR="00B35DAA" w:rsidRPr="00B35DAA" w:rsidTr="006101C8">
        <w:tblPrEx>
          <w:tblCellMar>
            <w:top w:w="0" w:type="dxa"/>
            <w:bottom w:w="0" w:type="dxa"/>
          </w:tblCellMar>
        </w:tblPrEx>
        <w:trPr>
          <w:jc w:val="center"/>
        </w:trPr>
        <w:tc>
          <w:tcPr>
            <w:tcW w:w="67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30.</w:t>
            </w:r>
          </w:p>
        </w:tc>
        <w:tc>
          <w:tcPr>
            <w:tcW w:w="322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Деловое управление</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8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4.1.</w:t>
            </w:r>
          </w:p>
        </w:tc>
      </w:tr>
      <w:tr w:rsidR="00B35DAA" w:rsidRPr="00B35DAA" w:rsidTr="006101C8">
        <w:tblPrEx>
          <w:tblCellMar>
            <w:top w:w="0" w:type="dxa"/>
            <w:bottom w:w="0" w:type="dxa"/>
          </w:tblCellMar>
        </w:tblPrEx>
        <w:trPr>
          <w:jc w:val="center"/>
        </w:trPr>
        <w:tc>
          <w:tcPr>
            <w:tcW w:w="67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w:t>
            </w:r>
          </w:p>
        </w:tc>
        <w:tc>
          <w:tcPr>
            <w:tcW w:w="322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Банковская и страховая деятельность</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финансово-кредитные объекты &lt;*&gt; &lt;**&gt;;</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страхования &lt;*&gt; &lt;**&gt;.</w:t>
            </w:r>
          </w:p>
        </w:tc>
        <w:tc>
          <w:tcPr>
            <w:tcW w:w="88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4.5.</w:t>
            </w:r>
          </w:p>
        </w:tc>
      </w:tr>
      <w:tr w:rsidR="00B35DAA" w:rsidRPr="00B35DAA" w:rsidTr="006101C8">
        <w:tblPrEx>
          <w:tblCellMar>
            <w:top w:w="0" w:type="dxa"/>
            <w:bottom w:w="0" w:type="dxa"/>
          </w:tblCellMar>
        </w:tblPrEx>
        <w:trPr>
          <w:jc w:val="center"/>
        </w:trPr>
        <w:tc>
          <w:tcPr>
            <w:tcW w:w="67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32.</w:t>
            </w:r>
          </w:p>
        </w:tc>
        <w:tc>
          <w:tcPr>
            <w:tcW w:w="322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Общественное питание</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общественного питания (рестораны, столовые, кафе, закусочные, бары) с количеством посадочных мест до 50 &lt;*&gt; &lt;**&gt;.</w:t>
            </w:r>
          </w:p>
        </w:tc>
        <w:tc>
          <w:tcPr>
            <w:tcW w:w="88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4.6.</w:t>
            </w:r>
          </w:p>
        </w:tc>
      </w:tr>
      <w:tr w:rsidR="00B35DAA" w:rsidRPr="00B35DAA" w:rsidTr="006101C8">
        <w:tblPrEx>
          <w:tblCellMar>
            <w:top w:w="0" w:type="dxa"/>
            <w:bottom w:w="0" w:type="dxa"/>
          </w:tblCellMar>
        </w:tblPrEx>
        <w:trPr>
          <w:jc w:val="center"/>
        </w:trPr>
        <w:tc>
          <w:tcPr>
            <w:tcW w:w="67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33.</w:t>
            </w:r>
          </w:p>
        </w:tc>
        <w:tc>
          <w:tcPr>
            <w:tcW w:w="322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Связь</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почтовой, телефонной и сотовой связи, радио и телекоммуникаций</w:t>
            </w:r>
          </w:p>
        </w:tc>
        <w:tc>
          <w:tcPr>
            <w:tcW w:w="88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6.8.</w:t>
            </w:r>
          </w:p>
        </w:tc>
      </w:tr>
      <w:tr w:rsidR="00B35DAA" w:rsidRPr="00B35DAA" w:rsidTr="006101C8">
        <w:tblPrEx>
          <w:tblCellMar>
            <w:top w:w="0" w:type="dxa"/>
            <w:bottom w:w="0" w:type="dxa"/>
          </w:tblCellMar>
        </w:tblPrEx>
        <w:trPr>
          <w:jc w:val="center"/>
        </w:trPr>
        <w:tc>
          <w:tcPr>
            <w:tcW w:w="67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34.</w:t>
            </w:r>
          </w:p>
        </w:tc>
        <w:tc>
          <w:tcPr>
            <w:tcW w:w="3224"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Магазины</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розничной торговли &lt;*&gt; &lt;**&gt;.</w:t>
            </w:r>
          </w:p>
        </w:tc>
        <w:tc>
          <w:tcPr>
            <w:tcW w:w="88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4.4.</w:t>
            </w:r>
          </w:p>
        </w:tc>
      </w:tr>
    </w:tbl>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2.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Объекты видов использования, отмеченных в пункте 1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xml:space="preserve">3. Вспомогательные виды разрешенного использования земельных участков и объектов капитального строительства определяются в соответствии со статьей </w:t>
      </w:r>
      <w:r w:rsidR="006101C8">
        <w:rPr>
          <w:rFonts w:ascii="Arial" w:hAnsi="Arial" w:cs="Arial"/>
          <w:szCs w:val="24"/>
          <w:lang w:eastAsia="en-US"/>
        </w:rPr>
        <w:t>15</w:t>
      </w:r>
      <w:r w:rsidRPr="00B35DAA">
        <w:rPr>
          <w:rFonts w:ascii="Arial" w:hAnsi="Arial" w:cs="Arial"/>
          <w:szCs w:val="24"/>
          <w:lang w:eastAsia="en-US"/>
        </w:rPr>
        <w:t xml:space="preserve"> настоящих Правил.</w:t>
      </w:r>
    </w:p>
    <w:p w:rsidR="00B35DAA" w:rsidRPr="00B35DAA" w:rsidRDefault="00B35DAA" w:rsidP="00B35DAA">
      <w:pPr>
        <w:suppressAutoHyphens/>
        <w:autoSpaceDE w:val="0"/>
        <w:autoSpaceDN w:val="0"/>
        <w:adjustRightInd w:val="0"/>
        <w:spacing w:after="0"/>
        <w:ind w:firstLine="709"/>
        <w:jc w:val="both"/>
        <w:rPr>
          <w:rFonts w:ascii="Arial" w:hAnsi="Arial" w:cs="Arial"/>
          <w:b/>
          <w:szCs w:val="24"/>
          <w:u w:val="single"/>
          <w:lang w:eastAsia="en-US"/>
        </w:rPr>
      </w:pPr>
      <w:r w:rsidRPr="00B35DAA">
        <w:rPr>
          <w:rFonts w:ascii="Arial" w:hAnsi="Arial" w:cs="Arial"/>
          <w:b/>
          <w:szCs w:val="24"/>
          <w:u w:val="single"/>
          <w:lang w:eastAsia="en-US"/>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lastRenderedPageBreak/>
        <w:t>4.1. предельные (минимальные и (или) максимальные) размеры земельных участков, в том числе их площадь:</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минимальная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размещения индивидуального (одноквартирного) жилого дома – 500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размещения блок секции блокированного жилого дома - 400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ведения личного подсобного хозяйства (ЛПХ) – 500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размещения объектов иных видов разрешенного использования - в соответствии со статьей 22 части II настоящих Правил;</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2) максимальная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размещения индивидуального (одноквартирного) жилого дома – 1500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размещения блок секции блокированного жилого дома - 600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ведения личного подсобного хозяйства (ЛПХ) – 2000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размещения объектов иных видов разрешенного использования - в соответствии со статьей 22 части II настоящих Правил;</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35DAA" w:rsidRPr="00B35DAA" w:rsidRDefault="00B35DAA" w:rsidP="00B35DAA">
      <w:pPr>
        <w:suppressAutoHyphens/>
        <w:autoSpaceDE w:val="0"/>
        <w:autoSpaceDN w:val="0"/>
        <w:adjustRightInd w:val="0"/>
        <w:spacing w:after="0"/>
        <w:ind w:firstLine="709"/>
        <w:jc w:val="both"/>
        <w:rPr>
          <w:rFonts w:ascii="Arial" w:hAnsi="Arial" w:cs="Arial"/>
          <w:b/>
          <w:i/>
          <w:szCs w:val="24"/>
          <w:lang w:eastAsia="en-US"/>
        </w:rPr>
      </w:pPr>
      <w:r w:rsidRPr="00B35DAA">
        <w:rPr>
          <w:rFonts w:ascii="Arial" w:hAnsi="Arial" w:cs="Arial"/>
          <w:b/>
          <w:i/>
          <w:szCs w:val="24"/>
          <w:lang w:eastAsia="en-US"/>
        </w:rPr>
        <w:t>(за исключением детских дошкольных учреждения и детских образовательных учреждений)</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минимальный отступ от красной линии улиц – 5 м; от красной линии проездов – 3 м., (в отдельных случаях допускается размещение жилых домов усадебного типа по красной линии улиц в условиях сложившейся застройки);</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минимальные разрывы между стенами зданий без окон из жилых комнат – 6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минимальное расстояние здания общеобразовательного учреждения от красной линии не менее 25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минимальные расстояния до границы соседнего участка:</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дома – 3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постройки для содержания домашних животных – 4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других построек (бани, гаражи и др.) – 1,0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стволов высокорослых деревьев – 4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стволов среднерослых деревьев – 2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кустарников – 1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пчелиных ульев - не менее 10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изолированного входа в строение для содержания мелких домашних животных до входа в дом – 7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минимальное расстояние от хозяйственных построек до окон жилого дома, расположенного на соседнем земельном участке – 6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размещение хозяйственных, одиночных или двойных построек для скота и птицы на расстоянии от окон жилых помещений дома – не менее 15 м;</w:t>
      </w:r>
      <w:r w:rsidRPr="00B35DAA">
        <w:rPr>
          <w:rFonts w:ascii="Arial" w:eastAsia="Courier New" w:hAnsi="Arial" w:cs="Arial"/>
          <w:color w:val="000000"/>
          <w:sz w:val="20"/>
          <w:szCs w:val="20"/>
          <w:lang w:eastAsia="ru-RU"/>
        </w:rPr>
        <w:t xml:space="preserve"> </w:t>
      </w:r>
      <w:r w:rsidRPr="00B35DAA">
        <w:rPr>
          <w:rFonts w:ascii="Arial" w:eastAsia="Courier New" w:hAnsi="Arial" w:cs="Arial"/>
          <w:color w:val="000000"/>
          <w:szCs w:val="24"/>
          <w:lang w:eastAsia="ru-RU"/>
        </w:rPr>
        <w:t>до 8 блоков - не менее 25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расстояние от помещений (сооружений) для содержания и разведения животных до объектов жилой застройки: от 10 м до 40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расстояние от мусоросборников, дворовых туалетов от границ участка домовладения – не менее 4 м;</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размещение дворовых туалетов от окон жилых помещений дома – 12 м.</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4.3. предельное количество этажей или предельную высоту зданий, строений, сооружений:</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- 3 этажа (за исключением детских дошкольных учреждения и детских образовательных учреждений).</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lastRenderedPageBreak/>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40%.</w:t>
      </w:r>
    </w:p>
    <w:p w:rsidR="00B35DAA" w:rsidRPr="00B35DAA" w:rsidRDefault="00B35DAA" w:rsidP="00B35DAA">
      <w:pPr>
        <w:suppressAutoHyphens/>
        <w:spacing w:after="0"/>
        <w:ind w:firstLine="709"/>
        <w:jc w:val="both"/>
        <w:rPr>
          <w:rFonts w:ascii="Arial" w:eastAsia="Courier New" w:hAnsi="Arial" w:cs="Arial"/>
          <w:i/>
          <w:color w:val="000000"/>
          <w:sz w:val="20"/>
          <w:szCs w:val="24"/>
          <w:lang w:eastAsia="ru-RU"/>
        </w:rPr>
      </w:pP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 Иные параметры.</w:t>
      </w:r>
    </w:p>
    <w:p w:rsidR="00B35DAA" w:rsidRPr="00B35DAA" w:rsidRDefault="00B35DAA" w:rsidP="00B35DAA">
      <w:pPr>
        <w:suppressAutoHyphens/>
        <w:spacing w:after="0"/>
        <w:ind w:firstLine="709"/>
        <w:jc w:val="both"/>
        <w:rPr>
          <w:rFonts w:ascii="Arial" w:eastAsia="Courier New" w:hAnsi="Arial" w:cs="Arial"/>
          <w:i/>
          <w:color w:val="000000"/>
          <w:szCs w:val="24"/>
          <w:lang w:eastAsia="ru-RU"/>
        </w:rPr>
      </w:pPr>
      <w:r w:rsidRPr="00B35DAA">
        <w:rPr>
          <w:rFonts w:ascii="Arial" w:eastAsia="Courier New" w:hAnsi="Arial" w:cs="Arial"/>
          <w:i/>
          <w:color w:val="000000"/>
          <w:szCs w:val="24"/>
          <w:lang w:eastAsia="ru-RU"/>
        </w:rPr>
        <w:t>Допускается блокировка хозяйственных построек на смежных приусадебных участках по взаимному согласию домовладельцев и с учетом противопожарных санитарных норм и правил.</w:t>
      </w:r>
    </w:p>
    <w:p w:rsidR="00B35DAA" w:rsidRPr="00B35DAA" w:rsidRDefault="00B35DAA" w:rsidP="00B35DAA">
      <w:pPr>
        <w:suppressAutoHyphens/>
        <w:spacing w:after="0"/>
        <w:ind w:firstLine="709"/>
        <w:jc w:val="both"/>
        <w:rPr>
          <w:rFonts w:ascii="Arial" w:eastAsia="Courier New" w:hAnsi="Arial" w:cs="Arial"/>
          <w:i/>
          <w:color w:val="000000"/>
          <w:szCs w:val="24"/>
          <w:lang w:eastAsia="ru-RU"/>
        </w:rPr>
      </w:pPr>
      <w:r w:rsidRPr="00B35DAA">
        <w:rPr>
          <w:rFonts w:ascii="Arial" w:eastAsia="Courier New" w:hAnsi="Arial" w:cs="Arial"/>
          <w:i/>
          <w:color w:val="000000"/>
          <w:szCs w:val="24"/>
          <w:lang w:eastAsia="ru-RU"/>
        </w:rPr>
        <w:t>Посадка деревьев и кустарников на придомовом участке в районе индивидуальной застройки не должны мешать соседям.</w:t>
      </w:r>
    </w:p>
    <w:p w:rsidR="00B35DAA" w:rsidRPr="00B35DAA" w:rsidRDefault="00B35DAA" w:rsidP="00B35DAA">
      <w:pPr>
        <w:suppressAutoHyphens/>
        <w:spacing w:after="0"/>
        <w:ind w:firstLine="709"/>
        <w:jc w:val="both"/>
        <w:rPr>
          <w:rFonts w:ascii="Arial" w:eastAsia="Courier New" w:hAnsi="Arial" w:cs="Arial"/>
          <w:i/>
          <w:color w:val="000000"/>
          <w:szCs w:val="24"/>
          <w:lang w:eastAsia="ru-RU"/>
        </w:rPr>
      </w:pPr>
      <w:r w:rsidRPr="00B35DAA">
        <w:rPr>
          <w:rFonts w:ascii="Arial" w:eastAsia="Courier New" w:hAnsi="Arial" w:cs="Arial"/>
          <w:i/>
          <w:color w:val="000000"/>
          <w:szCs w:val="24"/>
          <w:lang w:eastAsia="ru-RU"/>
        </w:rPr>
        <w:t>Посадка зеленых насаждений по отношению к инженерным коммуникациям производится в соответствии с СП 42.13330.2016.</w:t>
      </w:r>
    </w:p>
    <w:p w:rsidR="00B35DAA" w:rsidRPr="00B35DAA" w:rsidRDefault="00B35DAA" w:rsidP="00B35DAA">
      <w:pPr>
        <w:suppressAutoHyphens/>
        <w:spacing w:after="0"/>
        <w:ind w:firstLine="709"/>
        <w:jc w:val="both"/>
        <w:rPr>
          <w:rFonts w:ascii="Arial" w:eastAsia="Courier New" w:hAnsi="Arial" w:cs="Arial"/>
          <w:i/>
          <w:color w:val="000000"/>
          <w:szCs w:val="24"/>
          <w:lang w:eastAsia="ru-RU"/>
        </w:rPr>
      </w:pPr>
      <w:r w:rsidRPr="00B35DAA">
        <w:rPr>
          <w:rFonts w:ascii="Arial" w:eastAsia="Courier New" w:hAnsi="Arial" w:cs="Arial"/>
          <w:i/>
          <w:color w:val="000000"/>
          <w:szCs w:val="24"/>
          <w:lang w:eastAsia="ru-RU"/>
        </w:rPr>
        <w:t>Размещение жилых и хозпостроек на земельном участке производится после согласования с органами местного самоуправления и госнадзорными службами в соответствии с действующими нормами и правилами.</w:t>
      </w:r>
    </w:p>
    <w:p w:rsidR="00B35DAA" w:rsidRPr="00B35DAA" w:rsidRDefault="00B35DAA" w:rsidP="00B35DAA">
      <w:pPr>
        <w:suppressAutoHyphens/>
        <w:autoSpaceDE w:val="0"/>
        <w:autoSpaceDN w:val="0"/>
        <w:adjustRightInd w:val="0"/>
        <w:spacing w:after="0"/>
        <w:ind w:firstLine="709"/>
        <w:jc w:val="both"/>
        <w:rPr>
          <w:rFonts w:ascii="Arial" w:hAnsi="Arial" w:cs="Arial"/>
          <w:sz w:val="20"/>
          <w:szCs w:val="24"/>
          <w:lang w:eastAsia="en-US"/>
        </w:rPr>
      </w:pPr>
    </w:p>
    <w:p w:rsidR="00B35DAA" w:rsidRPr="00B35DAA" w:rsidRDefault="00B35DAA" w:rsidP="00B35DAA">
      <w:pPr>
        <w:suppressAutoHyphens/>
        <w:autoSpaceDE w:val="0"/>
        <w:autoSpaceDN w:val="0"/>
        <w:adjustRightInd w:val="0"/>
        <w:spacing w:after="0"/>
        <w:ind w:firstLine="709"/>
        <w:jc w:val="both"/>
        <w:rPr>
          <w:rFonts w:ascii="Arial" w:hAnsi="Arial" w:cs="Arial"/>
          <w:b/>
          <w:i/>
          <w:szCs w:val="24"/>
          <w:lang w:eastAsia="en-US"/>
        </w:rPr>
      </w:pPr>
      <w:r w:rsidRPr="00B35DAA">
        <w:rPr>
          <w:rFonts w:ascii="Arial" w:hAnsi="Arial" w:cs="Arial"/>
          <w:b/>
          <w:i/>
          <w:szCs w:val="24"/>
          <w:lang w:eastAsia="en-US"/>
        </w:rPr>
        <w:t>Требование к ограждению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со стороны главных улиц ограждения должны быть прозрачными, высота ограждения не более 1,8 м; характер ограждения и его высота должны быть единообразными как минимум на протяжении одного квартала.</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В обязанности собственника входит поддержание в надлежащем состоянии ограждения по передней и задней меже и одной из боковых; в обязанности собственника входит уборка территории между границей земельного участка и проезжей частью дороги.</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Запрещается перед домом на улице складирование дров, сена, строительного материала, а также стоянка и хранение грузовых автомашин, тракторов и сельхозмашин. Деревянные детали фасада здания должны быть окрашенными; при устройстве забора столбы должны находиться с внутренней стороны ограждения.</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Ограничения по числу единиц хранения автотракторной техники и сельхозмашин на земельном участке в зоне усадебной застройки не более 1 ед.;</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Тротуары располагаются на расстоянии не менее 1 м от ограждения, и ширина их должна быть не менее 1,2 м, вдоль проезжей части дороги застройщик обязан посадить деревья на расстоянии 5 м друг от друга.</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Контейнеры под твердые бытовые отходы необходимо устанавливать в переулках, минимально допустимое поголовье домашних животных (шт.) для содержания в хозпостройках на один дом (с С33 – 20 м): свиньи не более 5; коровы - 5, овцы - 15, птица - 50, лошади - 5 (см. СанПиН 2.2.1/2.1.1.1200-03).</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Строительство магазинов, установка торговых киосков, пунктов общественного питания должны производиться только с согласия жителей и органов местного самоуправления (Противопожарные требования согласно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xml:space="preserve">Допускается строительство гаражей по красной линии по специальному согласованию с </w:t>
      </w:r>
      <w:r w:rsidRPr="00B35DAA">
        <w:rPr>
          <w:rFonts w:ascii="Arial" w:hAnsi="Arial" w:cs="Arial"/>
          <w:b/>
          <w:szCs w:val="24"/>
          <w:lang w:eastAsia="en-US"/>
        </w:rPr>
        <w:t>Комитет</w:t>
      </w:r>
      <w:r>
        <w:rPr>
          <w:rFonts w:ascii="Arial" w:hAnsi="Arial" w:cs="Arial"/>
          <w:b/>
          <w:szCs w:val="24"/>
          <w:lang w:eastAsia="en-US"/>
        </w:rPr>
        <w:t>ом</w:t>
      </w:r>
      <w:r w:rsidRPr="00B35DAA">
        <w:rPr>
          <w:rFonts w:ascii="Arial" w:hAnsi="Arial" w:cs="Arial"/>
          <w:b/>
          <w:szCs w:val="24"/>
          <w:lang w:eastAsia="en-US"/>
        </w:rPr>
        <w:t xml:space="preserve"> по архитектуре и землеустройству</w:t>
      </w:r>
      <w:r>
        <w:rPr>
          <w:rFonts w:ascii="Arial" w:hAnsi="Arial" w:cs="Arial"/>
          <w:b/>
          <w:szCs w:val="24"/>
          <w:lang w:eastAsia="en-US"/>
        </w:rPr>
        <w:t xml:space="preserve"> Администрации муниципального образования «Вяземский</w:t>
      </w:r>
      <w:r w:rsidRPr="00B35DAA">
        <w:rPr>
          <w:rFonts w:ascii="Arial" w:hAnsi="Arial" w:cs="Arial"/>
          <w:b/>
          <w:szCs w:val="24"/>
          <w:lang w:eastAsia="en-US"/>
        </w:rPr>
        <w:t xml:space="preserve"> район</w:t>
      </w:r>
      <w:r>
        <w:rPr>
          <w:rFonts w:ascii="Arial" w:hAnsi="Arial" w:cs="Arial"/>
          <w:b/>
          <w:szCs w:val="24"/>
          <w:lang w:eastAsia="en-US"/>
        </w:rPr>
        <w:t>»</w:t>
      </w:r>
      <w:r w:rsidRPr="00B35DAA">
        <w:rPr>
          <w:rFonts w:ascii="Arial" w:hAnsi="Arial" w:cs="Arial"/>
          <w:b/>
          <w:szCs w:val="24"/>
          <w:lang w:eastAsia="en-US"/>
        </w:rPr>
        <w:t xml:space="preserve"> Смоленской области</w:t>
      </w:r>
      <w:r w:rsidRPr="00B35DAA">
        <w:rPr>
          <w:rFonts w:ascii="Arial" w:hAnsi="Arial" w:cs="Arial"/>
          <w:szCs w:val="24"/>
          <w:lang w:eastAsia="en-US"/>
        </w:rPr>
        <w:t>.</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Допускается блокировка хозяйственных построек на смежных приусадебных участках по взаимному согласованию собственников жилого дома, а также блокировка хозяйственных построек к основному строению.</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6101C8">
        <w:rPr>
          <w:rFonts w:ascii="Arial" w:hAnsi="Arial" w:cs="Arial"/>
          <w:b/>
          <w:szCs w:val="24"/>
          <w:lang w:eastAsia="en-US"/>
        </w:rPr>
        <w:t>1</w:t>
      </w:r>
      <w:r w:rsidRPr="00B35DAA">
        <w:rPr>
          <w:rFonts w:ascii="Arial" w:hAnsi="Arial" w:cs="Arial"/>
          <w:b/>
          <w:szCs w:val="24"/>
          <w:lang w:eastAsia="en-US"/>
        </w:rPr>
        <w:t>) максимальная общая площадь объектов капитального строительства</w:t>
      </w:r>
      <w:r w:rsidRPr="00B35DAA">
        <w:rPr>
          <w:rFonts w:ascii="Arial" w:hAnsi="Arial" w:cs="Arial"/>
          <w:szCs w:val="24"/>
          <w:lang w:eastAsia="en-US"/>
        </w:rPr>
        <w:t xml:space="preserve"> нежилого назначения (за исключением детских дошкольных учреждения и детских образовательных учреждений) - 300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6101C8">
        <w:rPr>
          <w:rFonts w:ascii="Arial" w:hAnsi="Arial" w:cs="Arial"/>
          <w:b/>
          <w:szCs w:val="24"/>
          <w:lang w:eastAsia="en-US"/>
        </w:rPr>
        <w:t>2</w:t>
      </w:r>
      <w:r w:rsidRPr="00B35DAA">
        <w:rPr>
          <w:rFonts w:ascii="Arial" w:hAnsi="Arial" w:cs="Arial"/>
          <w:b/>
          <w:szCs w:val="24"/>
          <w:lang w:eastAsia="en-US"/>
        </w:rPr>
        <w:t>) максимальный класс опасности (по санитарной классификации) объектов капитального строительства</w:t>
      </w:r>
      <w:r w:rsidRPr="00B35DAA">
        <w:rPr>
          <w:rFonts w:ascii="Arial" w:hAnsi="Arial" w:cs="Arial"/>
          <w:szCs w:val="24"/>
          <w:lang w:eastAsia="en-US"/>
        </w:rPr>
        <w:t>, размещаемых на территории зоны, - V;</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lastRenderedPageBreak/>
        <w:t>5.</w:t>
      </w:r>
      <w:r w:rsidR="006101C8">
        <w:rPr>
          <w:rFonts w:ascii="Arial" w:hAnsi="Arial" w:cs="Arial"/>
          <w:b/>
          <w:szCs w:val="24"/>
          <w:lang w:eastAsia="en-US"/>
        </w:rPr>
        <w:t>3</w:t>
      </w:r>
      <w:r w:rsidRPr="00B35DAA">
        <w:rPr>
          <w:rFonts w:ascii="Arial" w:hAnsi="Arial" w:cs="Arial"/>
          <w:b/>
          <w:szCs w:val="24"/>
          <w:lang w:eastAsia="en-US"/>
        </w:rPr>
        <w:t>) площадь озелененной территории квартала (микрорайона)</w:t>
      </w:r>
      <w:r w:rsidRPr="00B35DAA">
        <w:rPr>
          <w:rFonts w:ascii="Arial" w:hAnsi="Arial" w:cs="Arial"/>
          <w:szCs w:val="24"/>
          <w:lang w:eastAsia="en-US"/>
        </w:rPr>
        <w:t xml:space="preserve"> не менее 6 м</w:t>
      </w:r>
      <w:r w:rsidRPr="00B35DAA">
        <w:rPr>
          <w:rFonts w:ascii="Arial" w:hAnsi="Arial" w:cs="Arial"/>
          <w:szCs w:val="24"/>
          <w:vertAlign w:val="superscript"/>
          <w:lang w:eastAsia="en-US"/>
        </w:rPr>
        <w:t>2</w:t>
      </w:r>
      <w:r w:rsidRPr="00B35DAA">
        <w:rPr>
          <w:rFonts w:ascii="Arial" w:hAnsi="Arial" w:cs="Arial"/>
          <w:szCs w:val="24"/>
          <w:lang w:eastAsia="en-US"/>
        </w:rPr>
        <w:t xml:space="preserve"> на одного человека или не менее 25% площади квартала (микрорайона);</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5.8) коэффициент использования земельного участка</w:t>
      </w:r>
      <w:r w:rsidRPr="00B35DAA">
        <w:rPr>
          <w:rFonts w:ascii="Arial" w:hAnsi="Arial" w:cs="Arial"/>
          <w:szCs w:val="24"/>
          <w:lang w:eastAsia="en-US"/>
        </w:rPr>
        <w:t xml:space="preserve"> в границах территории жилой застройки индивидуальными домами усадебного типа – 0,4.</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6.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3 части II настоящих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xml:space="preserve">7. В случае если земельный участок и объект капитального строительства расположены в границах планируемых территорий общего пользования, по результатам разработки проектов планировки, проектов межевания и рабочего проектирования автодорог общего пользования, такие земельные участки и объекты капитального строительства подлежат изъятию для муниципальных нужд полностью или частично в соответствии с процедурами, предусмотренными Гражданским, Жилищным и Земельным кодексами. Изъятие земельных участков проводится в составе работ по реализации предложений «Генерального плана </w:t>
      </w:r>
      <w:r>
        <w:rPr>
          <w:rFonts w:ascii="Arial" w:hAnsi="Arial" w:cs="Arial"/>
          <w:szCs w:val="24"/>
          <w:lang w:eastAsia="en-US"/>
        </w:rPr>
        <w:t>Степаниковского</w:t>
      </w:r>
      <w:r w:rsidRPr="00B35DAA">
        <w:rPr>
          <w:rFonts w:ascii="Arial" w:hAnsi="Arial" w:cs="Arial"/>
          <w:szCs w:val="24"/>
          <w:lang w:eastAsia="en-US"/>
        </w:rPr>
        <w:t xml:space="preserve"> </w:t>
      </w:r>
      <w:r>
        <w:rPr>
          <w:rFonts w:ascii="Arial" w:hAnsi="Arial" w:cs="Arial"/>
          <w:szCs w:val="24"/>
          <w:lang w:eastAsia="en-US"/>
        </w:rPr>
        <w:t>сельского</w:t>
      </w:r>
      <w:r w:rsidRPr="00B35DAA">
        <w:rPr>
          <w:rFonts w:ascii="Arial" w:hAnsi="Arial" w:cs="Arial"/>
          <w:szCs w:val="24"/>
          <w:lang w:eastAsia="en-US"/>
        </w:rPr>
        <w:t xml:space="preserve"> поселения». В дальнейшем изменяются границы территориальной зоны.</w:t>
      </w:r>
    </w:p>
    <w:p w:rsidR="00B35DAA" w:rsidRPr="006101C8" w:rsidRDefault="00B35DAA" w:rsidP="006101C8">
      <w:pPr>
        <w:suppressAutoHyphens/>
        <w:spacing w:before="120" w:after="120"/>
        <w:ind w:firstLine="709"/>
        <w:jc w:val="both"/>
        <w:rPr>
          <w:rFonts w:ascii="Arial" w:eastAsia="Times New Roman" w:hAnsi="Arial" w:cs="Arial"/>
          <w:b/>
          <w:sz w:val="24"/>
          <w:szCs w:val="24"/>
        </w:rPr>
      </w:pPr>
      <w:bookmarkStart w:id="15" w:name="_Toc442281641"/>
      <w:bookmarkStart w:id="16" w:name="_Toc505960312"/>
      <w:r w:rsidRPr="006101C8">
        <w:rPr>
          <w:rFonts w:ascii="Arial" w:eastAsia="Times New Roman" w:hAnsi="Arial" w:cs="Arial"/>
          <w:b/>
          <w:sz w:val="24"/>
          <w:szCs w:val="24"/>
        </w:rPr>
        <w:t xml:space="preserve">СТАТЬЯ 38.2. Градостроительный регламент зоны застройки малоэтажными жилыми домами – Ж.2, </w:t>
      </w:r>
      <w:r w:rsidRPr="006101C8">
        <w:rPr>
          <w:rFonts w:ascii="Arial" w:eastAsia="Times New Roman" w:hAnsi="Arial" w:cs="Arial"/>
          <w:sz w:val="24"/>
          <w:szCs w:val="24"/>
        </w:rPr>
        <w:t>с включением объектов социально-культурного и коммунально-бытового назначения, связанных с проживанием граждан, а также объектов инженерной инфраструктуры (виды разрешенного использования и предельные параметры)</w:t>
      </w:r>
      <w:bookmarkEnd w:id="15"/>
      <w:bookmarkEnd w:id="16"/>
      <w:r w:rsidR="006101C8">
        <w:rPr>
          <w:rFonts w:ascii="Arial" w:eastAsia="Times New Roman" w:hAnsi="Arial" w:cs="Arial"/>
          <w:sz w:val="24"/>
          <w:szCs w:val="24"/>
        </w:rPr>
        <w:t>.</w:t>
      </w:r>
    </w:p>
    <w:p w:rsidR="00B35DAA" w:rsidRPr="00B35DAA" w:rsidRDefault="00B35DAA" w:rsidP="00B35DAA">
      <w:pPr>
        <w:suppressAutoHyphens/>
        <w:autoSpaceDE w:val="0"/>
        <w:autoSpaceDN w:val="0"/>
        <w:adjustRightInd w:val="0"/>
        <w:spacing w:after="0"/>
        <w:ind w:firstLine="709"/>
        <w:jc w:val="both"/>
        <w:rPr>
          <w:rFonts w:ascii="Arial" w:hAnsi="Arial" w:cs="Arial"/>
          <w:szCs w:val="24"/>
          <w:u w:val="single"/>
          <w:lang w:eastAsia="en-US"/>
        </w:rPr>
      </w:pPr>
      <w:r w:rsidRPr="00B35DAA">
        <w:rPr>
          <w:rFonts w:ascii="Arial" w:hAnsi="Arial" w:cs="Arial"/>
          <w:szCs w:val="24"/>
          <w:u w:val="single"/>
          <w:lang w:eastAsia="en-US"/>
        </w:rPr>
        <w:t>Цели выделения зоны:</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развитие на основе существующих и вновь осваиваемых территорий малоэтажной жилой застройки зон комфортного жилья, включающих отдельно стоящие и блокированные жилые дома;</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развитие сферы социального и культурно-бытового обслуживания, обеспечивающей потребности жителей указанных территорий;</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создание условий для размещения необходимых объектов инженерной и транспортной инфраструктур.</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sz w:val="18"/>
          <w:szCs w:val="24"/>
          <w:lang w:eastAsia="en-US"/>
        </w:rPr>
      </w:pPr>
      <w:r w:rsidRPr="00B35DAA">
        <w:rPr>
          <w:rFonts w:ascii="Arial" w:hAnsi="Arial" w:cs="Arial"/>
          <w:sz w:val="18"/>
          <w:szCs w:val="24"/>
          <w:lang w:eastAsia="en-US"/>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01.09.2015 №540) (Приложение 1).</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sz w:val="18"/>
          <w:szCs w:val="24"/>
          <w:lang w:eastAsia="en-US"/>
        </w:rPr>
      </w:pPr>
      <w:r w:rsidRPr="00B35DAA">
        <w:rPr>
          <w:rFonts w:ascii="Arial" w:hAnsi="Arial" w:cs="Arial"/>
          <w:sz w:val="18"/>
          <w:szCs w:val="24"/>
          <w:lang w:eastAsia="en-US"/>
        </w:rPr>
        <w:t>&lt;1&gt; Текстовое наименование вида разрешенного использования земельного участка и его код (числовое обозначение) являются равнозначными.</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Основные и условно разрешенные виды использования земельных участков и объектов капитального строительства</w:t>
      </w:r>
    </w:p>
    <w:tbl>
      <w:tblPr>
        <w:tblW w:w="9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6"/>
        <w:gridCol w:w="3082"/>
        <w:gridCol w:w="4535"/>
        <w:gridCol w:w="850"/>
      </w:tblGrid>
      <w:tr w:rsidR="00B35DAA" w:rsidRPr="00B35DAA" w:rsidTr="002B1A69">
        <w:tblPrEx>
          <w:tblCellMar>
            <w:top w:w="0" w:type="dxa"/>
            <w:bottom w:w="0" w:type="dxa"/>
          </w:tblCellMar>
        </w:tblPrEx>
        <w:trPr>
          <w:jc w:val="center"/>
        </w:trPr>
        <w:tc>
          <w:tcPr>
            <w:tcW w:w="816"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№п/п</w:t>
            </w:r>
          </w:p>
        </w:tc>
        <w:tc>
          <w:tcPr>
            <w:tcW w:w="3082"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Наименование вида разрешенного использования земельных участков и объектов капитального строительства</w:t>
            </w:r>
          </w:p>
        </w:tc>
        <w:tc>
          <w:tcPr>
            <w:tcW w:w="4535" w:type="dxa"/>
            <w:shd w:val="clear" w:color="auto" w:fill="FFE7FF"/>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Описание вида разрешенного использования земельного участка</w:t>
            </w:r>
          </w:p>
        </w:tc>
        <w:tc>
          <w:tcPr>
            <w:tcW w:w="850"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val="en-US" w:eastAsia="ru-RU"/>
              </w:rPr>
            </w:pPr>
            <w:r w:rsidRPr="00B35DAA">
              <w:rPr>
                <w:rFonts w:ascii="Arial" w:eastAsia="Times New Roman" w:hAnsi="Arial" w:cs="Arial"/>
                <w:b/>
                <w:sz w:val="18"/>
                <w:szCs w:val="18"/>
                <w:lang w:eastAsia="ru-RU"/>
              </w:rPr>
              <w:t>Код</w:t>
            </w:r>
            <w:r w:rsidRPr="00B35DAA">
              <w:rPr>
                <w:rFonts w:ascii="Arial" w:eastAsia="Times New Roman" w:hAnsi="Arial" w:cs="Arial"/>
                <w:b/>
                <w:sz w:val="18"/>
                <w:szCs w:val="18"/>
                <w:lang w:val="en-US" w:eastAsia="ru-RU"/>
              </w:rPr>
              <w:t xml:space="preserve"> &lt;1&gt;</w:t>
            </w:r>
          </w:p>
        </w:tc>
      </w:tr>
      <w:tr w:rsidR="00B35DAA" w:rsidRPr="00B35DAA" w:rsidTr="006101C8">
        <w:tblPrEx>
          <w:tblCellMar>
            <w:top w:w="0" w:type="dxa"/>
            <w:bottom w:w="0" w:type="dxa"/>
          </w:tblCellMar>
        </w:tblPrEx>
        <w:trPr>
          <w:jc w:val="center"/>
        </w:trPr>
        <w:tc>
          <w:tcPr>
            <w:tcW w:w="816"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1</w:t>
            </w:r>
          </w:p>
        </w:tc>
        <w:tc>
          <w:tcPr>
            <w:tcW w:w="3082"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2</w:t>
            </w:r>
          </w:p>
        </w:tc>
        <w:tc>
          <w:tcPr>
            <w:tcW w:w="4535" w:type="dxa"/>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3</w:t>
            </w:r>
          </w:p>
        </w:tc>
        <w:tc>
          <w:tcPr>
            <w:tcW w:w="850"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4</w:t>
            </w:r>
          </w:p>
        </w:tc>
      </w:tr>
      <w:tr w:rsidR="00B35DAA" w:rsidRPr="00B35DAA" w:rsidTr="002B1A69">
        <w:tblPrEx>
          <w:tblCellMar>
            <w:top w:w="0" w:type="dxa"/>
            <w:bottom w:w="0" w:type="dxa"/>
          </w:tblCellMar>
        </w:tblPrEx>
        <w:trPr>
          <w:jc w:val="center"/>
        </w:trPr>
        <w:tc>
          <w:tcPr>
            <w:tcW w:w="9283" w:type="dxa"/>
            <w:gridSpan w:val="4"/>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Основные виды разрешенного использования</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w:t>
            </w:r>
          </w:p>
        </w:tc>
        <w:tc>
          <w:tcPr>
            <w:tcW w:w="3082"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Блокированная жилая застройка</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жилые дома блокированного типа.</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2.3.</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w:t>
            </w:r>
          </w:p>
        </w:tc>
        <w:tc>
          <w:tcPr>
            <w:tcW w:w="3082"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Для индивидуального жилищного строительства</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индивидуальные жилые дома коттеджного типа;</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индивидуальные жилые дома (1 - 3 этажа) с приусадебными земельными участками с возможностью содержания домашнего скота и птицы, согласно установленным ограничениям.</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2.1</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 xml:space="preserve">Для ведения личного подсобного </w:t>
            </w:r>
            <w:r w:rsidRPr="00B35DAA">
              <w:rPr>
                <w:rFonts w:ascii="Arial" w:eastAsia="Times New Roman" w:hAnsi="Arial" w:cs="Arial"/>
                <w:sz w:val="18"/>
                <w:szCs w:val="18"/>
                <w:lang w:eastAsia="ru-RU"/>
              </w:rPr>
              <w:lastRenderedPageBreak/>
              <w:t>хозяйства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индивидуальные жилые дома;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личные подсобные хозяйства;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сады, огороды;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теплицы, оранжереи индивидуального пользования;</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индивидуального легкового автотранспорта &lt;*&gt;.</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2.2</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4.</w:t>
            </w:r>
          </w:p>
        </w:tc>
        <w:tc>
          <w:tcPr>
            <w:tcW w:w="3082"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Малоэтажная многоквартирная жилая застройка</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многоквартирные жилые дома (до 4 этажей включительно)</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2.1.1.</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Социальное обслуживание</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предназначенных для оказания гражданам социальной помощи:</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службы занятости населения, дома-интернаты, дома-интернаты для престарелых, ветеранов труда и войны, организуемые производственными объединениями (предприятиями), платные пансионаты, дома-интернаты для взрослых инвалидов с физическими нарушения, детские дома-интернаты, психоневрологические интернаты, специальные жилые дома и группы квартир для ветеранов войны и труда и одиноких престарелых, специальные жилые дома и группы квартир для инвалидов на креслах-колясках и их семей, учреждения медико-социального обслуживания (хоспис, геронтологический центр, гериатрический центр, дом сестринского ухода)&lt;*&gt;.</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пенсионного обеспечения &lt;*&gt; &lt;**&gt;;</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3.2.</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Бытовое обслуживание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бытового обслуживания (парикмахерские, косметические кабинеты, фотоателье, приемные пункты прачечных и химчисток и т.д.) &lt;*&gt; &lt;**&gt;;</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приемные пункты и мастерские по мелкому бытовому ремонту, пошивочные ателье и мастерские до 100 кв.м.</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3.3.</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w:t>
            </w:r>
          </w:p>
        </w:tc>
        <w:tc>
          <w:tcPr>
            <w:tcW w:w="308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Здравоохранение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для оказания гражданам медицинской помощи (пункты оказания первой медицинской помощи, медицинские кабинеты, аптеки, молочные кухни, фельдшерско-акушерские пункты, офисы семейного врача, аптеки и т.д.) &lt;*&gt; &lt;**&gt;</w:t>
            </w:r>
          </w:p>
        </w:tc>
        <w:tc>
          <w:tcPr>
            <w:tcW w:w="850"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3.4.</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Амбулаторно-поликлиническое обслуживание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пункты оказания первой медицинской помощи, медицинские кабинеты, аптеки, молочные кухни, фельдшерско-акушерские пункты, офисы семейного врача, аптеки и т.д.</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3.4.1.</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9.</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Образование и просвещение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детские дошкольные учреждения;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детские образовательные учреждения;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иные объекты дошкольного воспитания;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школы общеобразовательные (начальные и средние).</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3.5</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10.</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Дошкольное, начальное и среднее общее образование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детские дошкольные учреждения;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детские образовательные учреждения;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иные объекты дошкольного воспитания;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школы общеобразовательные (начальные и средние).</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3.5.1.</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Среднее и высшее профессиональное образование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колледжи, профессиональные училища, ВУЗы.</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3.5.2.</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Культурное развитие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культуры и искусства, связанных с проживанием населения (библиотеки, музыкальные, художественные, хореографические школы и студий, дома творчества и т.д.) &lt;*&gt; &lt;**&gt;</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3.6.</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13.</w:t>
            </w:r>
          </w:p>
        </w:tc>
        <w:tc>
          <w:tcPr>
            <w:tcW w:w="308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Деловое управление</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B35DAA">
              <w:rPr>
                <w:rFonts w:ascii="Arial" w:eastAsia="Times New Roman" w:hAnsi="Arial" w:cs="Arial"/>
                <w:sz w:val="18"/>
                <w:szCs w:val="18"/>
                <w:lang w:eastAsia="ru-RU"/>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4.1.</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14.</w:t>
            </w:r>
          </w:p>
        </w:tc>
        <w:tc>
          <w:tcPr>
            <w:tcW w:w="3082"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Магазины</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магазины товаров первой необходимости общей площадью не более 150 м².</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4.4.</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15.</w:t>
            </w:r>
          </w:p>
        </w:tc>
        <w:tc>
          <w:tcPr>
            <w:tcW w:w="3082"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Земельные участки (территории) общего пользования</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парки, скверы, озеленение и элементы благоустройства, территории общего пользования;</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аллеи, малые архитектурные формы, набережные и др.;</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12.0.</w:t>
            </w:r>
          </w:p>
        </w:tc>
      </w:tr>
      <w:tr w:rsidR="00B35DAA" w:rsidRPr="00B35DAA" w:rsidTr="002B1A69">
        <w:tblPrEx>
          <w:tblCellMar>
            <w:top w:w="0" w:type="dxa"/>
            <w:bottom w:w="0" w:type="dxa"/>
          </w:tblCellMar>
        </w:tblPrEx>
        <w:trPr>
          <w:jc w:val="center"/>
        </w:trPr>
        <w:tc>
          <w:tcPr>
            <w:tcW w:w="9283"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Вспомогательные виды разрешенного использования</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16.</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Обслуживание жилой застройки</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хозяйственные постройки (мастерские, сараи, гаражи, теплицы, бани и пр.);</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постройки для содержания мелкого домашнего скота и птицы;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индивидуальные резервуары для хранения воды, скважины для забора воды, индивидуальные колодцы;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открытые гостевые (бесплатные) автостоянки;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отдельно стоящие или встроенные в жилые дома гаражи или открытые автостоянки, но не более чем на 2 легковых автомобиля на 1 земельный участок, связанные с проживанием людей;</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площадки для сбора мусора.</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2.7.</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17.</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Ведение огородничества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огороды.</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13.1.</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18.</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highlight w:val="green"/>
                <w:lang w:eastAsia="ru-RU"/>
              </w:rPr>
            </w:pPr>
            <w:r w:rsidRPr="00B35DAA">
              <w:rPr>
                <w:rFonts w:ascii="Arial" w:eastAsia="Times New Roman" w:hAnsi="Arial" w:cs="Arial"/>
                <w:sz w:val="18"/>
                <w:szCs w:val="18"/>
                <w:lang w:eastAsia="ru-RU"/>
              </w:rPr>
              <w:t>Коммунальное обслуживание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повысительные водопроводные насосные станции, водонапорные башни, водомерные узлы, водозаборные скважины;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очистные сооружения поверхностного стока и локальные очистные сооружения;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канализационные насосные станции;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канализационных сетей (павильоны шахт, скважины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газораспределительные пункты.</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w:t>
            </w:r>
          </w:p>
        </w:tc>
      </w:tr>
      <w:tr w:rsidR="00B35DAA" w:rsidRPr="00B35DAA" w:rsidTr="002B1A69">
        <w:tblPrEx>
          <w:tblCellMar>
            <w:top w:w="0" w:type="dxa"/>
            <w:bottom w:w="0" w:type="dxa"/>
          </w:tblCellMar>
        </w:tblPrEx>
        <w:trPr>
          <w:jc w:val="center"/>
        </w:trPr>
        <w:tc>
          <w:tcPr>
            <w:tcW w:w="9283"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Условно разрешенные виды использования</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19.</w:t>
            </w:r>
          </w:p>
        </w:tc>
        <w:tc>
          <w:tcPr>
            <w:tcW w:w="308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Религиозное использование</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культовые объекты &lt;*&gt;.</w:t>
            </w:r>
          </w:p>
        </w:tc>
        <w:tc>
          <w:tcPr>
            <w:tcW w:w="850"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3.7.</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20.</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деятельности в области гидрометеорологии и смежных с ней областях</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метеостанции</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3.9.1.</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21.</w:t>
            </w:r>
          </w:p>
        </w:tc>
        <w:tc>
          <w:tcPr>
            <w:tcW w:w="308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Ветеринарное обслуживание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ветеринарные поликлиники, станции без содержания животных &lt;*&gt; &lt;**&gt;;</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приюты для животных.</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3.10.</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22.</w:t>
            </w:r>
          </w:p>
        </w:tc>
        <w:tc>
          <w:tcPr>
            <w:tcW w:w="308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Амбулаторное ветеринарное обслуживание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850"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3.10.1.</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23.</w:t>
            </w:r>
          </w:p>
        </w:tc>
        <w:tc>
          <w:tcPr>
            <w:tcW w:w="308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Обеспечение внутреннего правопорядка</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охраны общественного порядка &lt;*&gt;;</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xml:space="preserve">объекты гражданской обороны и предотвращения </w:t>
            </w:r>
            <w:r w:rsidRPr="00B35DAA">
              <w:rPr>
                <w:rFonts w:ascii="Arial" w:eastAsia="Times New Roman" w:hAnsi="Arial" w:cs="Arial"/>
                <w:sz w:val="18"/>
                <w:szCs w:val="18"/>
                <w:lang w:eastAsia="ru-RU"/>
              </w:rPr>
              <w:lastRenderedPageBreak/>
              <w:t>чрезвычайных ситуаций.</w:t>
            </w:r>
          </w:p>
        </w:tc>
        <w:tc>
          <w:tcPr>
            <w:tcW w:w="850"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8.3.</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24.</w:t>
            </w:r>
          </w:p>
        </w:tc>
        <w:tc>
          <w:tcPr>
            <w:tcW w:w="308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u w:val="single"/>
                <w:lang w:eastAsia="ru-RU"/>
              </w:rPr>
            </w:pPr>
            <w:r w:rsidRPr="00B35DAA">
              <w:rPr>
                <w:rFonts w:ascii="Arial" w:eastAsia="Times New Roman" w:hAnsi="Arial" w:cs="Arial"/>
                <w:sz w:val="18"/>
                <w:szCs w:val="18"/>
                <w:lang w:eastAsia="ru-RU"/>
              </w:rPr>
              <w:t>Предпринимательство</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строения для занятий индивидуальной трудовой деятельностью (без нарушения принципов добрососедства и не обремененных санитарно-защитной зоной)</w:t>
            </w:r>
          </w:p>
        </w:tc>
        <w:tc>
          <w:tcPr>
            <w:tcW w:w="850"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4.0.</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25.</w:t>
            </w:r>
          </w:p>
        </w:tc>
        <w:tc>
          <w:tcPr>
            <w:tcW w:w="308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Спорт</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физкультурно-спортивные комплексы без включения в их состав открытых спортивных сооружений с трибунами для размещения зрителей.</w:t>
            </w:r>
          </w:p>
        </w:tc>
        <w:tc>
          <w:tcPr>
            <w:tcW w:w="850"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5.1.</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26.</w:t>
            </w:r>
          </w:p>
        </w:tc>
        <w:tc>
          <w:tcPr>
            <w:tcW w:w="308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Бытовое обслуживание</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бани общего пользования.</w:t>
            </w:r>
          </w:p>
        </w:tc>
        <w:tc>
          <w:tcPr>
            <w:tcW w:w="850"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3.3.</w:t>
            </w:r>
          </w:p>
        </w:tc>
      </w:tr>
      <w:tr w:rsidR="00B35DAA" w:rsidRPr="00B35DAA" w:rsidTr="006101C8">
        <w:tblPrEx>
          <w:tblCellMar>
            <w:top w:w="0" w:type="dxa"/>
            <w:bottom w:w="0" w:type="dxa"/>
          </w:tblCellMar>
        </w:tblPrEx>
        <w:trPr>
          <w:jc w:val="center"/>
        </w:trPr>
        <w:tc>
          <w:tcPr>
            <w:tcW w:w="816"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27.</w:t>
            </w:r>
          </w:p>
        </w:tc>
        <w:tc>
          <w:tcPr>
            <w:tcW w:w="308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Обслуживание жилой застройки</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жилищно-эксплуатационные службы &lt;*&gt; &lt;**&gt;.</w:t>
            </w:r>
          </w:p>
        </w:tc>
        <w:tc>
          <w:tcPr>
            <w:tcW w:w="850"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2.7</w:t>
            </w:r>
          </w:p>
        </w:tc>
      </w:tr>
      <w:tr w:rsidR="00B35DAA" w:rsidRPr="00B35DAA" w:rsidTr="006101C8">
        <w:tblPrEx>
          <w:tblCellMar>
            <w:top w:w="0" w:type="dxa"/>
            <w:bottom w:w="0" w:type="dxa"/>
          </w:tblCellMar>
        </w:tblPrEx>
        <w:trPr>
          <w:jc w:val="center"/>
        </w:trPr>
        <w:tc>
          <w:tcPr>
            <w:tcW w:w="816"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28.</w:t>
            </w:r>
          </w:p>
        </w:tc>
        <w:tc>
          <w:tcPr>
            <w:tcW w:w="308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Стационарное медицинское обслуживание</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больницы</w:t>
            </w:r>
          </w:p>
        </w:tc>
        <w:tc>
          <w:tcPr>
            <w:tcW w:w="850"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3.4.2.</w:t>
            </w:r>
          </w:p>
        </w:tc>
      </w:tr>
      <w:tr w:rsidR="00B35DAA" w:rsidRPr="00B35DAA" w:rsidTr="006101C8">
        <w:tblPrEx>
          <w:tblCellMar>
            <w:top w:w="0" w:type="dxa"/>
            <w:bottom w:w="0" w:type="dxa"/>
          </w:tblCellMar>
        </w:tblPrEx>
        <w:trPr>
          <w:jc w:val="center"/>
        </w:trPr>
        <w:tc>
          <w:tcPr>
            <w:tcW w:w="816"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29.</w:t>
            </w:r>
          </w:p>
        </w:tc>
        <w:tc>
          <w:tcPr>
            <w:tcW w:w="308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Магазины</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розничной торговли &lt;*&gt; &lt;**&gt;.</w:t>
            </w:r>
          </w:p>
        </w:tc>
        <w:tc>
          <w:tcPr>
            <w:tcW w:w="850"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4.4.</w:t>
            </w:r>
          </w:p>
        </w:tc>
      </w:tr>
      <w:tr w:rsidR="00B35DAA" w:rsidRPr="00B35DAA" w:rsidTr="006101C8">
        <w:tblPrEx>
          <w:tblCellMar>
            <w:top w:w="0" w:type="dxa"/>
            <w:bottom w:w="0" w:type="dxa"/>
          </w:tblCellMar>
        </w:tblPrEx>
        <w:trPr>
          <w:jc w:val="center"/>
        </w:trPr>
        <w:tc>
          <w:tcPr>
            <w:tcW w:w="816"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30.</w:t>
            </w:r>
          </w:p>
        </w:tc>
        <w:tc>
          <w:tcPr>
            <w:tcW w:w="308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Банковская и страховая деятельность</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финансово-кредитные объекты &lt;*&gt; &lt;**&gt;;</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страхования &lt;*&gt; &lt;**&gt;.</w:t>
            </w:r>
          </w:p>
        </w:tc>
        <w:tc>
          <w:tcPr>
            <w:tcW w:w="850"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4.5.</w:t>
            </w:r>
          </w:p>
        </w:tc>
      </w:tr>
      <w:tr w:rsidR="00B35DAA" w:rsidRPr="00B35DAA" w:rsidTr="006101C8">
        <w:tblPrEx>
          <w:tblCellMar>
            <w:top w:w="0" w:type="dxa"/>
            <w:bottom w:w="0" w:type="dxa"/>
          </w:tblCellMar>
        </w:tblPrEx>
        <w:trPr>
          <w:jc w:val="center"/>
        </w:trPr>
        <w:tc>
          <w:tcPr>
            <w:tcW w:w="816"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w:t>
            </w:r>
          </w:p>
        </w:tc>
        <w:tc>
          <w:tcPr>
            <w:tcW w:w="308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Связь</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почтовой, телефонной и сотовой связи, радио и телекоммуникаций</w:t>
            </w:r>
          </w:p>
        </w:tc>
        <w:tc>
          <w:tcPr>
            <w:tcW w:w="850"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6.8.</w:t>
            </w:r>
          </w:p>
        </w:tc>
      </w:tr>
      <w:tr w:rsidR="00B35DAA" w:rsidRPr="00B35DAA" w:rsidTr="006101C8">
        <w:tblPrEx>
          <w:tblCellMar>
            <w:top w:w="0" w:type="dxa"/>
            <w:bottom w:w="0" w:type="dxa"/>
          </w:tblCellMar>
        </w:tblPrEx>
        <w:trPr>
          <w:jc w:val="center"/>
        </w:trPr>
        <w:tc>
          <w:tcPr>
            <w:tcW w:w="816"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32.</w:t>
            </w:r>
          </w:p>
        </w:tc>
        <w:tc>
          <w:tcPr>
            <w:tcW w:w="308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Общественное питание</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общественного питания (рестораны, столовые, кафе, закусочные, бары) с количеством посадочных мест до 50 &lt;*&gt; &lt;**&gt;.</w:t>
            </w:r>
          </w:p>
        </w:tc>
        <w:tc>
          <w:tcPr>
            <w:tcW w:w="850"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4.6.</w:t>
            </w:r>
          </w:p>
        </w:tc>
      </w:tr>
    </w:tbl>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p>
    <w:p w:rsidR="00B35DAA" w:rsidRPr="00B35DAA" w:rsidRDefault="00B35DAA" w:rsidP="00B35DAA">
      <w:pPr>
        <w:keepNext/>
        <w:keepLines/>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2.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xml:space="preserve">3. Вспомогательные виды разрешенного использования земельных участков и объектов капитального строительства определяются в соответствии со статьей </w:t>
      </w:r>
      <w:r w:rsidR="006101C8">
        <w:rPr>
          <w:rFonts w:ascii="Arial" w:hAnsi="Arial" w:cs="Arial"/>
          <w:szCs w:val="24"/>
          <w:lang w:eastAsia="en-US"/>
        </w:rPr>
        <w:t>15</w:t>
      </w:r>
      <w:r w:rsidRPr="00B35DAA">
        <w:rPr>
          <w:rFonts w:ascii="Arial" w:hAnsi="Arial" w:cs="Arial"/>
          <w:szCs w:val="24"/>
          <w:lang w:eastAsia="en-US"/>
        </w:rPr>
        <w:t xml:space="preserve"> настоящих Правил.</w:t>
      </w:r>
    </w:p>
    <w:p w:rsidR="00B35DAA" w:rsidRPr="00B35DAA" w:rsidRDefault="00B35DAA" w:rsidP="00B35DAA">
      <w:pPr>
        <w:suppressAutoHyphens/>
        <w:autoSpaceDE w:val="0"/>
        <w:autoSpaceDN w:val="0"/>
        <w:adjustRightInd w:val="0"/>
        <w:spacing w:after="0"/>
        <w:ind w:firstLine="709"/>
        <w:jc w:val="both"/>
        <w:rPr>
          <w:rFonts w:ascii="Arial" w:hAnsi="Arial" w:cs="Arial"/>
          <w:b/>
          <w:szCs w:val="24"/>
          <w:u w:val="single"/>
          <w:lang w:eastAsia="en-US"/>
        </w:rPr>
      </w:pPr>
      <w:r w:rsidRPr="00B35DAA">
        <w:rPr>
          <w:rFonts w:ascii="Arial" w:hAnsi="Arial" w:cs="Arial"/>
          <w:b/>
          <w:szCs w:val="24"/>
          <w:u w:val="single"/>
          <w:lang w:eastAsia="en-US"/>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4.1. предельные (минимальные и (или) максимальные) размеры земельных участков, в том числе их площадь:</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минимальная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размещения индивидуального (одноквартирного) жилого дома – 500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размещения блок секции блокированного жилого дома - 400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ведения личного подсобного хозяйства (ЛПХ) – 500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xml:space="preserve">для размещения объектов иных видов разрешенного использования - </w:t>
      </w:r>
      <w:r w:rsidR="00450B48" w:rsidRPr="00450B48">
        <w:rPr>
          <w:rFonts w:ascii="Arial" w:hAnsi="Arial" w:cs="Arial"/>
          <w:szCs w:val="24"/>
          <w:lang w:eastAsia="en-US"/>
        </w:rPr>
        <w:t>параметр не подлежит ограничению</w:t>
      </w:r>
      <w:r w:rsidRPr="00B35DAA">
        <w:rPr>
          <w:rFonts w:ascii="Arial" w:hAnsi="Arial" w:cs="Arial"/>
          <w:szCs w:val="24"/>
          <w:lang w:eastAsia="en-US"/>
        </w:rPr>
        <w:t>;</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2) максимальная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размещения индивидуального (одноквартирного) жилого дома – 1500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размещения блок секции блокированного жилого дома - 600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ведения личного подсобного хозяйства (ЛПХ) – 2000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xml:space="preserve">для размещения объектов иных видов разрешенного использования - </w:t>
      </w:r>
      <w:r w:rsidR="00450B48" w:rsidRPr="00450B48">
        <w:rPr>
          <w:rFonts w:ascii="Arial" w:hAnsi="Arial" w:cs="Arial"/>
          <w:szCs w:val="24"/>
          <w:lang w:eastAsia="en-US"/>
        </w:rPr>
        <w:t>параметр не подлежит ограничению</w:t>
      </w:r>
      <w:r w:rsidRPr="00B35DAA">
        <w:rPr>
          <w:rFonts w:ascii="Arial" w:hAnsi="Arial" w:cs="Arial"/>
          <w:szCs w:val="24"/>
          <w:lang w:eastAsia="en-US"/>
        </w:rPr>
        <w:t>;</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35DAA" w:rsidRPr="00B35DAA" w:rsidRDefault="00B35DAA" w:rsidP="00B35DAA">
      <w:pPr>
        <w:suppressAutoHyphens/>
        <w:autoSpaceDE w:val="0"/>
        <w:autoSpaceDN w:val="0"/>
        <w:adjustRightInd w:val="0"/>
        <w:spacing w:after="0"/>
        <w:ind w:firstLine="709"/>
        <w:jc w:val="both"/>
        <w:rPr>
          <w:rFonts w:ascii="Arial" w:hAnsi="Arial" w:cs="Arial"/>
          <w:b/>
          <w:i/>
          <w:szCs w:val="24"/>
          <w:lang w:eastAsia="en-US"/>
        </w:rPr>
      </w:pPr>
      <w:r w:rsidRPr="00B35DAA">
        <w:rPr>
          <w:rFonts w:ascii="Arial" w:hAnsi="Arial" w:cs="Arial"/>
          <w:b/>
          <w:i/>
          <w:szCs w:val="24"/>
          <w:lang w:eastAsia="en-US"/>
        </w:rPr>
        <w:t>(за исключением детских дошкольных учреждения и детских образовательных учреждений)</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lastRenderedPageBreak/>
        <w:t>– минимальный отступ от красной линии улиц – 5 м; от красной линии проездов – 3 м., (в отдельных случаях допускается размещение жилых домов усадебного типа по красной линии улиц в условиях сложившейся застройки);</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минимальные разрывы между стенами зданий без окон из жилых комнат – 6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минимальное расстояние здания общеобразовательного учреждения от красной линии не менее 25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минимальные расстояния до границы соседнего участка:</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дома – 3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постройки для содержания домашних животных – 4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других построек (бани, гаражи и др.) – 1,0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стволов высокорослых деревьев – 4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стволов среднерослых деревьев – 2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кустарников – 1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пчелиных ульев - не менее 10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от изолированного входа в строение для содержания мелких домашних животных до входа в дом – 7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минимальное расстояние от хозяйственных построек до окон жилого дома, расположенного на соседнем земельном участке – 6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размещение хозяйственных, одиночных или двойных построек для скота и птицы на расстоянии от окон жилых помещений дома – не менее 15 м;</w:t>
      </w:r>
      <w:r w:rsidRPr="00B35DAA">
        <w:rPr>
          <w:rFonts w:ascii="Arial" w:eastAsia="Courier New" w:hAnsi="Arial" w:cs="Arial"/>
          <w:color w:val="000000"/>
          <w:sz w:val="20"/>
          <w:szCs w:val="20"/>
          <w:lang w:eastAsia="ru-RU"/>
        </w:rPr>
        <w:t xml:space="preserve"> </w:t>
      </w:r>
      <w:r w:rsidRPr="00B35DAA">
        <w:rPr>
          <w:rFonts w:ascii="Arial" w:eastAsia="Courier New" w:hAnsi="Arial" w:cs="Arial"/>
          <w:color w:val="000000"/>
          <w:szCs w:val="24"/>
          <w:lang w:eastAsia="ru-RU"/>
        </w:rPr>
        <w:t>до 8 блоков - не менее 25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расстояние от помещений (сооружений) для содержания и разведения животных до объектов жилой застройки: от 10 м до 40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расстояние от мусоросборников, дворовых туалетов от границ участка домовладения – не менее 4 м;</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размещение дворовых туалетов от окон жилых помещений дома – 12 м.</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4.3. предельное количество этажей или предельную высоту зданий, строений, сооружений:</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- 4 этажа (за исключением детских дошкольных учреждения и детских образовательных учреждений).</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50%</w:t>
      </w:r>
      <w:r w:rsidR="00450B48">
        <w:rPr>
          <w:rFonts w:ascii="Arial" w:eastAsia="Courier New" w:hAnsi="Arial" w:cs="Arial"/>
          <w:color w:val="000000"/>
          <w:szCs w:val="24"/>
          <w:lang w:eastAsia="ru-RU"/>
        </w:rPr>
        <w:t>.</w:t>
      </w:r>
    </w:p>
    <w:p w:rsidR="00B35DAA" w:rsidRPr="00B35DAA" w:rsidRDefault="00B35DAA" w:rsidP="00B35DAA">
      <w:pPr>
        <w:suppressAutoHyphens/>
        <w:spacing w:after="0"/>
        <w:ind w:firstLine="709"/>
        <w:jc w:val="both"/>
        <w:rPr>
          <w:rFonts w:ascii="Arial" w:eastAsia="Courier New" w:hAnsi="Arial" w:cs="Arial"/>
          <w:i/>
          <w:color w:val="000000"/>
          <w:sz w:val="20"/>
          <w:szCs w:val="24"/>
          <w:lang w:eastAsia="ru-RU"/>
        </w:rPr>
      </w:pP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 Иные параметры.</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xml:space="preserve">Допускается строительство гаражей по красной линии по специальному согласованию с </w:t>
      </w:r>
      <w:r w:rsidRPr="00B35DAA">
        <w:rPr>
          <w:rFonts w:ascii="Arial" w:hAnsi="Arial" w:cs="Arial"/>
          <w:b/>
          <w:szCs w:val="24"/>
          <w:lang w:eastAsia="en-US"/>
        </w:rPr>
        <w:t>Комитетом по архитектуре и землеустройству Администрации муниципального образования «Вяземский район» Смоленской области</w:t>
      </w:r>
      <w:r w:rsidRPr="00B35DAA">
        <w:rPr>
          <w:rFonts w:ascii="Arial" w:hAnsi="Arial" w:cs="Arial"/>
          <w:szCs w:val="24"/>
          <w:lang w:eastAsia="en-US"/>
        </w:rPr>
        <w:t>.</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Допускается блокировка хозяйственных построек на смежных приусадебных участках по взаимному согласованию собственников жилого дома, а также блокировка хозяйственных построек к основному строению.</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Посадка зеленых насаждений по отношению к инженерным коммуникациям производится в соответствии с СП 42.13330.2016.</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Размещение жилых и хозпостроек на земельном участке производится после согласования с органами местного самоуправления и госнадзорными службами в соответствии с действующими нормами и правилами.</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6101C8">
        <w:rPr>
          <w:rFonts w:ascii="Arial" w:hAnsi="Arial" w:cs="Arial"/>
          <w:b/>
          <w:szCs w:val="24"/>
          <w:lang w:eastAsia="en-US"/>
        </w:rPr>
        <w:t>1</w:t>
      </w:r>
      <w:r w:rsidRPr="00B35DAA">
        <w:rPr>
          <w:rFonts w:ascii="Arial" w:hAnsi="Arial" w:cs="Arial"/>
          <w:b/>
          <w:szCs w:val="24"/>
          <w:lang w:eastAsia="en-US"/>
        </w:rPr>
        <w:t>) максимальная общая площадь объектов капитального строительства</w:t>
      </w:r>
      <w:r w:rsidRPr="00B35DAA">
        <w:rPr>
          <w:rFonts w:ascii="Arial" w:hAnsi="Arial" w:cs="Arial"/>
          <w:szCs w:val="24"/>
          <w:lang w:eastAsia="en-US"/>
        </w:rPr>
        <w:t xml:space="preserve"> нежилого назначения (за исключением детских дошкольных учреждения и детских образовательных учреждений) – не устанавливается;</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6101C8">
        <w:rPr>
          <w:rFonts w:ascii="Arial" w:hAnsi="Arial" w:cs="Arial"/>
          <w:b/>
          <w:szCs w:val="24"/>
          <w:lang w:eastAsia="en-US"/>
        </w:rPr>
        <w:t>2</w:t>
      </w:r>
      <w:r w:rsidRPr="00B35DAA">
        <w:rPr>
          <w:rFonts w:ascii="Arial" w:hAnsi="Arial" w:cs="Arial"/>
          <w:b/>
          <w:szCs w:val="24"/>
          <w:lang w:eastAsia="en-US"/>
        </w:rPr>
        <w:t>) максимальный класс опасности (по санитарной классификации) объектов капитального строительства</w:t>
      </w:r>
      <w:r w:rsidRPr="00B35DAA">
        <w:rPr>
          <w:rFonts w:ascii="Arial" w:hAnsi="Arial" w:cs="Arial"/>
          <w:szCs w:val="24"/>
          <w:lang w:eastAsia="en-US"/>
        </w:rPr>
        <w:t>, размещаемых на территории зоны, - V;</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lastRenderedPageBreak/>
        <w:t>5.</w:t>
      </w:r>
      <w:r w:rsidR="006101C8">
        <w:rPr>
          <w:rFonts w:ascii="Arial" w:hAnsi="Arial" w:cs="Arial"/>
          <w:b/>
          <w:szCs w:val="24"/>
          <w:lang w:eastAsia="en-US"/>
        </w:rPr>
        <w:t>3</w:t>
      </w:r>
      <w:r w:rsidRPr="00B35DAA">
        <w:rPr>
          <w:rFonts w:ascii="Arial" w:hAnsi="Arial" w:cs="Arial"/>
          <w:b/>
          <w:szCs w:val="24"/>
          <w:lang w:eastAsia="en-US"/>
        </w:rPr>
        <w:t>) площадь озелененной территории квартала (микрорайона)</w:t>
      </w:r>
      <w:r w:rsidRPr="00B35DAA">
        <w:rPr>
          <w:rFonts w:ascii="Arial" w:hAnsi="Arial" w:cs="Arial"/>
          <w:szCs w:val="24"/>
          <w:lang w:eastAsia="en-US"/>
        </w:rPr>
        <w:t xml:space="preserve"> не менее 6 м</w:t>
      </w:r>
      <w:r w:rsidRPr="00B35DAA">
        <w:rPr>
          <w:rFonts w:ascii="Arial" w:hAnsi="Arial" w:cs="Arial"/>
          <w:szCs w:val="24"/>
          <w:vertAlign w:val="superscript"/>
          <w:lang w:eastAsia="en-US"/>
        </w:rPr>
        <w:t>2</w:t>
      </w:r>
      <w:r w:rsidRPr="00B35DAA">
        <w:rPr>
          <w:rFonts w:ascii="Arial" w:hAnsi="Arial" w:cs="Arial"/>
          <w:szCs w:val="24"/>
          <w:lang w:eastAsia="en-US"/>
        </w:rPr>
        <w:t xml:space="preserve"> на одного человека или не менее 25% площади квартала (микрорайона).</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6.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xml:space="preserve">7. В случае если земельный участок и объект капитального строительства расположены в границах планируемых территорий общего пользования, по результатам разработки проектов планировки, проектов межевания и рабочего проектирования автодорог общего пользования, такие земельные участки и объекты капитального строительства подлежат изъятию для муниципальных нужд полностью или частично в соответствии с процедурами, предусмотренными Гражданским, Жилищным и Земельным кодексами. Изъятие земельных участков проводится в составе работ по реализации предложений «Генерального плана </w:t>
      </w:r>
      <w:r>
        <w:rPr>
          <w:rFonts w:ascii="Arial" w:hAnsi="Arial" w:cs="Arial"/>
          <w:szCs w:val="24"/>
          <w:lang w:eastAsia="en-US"/>
        </w:rPr>
        <w:t>Степаниковского</w:t>
      </w:r>
      <w:r w:rsidRPr="00B35DAA">
        <w:rPr>
          <w:rFonts w:ascii="Arial" w:hAnsi="Arial" w:cs="Arial"/>
          <w:szCs w:val="24"/>
          <w:lang w:eastAsia="en-US"/>
        </w:rPr>
        <w:t xml:space="preserve"> </w:t>
      </w:r>
      <w:r>
        <w:rPr>
          <w:rFonts w:ascii="Arial" w:hAnsi="Arial" w:cs="Arial"/>
          <w:szCs w:val="24"/>
          <w:lang w:eastAsia="en-US"/>
        </w:rPr>
        <w:t>сельского</w:t>
      </w:r>
      <w:r w:rsidRPr="00B35DAA">
        <w:rPr>
          <w:rFonts w:ascii="Arial" w:hAnsi="Arial" w:cs="Arial"/>
          <w:szCs w:val="24"/>
          <w:lang w:eastAsia="en-US"/>
        </w:rPr>
        <w:t xml:space="preserve"> поселения». В дальнейшем изменяются границы территориальной зоны.</w:t>
      </w:r>
    </w:p>
    <w:p w:rsidR="006101C8" w:rsidRDefault="006101C8" w:rsidP="00B35DAA">
      <w:pPr>
        <w:suppressAutoHyphens/>
        <w:autoSpaceDE w:val="0"/>
        <w:autoSpaceDN w:val="0"/>
        <w:adjustRightInd w:val="0"/>
        <w:spacing w:after="0"/>
        <w:ind w:firstLine="709"/>
        <w:jc w:val="both"/>
        <w:outlineLvl w:val="3"/>
        <w:rPr>
          <w:rFonts w:ascii="Arial" w:eastAsia="Times New Roman" w:hAnsi="Arial" w:cs="Arial"/>
          <w:b/>
          <w:lang w:eastAsia="en-US"/>
        </w:rPr>
      </w:pPr>
      <w:bookmarkStart w:id="17" w:name="_Toc505960315"/>
    </w:p>
    <w:p w:rsidR="00B35DAA" w:rsidRPr="00B35DAA" w:rsidRDefault="006101C8" w:rsidP="006101C8">
      <w:pPr>
        <w:suppressAutoHyphens/>
        <w:spacing w:before="120" w:after="120"/>
        <w:ind w:firstLine="709"/>
        <w:jc w:val="both"/>
        <w:rPr>
          <w:rFonts w:ascii="Arial" w:eastAsia="Times New Roman" w:hAnsi="Arial" w:cs="Arial"/>
          <w:b/>
          <w:sz w:val="24"/>
          <w:szCs w:val="24"/>
        </w:rPr>
      </w:pPr>
      <w:r w:rsidRPr="006101C8">
        <w:rPr>
          <w:rFonts w:ascii="Arial" w:eastAsia="Times New Roman" w:hAnsi="Arial" w:cs="Arial"/>
          <w:b/>
          <w:sz w:val="24"/>
          <w:szCs w:val="24"/>
        </w:rPr>
        <w:t>СТАТЬЯ 38.3</w:t>
      </w:r>
      <w:r w:rsidR="00B35DAA" w:rsidRPr="00B35DAA">
        <w:rPr>
          <w:rFonts w:ascii="Arial" w:eastAsia="Times New Roman" w:hAnsi="Arial" w:cs="Arial"/>
          <w:b/>
          <w:sz w:val="24"/>
          <w:szCs w:val="24"/>
        </w:rPr>
        <w:t>. Градостроительный регламент зоны делового,</w:t>
      </w:r>
      <w:r w:rsidR="00B35DAA" w:rsidRPr="006101C8">
        <w:rPr>
          <w:rFonts w:ascii="Arial" w:eastAsia="Times New Roman" w:hAnsi="Arial" w:cs="Arial"/>
          <w:b/>
          <w:sz w:val="24"/>
          <w:szCs w:val="24"/>
        </w:rPr>
        <w:t xml:space="preserve"> общественного и коммерческого назначения – О.1</w:t>
      </w:r>
      <w:r w:rsidRPr="006101C8">
        <w:rPr>
          <w:rFonts w:ascii="Arial" w:eastAsia="Times New Roman" w:hAnsi="Arial" w:cs="Arial"/>
          <w:b/>
          <w:sz w:val="24"/>
          <w:szCs w:val="24"/>
        </w:rPr>
        <w:t>,</w:t>
      </w:r>
      <w:r w:rsidR="00B35DAA" w:rsidRPr="00B35DAA">
        <w:rPr>
          <w:rFonts w:ascii="Arial" w:eastAsia="Times New Roman" w:hAnsi="Arial" w:cs="Arial"/>
          <w:sz w:val="24"/>
          <w:szCs w:val="24"/>
        </w:rPr>
        <w:t xml:space="preserve"> с включением объектов инженерной инфраструктуры (виды разрешенного использования и предельные параметры).</w:t>
      </w:r>
      <w:bookmarkEnd w:id="17"/>
    </w:p>
    <w:p w:rsidR="00B35DAA" w:rsidRPr="00B35DAA" w:rsidRDefault="00B35DAA" w:rsidP="00B35DAA">
      <w:pPr>
        <w:suppressAutoHyphens/>
        <w:autoSpaceDE w:val="0"/>
        <w:autoSpaceDN w:val="0"/>
        <w:adjustRightInd w:val="0"/>
        <w:spacing w:after="0"/>
        <w:ind w:firstLine="709"/>
        <w:jc w:val="both"/>
        <w:rPr>
          <w:rFonts w:ascii="Arial" w:hAnsi="Arial" w:cs="Arial"/>
          <w:szCs w:val="24"/>
          <w:u w:val="single"/>
          <w:lang w:eastAsia="en-US"/>
        </w:rPr>
      </w:pPr>
      <w:r w:rsidRPr="00B35DAA">
        <w:rPr>
          <w:rFonts w:ascii="Arial" w:hAnsi="Arial" w:cs="Arial"/>
          <w:szCs w:val="24"/>
          <w:u w:val="single"/>
          <w:lang w:eastAsia="en-US"/>
        </w:rPr>
        <w:t>Цели выделения зоны:</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развитие существующих и преобразуемых территорий поселения, предназначенных для размещения общественно-деловых объектов, с формированием на их основе комплексных многофункциональных зон общественно-деловой застройки;</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развитие необходимых объектов инженерной и транспортной инфраструктур.</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sz w:val="18"/>
          <w:szCs w:val="24"/>
          <w:lang w:eastAsia="en-US"/>
        </w:rPr>
      </w:pPr>
      <w:r w:rsidRPr="00B35DAA">
        <w:rPr>
          <w:rFonts w:ascii="Arial" w:hAnsi="Arial" w:cs="Arial"/>
          <w:sz w:val="18"/>
          <w:szCs w:val="24"/>
          <w:lang w:eastAsia="en-US"/>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01.09.2015 №540) (Приложение 1).</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sz w:val="18"/>
          <w:szCs w:val="24"/>
          <w:lang w:eastAsia="en-US"/>
        </w:rPr>
      </w:pPr>
      <w:r w:rsidRPr="00B35DAA">
        <w:rPr>
          <w:rFonts w:ascii="Arial" w:hAnsi="Arial" w:cs="Arial"/>
          <w:sz w:val="18"/>
          <w:szCs w:val="24"/>
          <w:lang w:eastAsia="en-US"/>
        </w:rPr>
        <w:t>&lt;1&gt; Текстовое наименование вида разрешенного использования земельного участка и его код (числовое обозначение) являются равнозначными.</w:t>
      </w:r>
    </w:p>
    <w:p w:rsidR="00B35DAA" w:rsidRPr="00B35DAA" w:rsidRDefault="00B35DAA" w:rsidP="00B35DAA">
      <w:pPr>
        <w:suppressAutoHyphens/>
        <w:autoSpaceDE w:val="0"/>
        <w:autoSpaceDN w:val="0"/>
        <w:adjustRightInd w:val="0"/>
        <w:spacing w:before="60" w:after="60"/>
        <w:ind w:firstLine="709"/>
        <w:jc w:val="both"/>
        <w:rPr>
          <w:rFonts w:ascii="Arial" w:hAnsi="Arial" w:cs="Arial"/>
          <w:b/>
          <w:szCs w:val="24"/>
          <w:lang w:eastAsia="en-US"/>
        </w:rPr>
      </w:pPr>
      <w:r w:rsidRPr="00B35DAA">
        <w:rPr>
          <w:rFonts w:ascii="Arial" w:hAnsi="Arial" w:cs="Arial"/>
          <w:b/>
          <w:szCs w:val="24"/>
          <w:lang w:eastAsia="en-US"/>
        </w:rPr>
        <w:t>1. Основные и условно разрешенные виды использования земельных участков и объектов капитального строительства</w:t>
      </w:r>
    </w:p>
    <w:tbl>
      <w:tblPr>
        <w:tblW w:w="9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6"/>
        <w:gridCol w:w="3080"/>
        <w:gridCol w:w="4535"/>
        <w:gridCol w:w="852"/>
      </w:tblGrid>
      <w:tr w:rsidR="00B35DAA" w:rsidRPr="00B35DAA" w:rsidTr="002B1A69">
        <w:tblPrEx>
          <w:tblCellMar>
            <w:top w:w="0" w:type="dxa"/>
            <w:bottom w:w="0" w:type="dxa"/>
          </w:tblCellMar>
        </w:tblPrEx>
        <w:trPr>
          <w:jc w:val="center"/>
        </w:trPr>
        <w:tc>
          <w:tcPr>
            <w:tcW w:w="816"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№п/п</w:t>
            </w:r>
          </w:p>
        </w:tc>
        <w:tc>
          <w:tcPr>
            <w:tcW w:w="3080"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Наименование вида разрешенного использования земельных участков и объектов капитального строительства</w:t>
            </w:r>
          </w:p>
        </w:tc>
        <w:tc>
          <w:tcPr>
            <w:tcW w:w="4535" w:type="dxa"/>
            <w:shd w:val="clear" w:color="auto" w:fill="FFE7FF"/>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Описание вида разрешенного использования земельного участка</w:t>
            </w:r>
          </w:p>
        </w:tc>
        <w:tc>
          <w:tcPr>
            <w:tcW w:w="852"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val="en-US" w:eastAsia="ru-RU"/>
              </w:rPr>
            </w:pPr>
            <w:r w:rsidRPr="00B35DAA">
              <w:rPr>
                <w:rFonts w:ascii="Arial" w:eastAsia="Times New Roman" w:hAnsi="Arial" w:cs="Arial"/>
                <w:b/>
                <w:sz w:val="18"/>
                <w:szCs w:val="18"/>
                <w:lang w:eastAsia="ru-RU"/>
              </w:rPr>
              <w:t>Код</w:t>
            </w:r>
            <w:r w:rsidRPr="00B35DAA">
              <w:rPr>
                <w:rFonts w:ascii="Arial" w:eastAsia="Times New Roman" w:hAnsi="Arial" w:cs="Arial"/>
                <w:b/>
                <w:sz w:val="18"/>
                <w:szCs w:val="18"/>
                <w:lang w:val="en-US" w:eastAsia="ru-RU"/>
              </w:rPr>
              <w:t xml:space="preserve"> &lt;1&gt;</w:t>
            </w:r>
          </w:p>
        </w:tc>
      </w:tr>
      <w:tr w:rsidR="00B35DAA" w:rsidRPr="00B35DAA" w:rsidTr="006101C8">
        <w:tblPrEx>
          <w:tblCellMar>
            <w:top w:w="0" w:type="dxa"/>
            <w:bottom w:w="0" w:type="dxa"/>
          </w:tblCellMar>
        </w:tblPrEx>
        <w:trPr>
          <w:jc w:val="center"/>
        </w:trPr>
        <w:tc>
          <w:tcPr>
            <w:tcW w:w="816"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1</w:t>
            </w:r>
          </w:p>
        </w:tc>
        <w:tc>
          <w:tcPr>
            <w:tcW w:w="3080"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2</w:t>
            </w:r>
          </w:p>
        </w:tc>
        <w:tc>
          <w:tcPr>
            <w:tcW w:w="4535" w:type="dxa"/>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3</w:t>
            </w:r>
          </w:p>
        </w:tc>
        <w:tc>
          <w:tcPr>
            <w:tcW w:w="852"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4</w:t>
            </w:r>
          </w:p>
        </w:tc>
      </w:tr>
      <w:tr w:rsidR="00B35DAA" w:rsidRPr="00B35DAA" w:rsidTr="002B1A69">
        <w:tblPrEx>
          <w:tblCellMar>
            <w:top w:w="0" w:type="dxa"/>
            <w:bottom w:w="0" w:type="dxa"/>
          </w:tblCellMar>
        </w:tblPrEx>
        <w:trPr>
          <w:jc w:val="center"/>
        </w:trPr>
        <w:tc>
          <w:tcPr>
            <w:tcW w:w="9283" w:type="dxa"/>
            <w:gridSpan w:val="4"/>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Основные виды разрешенного использования</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w:t>
            </w:r>
          </w:p>
        </w:tc>
        <w:tc>
          <w:tcPr>
            <w:tcW w:w="3080"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Общественное использование объектов капитального строительства</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Содержание данного вида разрешенного использования включает в себя содержание видов разрешенного использования с кодами 3.1 - 3.10.2.</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3.0.</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Бытовое обслуживание</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бытового обслуживания (парикмахерские, косметические кабинеты, фотоателье, фотосалоны, приемные пункты прачечных и химчисток, бани и т.п.)</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3.3.</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w:t>
            </w:r>
          </w:p>
        </w:tc>
        <w:tc>
          <w:tcPr>
            <w:tcW w:w="3080"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Социальное обслуживание</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xml:space="preserve">Размещение объектов капитального строительства, </w:t>
            </w:r>
            <w:r w:rsidRPr="00B35DAA">
              <w:rPr>
                <w:rFonts w:ascii="Arial" w:eastAsia="Times New Roman" w:hAnsi="Arial" w:cs="Arial"/>
                <w:sz w:val="18"/>
                <w:szCs w:val="18"/>
                <w:lang w:eastAsia="ru-RU"/>
              </w:rPr>
              <w:lastRenderedPageBreak/>
              <w:t>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для размещения отделений почты и телеграфа;</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lastRenderedPageBreak/>
              <w:t>3.2.</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4.</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Среднее и высшее профессиональное образование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профессиональные технические училища;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колледжи.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3.5.2.</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Культурное развитие</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культуры (клубы, библиотеки, залы, клубы многоцелевого и специализированного назначения с ограничением по времени работы и т.д.).</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3.6.</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w:t>
            </w:r>
          </w:p>
        </w:tc>
        <w:tc>
          <w:tcPr>
            <w:tcW w:w="3080"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Религиозное использование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культовые объекты &lt;*&gt;.</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3.7.</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Общественное управление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государственные административно-управленческие объекты и некоммерческие организации, не связанные с проживанием населения.</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3.8.</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Предпринимательство</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для предпринимательской деятельности.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4.0.</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9.</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Деловое управление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4.1.</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10.</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Рынки</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открытые мини-рынки до 1000 кв. м.</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4.3.</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Магазины</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магазины общей площадью до 1000 кв. м.;</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розничной торговли.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4.4.</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Банковская и страховая деятельность</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финансово-кредитные объекты &lt;*&gt; &lt;**&gt;;</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страхования &lt;*&gt; &lt;**&gt;.</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4.5.</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13.</w:t>
            </w:r>
          </w:p>
        </w:tc>
        <w:tc>
          <w:tcPr>
            <w:tcW w:w="3080"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Общественное питание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общественного питания (рестораны, столовые, кафе, закусочные, бары) с количеством посадочных мест до 50 &lt;*&gt; &lt;**&gt;.</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4.6.</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14.</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Гостиничное обслуживание</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гостиницы</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4.7.</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15.</w:t>
            </w:r>
          </w:p>
        </w:tc>
        <w:tc>
          <w:tcPr>
            <w:tcW w:w="3080"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Отдых (рекреация)</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базы отдыха</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5.0.</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16.</w:t>
            </w:r>
          </w:p>
        </w:tc>
        <w:tc>
          <w:tcPr>
            <w:tcW w:w="3080"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Спорт</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спортивные сооружения</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5.1.</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17.</w:t>
            </w:r>
          </w:p>
        </w:tc>
        <w:tc>
          <w:tcPr>
            <w:tcW w:w="3080"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внутреннего правопорядка</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охраны общественного порядка &lt;*&gt;;</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гражданской обороны и предотвращения чрезвычайных ситуаций.</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8.3.</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18.</w:t>
            </w:r>
          </w:p>
        </w:tc>
        <w:tc>
          <w:tcPr>
            <w:tcW w:w="3080"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Жилая застройка</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xml:space="preserve">- как способ обеспечения непрерывности </w:t>
            </w:r>
            <w:r w:rsidRPr="00B35DAA">
              <w:rPr>
                <w:rFonts w:ascii="Arial" w:eastAsia="Times New Roman" w:hAnsi="Arial" w:cs="Arial"/>
                <w:sz w:val="18"/>
                <w:szCs w:val="18"/>
                <w:lang w:eastAsia="ru-RU"/>
              </w:rPr>
              <w:lastRenderedPageBreak/>
              <w:t>производства (вахтовые помещения, служебные жилые помещения на производственных объектах);</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как способ обеспечения деятельности режимного учреждения (казармы, караульные помещения, места лишения свободы, содержания под стражей).</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Содержание данного вида разрешенного использования включает в себя содержание видов разрешенного использования с кодами 2.1-2.7.1.</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lastRenderedPageBreak/>
              <w:t>2.0.</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19.</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Малоэтажная многоквартирная жилая застройка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многоквартирные жилые дома (до 4 этажей включительно)</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2.1.1.</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20.</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highlight w:val="green"/>
                <w:lang w:eastAsia="ru-RU"/>
              </w:rPr>
            </w:pPr>
            <w:r w:rsidRPr="00B35DAA">
              <w:rPr>
                <w:rFonts w:ascii="Arial" w:eastAsia="Times New Roman" w:hAnsi="Arial" w:cs="Arial"/>
                <w:sz w:val="18"/>
                <w:szCs w:val="18"/>
                <w:lang w:eastAsia="ru-RU"/>
              </w:rPr>
              <w:t>Среднеэтажная жилая застройка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многоквартирные жилые дома (до 8 этажей)</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2.5.</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21.</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Земельные участки (территории) общего пользования</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парки, скверы, озеленение и элементы благоустройства, территории общего пользования;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12.0.</w:t>
            </w:r>
          </w:p>
        </w:tc>
      </w:tr>
      <w:tr w:rsidR="00B35DAA" w:rsidRPr="00B35DAA" w:rsidTr="002B1A69">
        <w:tblPrEx>
          <w:tblCellMar>
            <w:top w:w="0" w:type="dxa"/>
            <w:bottom w:w="0" w:type="dxa"/>
          </w:tblCellMar>
        </w:tblPrEx>
        <w:trPr>
          <w:jc w:val="center"/>
        </w:trPr>
        <w:tc>
          <w:tcPr>
            <w:tcW w:w="9283"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Вспомогательные виды разрешенного использования</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22.</w:t>
            </w:r>
          </w:p>
        </w:tc>
        <w:tc>
          <w:tcPr>
            <w:tcW w:w="3080"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Обслуживание жилой застройки</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хозяйственные постройки (мастерские, сараи, гаражи, теплицы, бани и пр.);</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индивидуальные резервуары для хранения воды, скважины для забора воды, индивидуальные колодцы;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открытые гостевые (бесплатные) автостоянки;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отдельно стоящие или встроенные в жилые дома гаражи или открытые автостоянки, но не более чем на 2 легковых автомобиля на 1 земельный участок, связанные с проживанием людей;</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площадки для сбора мусора.</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2.7.</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23.</w:t>
            </w:r>
          </w:p>
        </w:tc>
        <w:tc>
          <w:tcPr>
            <w:tcW w:w="3080"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Коммунальное обслуживание</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повысительные водопроводные насосные станции, водонапорные башни, водомерные узлы, водозаборные скважины;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очистные сооружения поверхностного стока и локальные очистные сооружения;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канализационные насосные станции;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канализационных сетей (павильоны шахт, скважины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газораспределительные пункты.</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w:t>
            </w:r>
          </w:p>
        </w:tc>
      </w:tr>
      <w:tr w:rsidR="00B35DAA" w:rsidRPr="00B35DAA" w:rsidTr="002B1A69">
        <w:tblPrEx>
          <w:tblCellMar>
            <w:top w:w="0" w:type="dxa"/>
            <w:bottom w:w="0" w:type="dxa"/>
          </w:tblCellMar>
        </w:tblPrEx>
        <w:trPr>
          <w:jc w:val="center"/>
        </w:trPr>
        <w:tc>
          <w:tcPr>
            <w:tcW w:w="9283"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Условно разрешенные виды использования</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24.</w:t>
            </w:r>
          </w:p>
        </w:tc>
        <w:tc>
          <w:tcPr>
            <w:tcW w:w="3080"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Ветеринарное обслуживание</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ветеринарные поликлиники, станции без содержания животных &lt;*&gt; &lt;**&gt;.</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3.10.</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25.</w:t>
            </w:r>
          </w:p>
        </w:tc>
        <w:tc>
          <w:tcPr>
            <w:tcW w:w="3080"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Амбулаторное ветеринарное обслуживание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3.10.1.</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26.</w:t>
            </w:r>
          </w:p>
        </w:tc>
        <w:tc>
          <w:tcPr>
            <w:tcW w:w="3080"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Приюты для животных</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предназначенных для оказания ветеринарных услуг в стационаре;</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xml:space="preserve">размещение объектов капитального строительства, </w:t>
            </w:r>
            <w:r w:rsidRPr="00B35DAA">
              <w:rPr>
                <w:rFonts w:ascii="Arial" w:eastAsia="Times New Roman" w:hAnsi="Arial" w:cs="Arial"/>
                <w:sz w:val="18"/>
                <w:szCs w:val="18"/>
                <w:lang w:eastAsia="ru-RU"/>
              </w:rPr>
              <w:lastRenderedPageBreak/>
              <w:t>предназначенных для организации гостиниц для животных.</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3.10.2.</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27.</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Социальное обслуживание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социального обеспечения (дома-интернаты, дома-интернаты для престарелых, ветеранов труда и войны, организуемые производственными объединениями (предприятиями), платные пансионаты, дома-интернаты для взрослых инвалидов с физическими нарушения, детские дома-интернаты, психоневрологические интернаты, специальные жилые дома и группы квартир для ветеранов войны и труда и одиноких престарелых, специальные жилые дома и группы квартир для инвалидов на креслах-колясках и их семей, учреждения медико-социального обслуживания (хоспис, геронтологический центр, гериатрический центр, дом сестринского ухода)&lt;*&gt;;</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20"/>
                <w:lang w:eastAsia="en-US"/>
              </w:rPr>
              <w:t>отделения почты и телеграфа</w:t>
            </w:r>
            <w:r w:rsidRPr="00B35DAA">
              <w:rPr>
                <w:rFonts w:ascii="Arial" w:eastAsia="Times New Roman" w:hAnsi="Arial" w:cs="Arial"/>
                <w:sz w:val="18"/>
                <w:szCs w:val="18"/>
                <w:lang w:eastAsia="ru-RU"/>
              </w:rPr>
              <w:t>.</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3.2.</w:t>
            </w:r>
          </w:p>
        </w:tc>
      </w:tr>
      <w:tr w:rsidR="00B35DAA" w:rsidRPr="00B35DAA" w:rsidTr="006101C8">
        <w:tblPrEx>
          <w:tblCellMar>
            <w:top w:w="0" w:type="dxa"/>
            <w:bottom w:w="0" w:type="dxa"/>
          </w:tblCellMar>
        </w:tblPrEx>
        <w:trPr>
          <w:jc w:val="center"/>
        </w:trPr>
        <w:tc>
          <w:tcPr>
            <w:tcW w:w="816"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28.</w:t>
            </w:r>
          </w:p>
        </w:tc>
        <w:tc>
          <w:tcPr>
            <w:tcW w:w="3080"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гаражного назначения</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5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2.7.1.</w:t>
            </w:r>
          </w:p>
        </w:tc>
      </w:tr>
      <w:tr w:rsidR="00B35DAA" w:rsidRPr="00B35DAA" w:rsidTr="006101C8">
        <w:tblPrEx>
          <w:tblCellMar>
            <w:top w:w="0" w:type="dxa"/>
            <w:bottom w:w="0" w:type="dxa"/>
          </w:tblCellMar>
        </w:tblPrEx>
        <w:trPr>
          <w:jc w:val="center"/>
        </w:trPr>
        <w:tc>
          <w:tcPr>
            <w:tcW w:w="816"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29.</w:t>
            </w:r>
          </w:p>
        </w:tc>
        <w:tc>
          <w:tcPr>
            <w:tcW w:w="3080"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Связь</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почтовой, телефонной и сотовой связи, радио и телекоммуникаций</w:t>
            </w:r>
          </w:p>
        </w:tc>
        <w:tc>
          <w:tcPr>
            <w:tcW w:w="85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6.8.</w:t>
            </w:r>
          </w:p>
        </w:tc>
      </w:tr>
      <w:tr w:rsidR="00B35DAA" w:rsidRPr="00B35DAA" w:rsidTr="006101C8">
        <w:tblPrEx>
          <w:tblCellMar>
            <w:top w:w="0" w:type="dxa"/>
            <w:bottom w:w="0" w:type="dxa"/>
          </w:tblCellMar>
        </w:tblPrEx>
        <w:trPr>
          <w:jc w:val="center"/>
        </w:trPr>
        <w:tc>
          <w:tcPr>
            <w:tcW w:w="816"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30.</w:t>
            </w:r>
          </w:p>
        </w:tc>
        <w:tc>
          <w:tcPr>
            <w:tcW w:w="3080"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Автомобильный транспорт</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автовокзал &lt;*&gt;.</w:t>
            </w:r>
          </w:p>
        </w:tc>
        <w:tc>
          <w:tcPr>
            <w:tcW w:w="85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7.2.</w:t>
            </w:r>
          </w:p>
        </w:tc>
      </w:tr>
      <w:tr w:rsidR="00B35DAA" w:rsidRPr="00B35DAA" w:rsidTr="006101C8">
        <w:tblPrEx>
          <w:tblCellMar>
            <w:top w:w="0" w:type="dxa"/>
            <w:bottom w:w="0" w:type="dxa"/>
          </w:tblCellMar>
        </w:tblPrEx>
        <w:trPr>
          <w:jc w:val="center"/>
        </w:trPr>
        <w:tc>
          <w:tcPr>
            <w:tcW w:w="816"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w:t>
            </w:r>
          </w:p>
        </w:tc>
        <w:tc>
          <w:tcPr>
            <w:tcW w:w="3080"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обороны и безопасности</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обеспечивающих осуществление таможенной деятельности.</w:t>
            </w:r>
          </w:p>
        </w:tc>
        <w:tc>
          <w:tcPr>
            <w:tcW w:w="85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8.0.</w:t>
            </w:r>
          </w:p>
        </w:tc>
      </w:tr>
    </w:tbl>
    <w:p w:rsidR="00B35DAA" w:rsidRPr="00B35DAA" w:rsidRDefault="00B35DAA" w:rsidP="00B35DAA">
      <w:pPr>
        <w:suppressAutoHyphens/>
        <w:autoSpaceDE w:val="0"/>
        <w:autoSpaceDN w:val="0"/>
        <w:adjustRightInd w:val="0"/>
        <w:spacing w:before="120" w:after="0"/>
        <w:ind w:firstLine="709"/>
        <w:jc w:val="both"/>
        <w:rPr>
          <w:rFonts w:ascii="Arial" w:hAnsi="Arial" w:cs="Arial"/>
          <w:szCs w:val="24"/>
          <w:lang w:eastAsia="en-US"/>
        </w:rPr>
      </w:pPr>
      <w:r w:rsidRPr="00B35DAA">
        <w:rPr>
          <w:rFonts w:ascii="Arial" w:hAnsi="Arial" w:cs="Arial"/>
          <w:b/>
          <w:szCs w:val="24"/>
          <w:lang w:eastAsia="en-US"/>
        </w:rPr>
        <w:t>2</w:t>
      </w:r>
      <w:r w:rsidRPr="00B35DAA">
        <w:rPr>
          <w:rFonts w:ascii="Arial" w:hAnsi="Arial" w:cs="Arial"/>
          <w:szCs w:val="24"/>
          <w:lang w:eastAsia="en-US"/>
        </w:rPr>
        <w:t>.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3.</w:t>
      </w:r>
      <w:r w:rsidRPr="00B35DAA">
        <w:rPr>
          <w:rFonts w:ascii="Arial" w:hAnsi="Arial" w:cs="Arial"/>
          <w:szCs w:val="24"/>
          <w:lang w:eastAsia="en-US"/>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w:t>
      </w:r>
      <w:r w:rsidR="006101C8">
        <w:rPr>
          <w:rFonts w:ascii="Arial" w:hAnsi="Arial" w:cs="Arial"/>
          <w:szCs w:val="24"/>
          <w:lang w:eastAsia="en-US"/>
        </w:rPr>
        <w:t>15</w:t>
      </w:r>
      <w:r w:rsidRPr="00B35DAA">
        <w:rPr>
          <w:rFonts w:ascii="Arial" w:hAnsi="Arial" w:cs="Arial"/>
          <w:szCs w:val="24"/>
          <w:lang w:eastAsia="en-US"/>
        </w:rPr>
        <w:t xml:space="preserve"> настоящих Правил.</w:t>
      </w:r>
    </w:p>
    <w:p w:rsidR="00B35DAA" w:rsidRPr="00B35DAA" w:rsidRDefault="00B35DAA" w:rsidP="00B35DAA">
      <w:pPr>
        <w:suppressAutoHyphens/>
        <w:autoSpaceDE w:val="0"/>
        <w:autoSpaceDN w:val="0"/>
        <w:adjustRightInd w:val="0"/>
        <w:spacing w:after="0"/>
        <w:ind w:firstLine="709"/>
        <w:jc w:val="both"/>
        <w:rPr>
          <w:rFonts w:ascii="Arial" w:hAnsi="Arial" w:cs="Arial"/>
          <w:b/>
          <w:szCs w:val="24"/>
          <w:u w:val="single"/>
          <w:lang w:eastAsia="en-US"/>
        </w:rPr>
      </w:pPr>
      <w:r w:rsidRPr="00B35DAA">
        <w:rPr>
          <w:rFonts w:ascii="Arial" w:hAnsi="Arial" w:cs="Arial"/>
          <w:b/>
          <w:szCs w:val="24"/>
          <w:u w:val="single"/>
          <w:lang w:eastAsia="en-US"/>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4.1. предельные (минимальные и (или) максимальные) размеры земельных участков, в том числе их площадь:</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минимальная площадь земельных участков:</w:t>
      </w:r>
    </w:p>
    <w:p w:rsidR="00B35DAA" w:rsidRPr="00B35DAA" w:rsidRDefault="00450B48" w:rsidP="00B35DAA">
      <w:pPr>
        <w:suppressAutoHyphens/>
        <w:autoSpaceDE w:val="0"/>
        <w:autoSpaceDN w:val="0"/>
        <w:adjustRightInd w:val="0"/>
        <w:spacing w:after="0"/>
        <w:ind w:firstLine="709"/>
        <w:jc w:val="both"/>
        <w:rPr>
          <w:rFonts w:ascii="Arial" w:hAnsi="Arial" w:cs="Arial"/>
          <w:szCs w:val="24"/>
          <w:lang w:eastAsia="en-US"/>
        </w:rPr>
      </w:pPr>
      <w:r>
        <w:rPr>
          <w:rFonts w:ascii="Arial" w:hAnsi="Arial" w:cs="Arial"/>
          <w:b/>
          <w:szCs w:val="24"/>
          <w:lang w:eastAsia="en-US"/>
        </w:rPr>
        <w:t xml:space="preserve">- </w:t>
      </w:r>
      <w:r w:rsidRPr="00450B48">
        <w:rPr>
          <w:rFonts w:ascii="Arial" w:hAnsi="Arial" w:cs="Arial"/>
          <w:b/>
          <w:szCs w:val="24"/>
          <w:lang w:eastAsia="en-US"/>
        </w:rPr>
        <w:t>параметр не подлежит ограничению</w:t>
      </w:r>
      <w:r w:rsidR="00B35DAA" w:rsidRPr="00B35DAA">
        <w:rPr>
          <w:rFonts w:ascii="Arial" w:hAnsi="Arial" w:cs="Arial"/>
          <w:b/>
          <w:szCs w:val="24"/>
          <w:lang w:eastAsia="en-US"/>
        </w:rPr>
        <w:t>;</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2) максимальная площадь земельных участков:</w:t>
      </w:r>
    </w:p>
    <w:p w:rsidR="00B35DAA" w:rsidRPr="00B35DAA" w:rsidRDefault="00450B48" w:rsidP="00B35DAA">
      <w:pPr>
        <w:suppressAutoHyphens/>
        <w:autoSpaceDE w:val="0"/>
        <w:autoSpaceDN w:val="0"/>
        <w:adjustRightInd w:val="0"/>
        <w:spacing w:after="0"/>
        <w:ind w:firstLine="709"/>
        <w:jc w:val="both"/>
        <w:rPr>
          <w:rFonts w:ascii="Arial" w:hAnsi="Arial" w:cs="Arial"/>
          <w:b/>
          <w:szCs w:val="24"/>
          <w:lang w:eastAsia="en-US"/>
        </w:rPr>
      </w:pPr>
      <w:r>
        <w:rPr>
          <w:rFonts w:ascii="Arial" w:hAnsi="Arial" w:cs="Arial"/>
          <w:b/>
          <w:szCs w:val="24"/>
          <w:lang w:eastAsia="en-US"/>
        </w:rPr>
        <w:t xml:space="preserve">- </w:t>
      </w:r>
      <w:r w:rsidRPr="00450B48">
        <w:rPr>
          <w:rFonts w:ascii="Arial" w:hAnsi="Arial" w:cs="Arial"/>
          <w:b/>
          <w:szCs w:val="24"/>
          <w:lang w:eastAsia="en-US"/>
        </w:rPr>
        <w:t>параметр не подлежит ограничению</w:t>
      </w:r>
      <w:r w:rsidR="00B35DAA" w:rsidRPr="00B35DAA">
        <w:rPr>
          <w:rFonts w:ascii="Arial" w:hAnsi="Arial" w:cs="Arial"/>
          <w:b/>
          <w:szCs w:val="24"/>
          <w:lang w:eastAsia="en-US"/>
        </w:rPr>
        <w:t>;</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lastRenderedPageBreak/>
        <w:t>минимальный отступ от красной линии улиц – 5 м; от красной линии проездов – 3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минимальное расстояние между отдельно стоящими зданиями при соблюдении противопожарных требований – 6 м;</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минимальное расстояние здания общеобразовательного учреждения от красной линии не менее 25 м.</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4.3. предельное количество этажей или предельную высоту зданий, строений, сооружений:</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- 5 этажей (за исключением детских дошкольных учреждения и детских образовательных учреждений).</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50%</w:t>
      </w:r>
      <w:r w:rsidR="00450B48">
        <w:rPr>
          <w:rFonts w:ascii="Arial" w:eastAsia="Courier New" w:hAnsi="Arial" w:cs="Arial"/>
          <w:color w:val="000000"/>
          <w:szCs w:val="24"/>
          <w:lang w:eastAsia="ru-RU"/>
        </w:rPr>
        <w:t>.</w:t>
      </w:r>
    </w:p>
    <w:p w:rsidR="00B35DAA" w:rsidRPr="00B35DAA" w:rsidRDefault="00B35DAA" w:rsidP="00B35DAA">
      <w:pPr>
        <w:suppressAutoHyphens/>
        <w:spacing w:after="0"/>
        <w:ind w:firstLine="709"/>
        <w:jc w:val="both"/>
        <w:rPr>
          <w:rFonts w:ascii="Arial" w:eastAsia="Courier New" w:hAnsi="Arial" w:cs="Arial"/>
          <w:i/>
          <w:color w:val="000000"/>
          <w:sz w:val="20"/>
          <w:szCs w:val="24"/>
          <w:lang w:eastAsia="ru-RU"/>
        </w:rPr>
      </w:pP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 Иные параметры.</w:t>
      </w:r>
    </w:p>
    <w:p w:rsidR="00B35DAA" w:rsidRPr="00B35DAA" w:rsidRDefault="00B35DAA" w:rsidP="00B35DAA">
      <w:pPr>
        <w:suppressAutoHyphens/>
        <w:autoSpaceDE w:val="0"/>
        <w:autoSpaceDN w:val="0"/>
        <w:adjustRightInd w:val="0"/>
        <w:spacing w:after="0"/>
        <w:ind w:firstLine="709"/>
        <w:jc w:val="both"/>
        <w:rPr>
          <w:rFonts w:ascii="Arial" w:hAnsi="Arial" w:cs="Arial"/>
          <w:b/>
          <w:i/>
          <w:szCs w:val="24"/>
          <w:lang w:eastAsia="en-US"/>
        </w:rPr>
      </w:pPr>
      <w:r w:rsidRPr="00B35DAA">
        <w:rPr>
          <w:rFonts w:ascii="Arial" w:hAnsi="Arial" w:cs="Arial"/>
          <w:b/>
          <w:i/>
          <w:szCs w:val="24"/>
          <w:lang w:eastAsia="en-US"/>
        </w:rPr>
        <w:t>Требование к ограждению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ограждения земельных участков со стороны улиц по возможности должны быть прозрачными, проветриваемыми, декоративный характер ограждения, цвет и его высота однообразными на протяжении не менее одного квартала с обеих сторон улицы.</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w:t>
      </w:r>
      <w:r w:rsidR="006101C8">
        <w:rPr>
          <w:rFonts w:ascii="Arial" w:hAnsi="Arial" w:cs="Arial"/>
          <w:b/>
          <w:szCs w:val="24"/>
          <w:lang w:eastAsia="en-US"/>
        </w:rPr>
        <w:t>1</w:t>
      </w:r>
      <w:r w:rsidRPr="00B35DAA">
        <w:rPr>
          <w:rFonts w:ascii="Arial" w:hAnsi="Arial" w:cs="Arial"/>
          <w:b/>
          <w:szCs w:val="24"/>
          <w:lang w:eastAsia="en-US"/>
        </w:rPr>
        <w:t xml:space="preserve">) максимальная общая площадь объектов капитального строительства нежилого назначения на территории земельных участков </w:t>
      </w:r>
      <w:r w:rsidRPr="00B35DAA">
        <w:rPr>
          <w:rFonts w:ascii="Arial" w:hAnsi="Arial" w:cs="Arial"/>
          <w:szCs w:val="24"/>
          <w:lang w:eastAsia="en-US"/>
        </w:rPr>
        <w:t>- не устанавливается;</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6101C8">
        <w:rPr>
          <w:rFonts w:ascii="Arial" w:hAnsi="Arial" w:cs="Arial"/>
          <w:b/>
          <w:szCs w:val="24"/>
          <w:lang w:eastAsia="en-US"/>
        </w:rPr>
        <w:t>2</w:t>
      </w:r>
      <w:r w:rsidRPr="00B35DAA">
        <w:rPr>
          <w:rFonts w:ascii="Arial" w:hAnsi="Arial" w:cs="Arial"/>
          <w:b/>
          <w:szCs w:val="24"/>
          <w:lang w:eastAsia="en-US"/>
        </w:rPr>
        <w:t>) максимальный класс опасности (по санитарной классификации) объектов капитального строительства</w:t>
      </w:r>
      <w:r w:rsidRPr="00B35DAA">
        <w:rPr>
          <w:rFonts w:ascii="Arial" w:hAnsi="Arial" w:cs="Arial"/>
          <w:szCs w:val="24"/>
          <w:lang w:eastAsia="en-US"/>
        </w:rPr>
        <w:t>, размещаемых на территории зоны, - V;</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6101C8">
        <w:rPr>
          <w:rFonts w:ascii="Arial" w:hAnsi="Arial" w:cs="Arial"/>
          <w:b/>
          <w:szCs w:val="24"/>
          <w:lang w:eastAsia="en-US"/>
        </w:rPr>
        <w:t>3</w:t>
      </w:r>
      <w:r w:rsidRPr="00B35DAA">
        <w:rPr>
          <w:rFonts w:ascii="Arial" w:hAnsi="Arial" w:cs="Arial"/>
          <w:b/>
          <w:szCs w:val="24"/>
          <w:lang w:eastAsia="en-US"/>
        </w:rPr>
        <w:t>) площадь озелененной территории квартала (микрорайона)</w:t>
      </w:r>
      <w:r w:rsidRPr="00B35DAA">
        <w:rPr>
          <w:rFonts w:ascii="Arial" w:hAnsi="Arial" w:cs="Arial"/>
          <w:szCs w:val="24"/>
          <w:lang w:eastAsia="en-US"/>
        </w:rPr>
        <w:t xml:space="preserve"> не менее 6 м</w:t>
      </w:r>
      <w:r w:rsidRPr="00B35DAA">
        <w:rPr>
          <w:rFonts w:ascii="Arial" w:hAnsi="Arial" w:cs="Arial"/>
          <w:szCs w:val="24"/>
          <w:vertAlign w:val="superscript"/>
          <w:lang w:eastAsia="en-US"/>
        </w:rPr>
        <w:t>2</w:t>
      </w:r>
      <w:r w:rsidRPr="00B35DAA">
        <w:rPr>
          <w:rFonts w:ascii="Arial" w:hAnsi="Arial" w:cs="Arial"/>
          <w:szCs w:val="24"/>
          <w:lang w:eastAsia="en-US"/>
        </w:rPr>
        <w:t xml:space="preserve"> на одного человека или не менее 25% площади квартала (микрорайона).</w:t>
      </w:r>
    </w:p>
    <w:p w:rsidR="00B35DAA" w:rsidRPr="00B35DAA" w:rsidRDefault="00B35DAA" w:rsidP="00B35DAA">
      <w:pPr>
        <w:suppressAutoHyphens/>
        <w:ind w:firstLine="709"/>
        <w:jc w:val="both"/>
        <w:rPr>
          <w:rFonts w:ascii="Arial" w:hAnsi="Arial" w:cs="Arial"/>
          <w:szCs w:val="24"/>
          <w:lang w:eastAsia="en-US"/>
        </w:rPr>
      </w:pPr>
      <w:r w:rsidRPr="00B35DAA">
        <w:rPr>
          <w:rFonts w:ascii="Arial" w:hAnsi="Arial" w:cs="Arial"/>
          <w:b/>
          <w:szCs w:val="24"/>
          <w:lang w:eastAsia="en-US"/>
        </w:rPr>
        <w:t>6.</w:t>
      </w:r>
      <w:r w:rsidRPr="00B35DAA">
        <w:rPr>
          <w:rFonts w:ascii="Arial" w:hAnsi="Arial" w:cs="Arial"/>
          <w:szCs w:val="24"/>
          <w:lang w:eastAsia="en-US"/>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B35DAA" w:rsidRPr="00B35DAA" w:rsidRDefault="006101C8" w:rsidP="006101C8">
      <w:pPr>
        <w:suppressAutoHyphens/>
        <w:spacing w:before="120" w:after="120"/>
        <w:ind w:firstLine="709"/>
        <w:jc w:val="both"/>
        <w:rPr>
          <w:rFonts w:ascii="Arial" w:eastAsia="Times New Roman" w:hAnsi="Arial" w:cs="Arial"/>
          <w:sz w:val="24"/>
          <w:szCs w:val="24"/>
        </w:rPr>
      </w:pPr>
      <w:bookmarkStart w:id="18" w:name="_Toc474760575"/>
      <w:bookmarkStart w:id="19" w:name="_Toc505960319"/>
      <w:r w:rsidRPr="00B35DAA">
        <w:rPr>
          <w:rFonts w:ascii="Arial" w:eastAsia="Times New Roman" w:hAnsi="Arial" w:cs="Arial"/>
          <w:b/>
          <w:sz w:val="24"/>
          <w:szCs w:val="24"/>
        </w:rPr>
        <w:t xml:space="preserve">СТАТЬЯ </w:t>
      </w:r>
      <w:r w:rsidR="00B35DAA" w:rsidRPr="00B35DAA">
        <w:rPr>
          <w:rFonts w:ascii="Arial" w:eastAsia="Times New Roman" w:hAnsi="Arial" w:cs="Arial"/>
          <w:b/>
          <w:sz w:val="24"/>
          <w:szCs w:val="24"/>
        </w:rPr>
        <w:t>38.</w:t>
      </w:r>
      <w:r>
        <w:rPr>
          <w:rFonts w:ascii="Arial" w:eastAsia="Times New Roman" w:hAnsi="Arial" w:cs="Arial"/>
          <w:b/>
          <w:sz w:val="24"/>
          <w:szCs w:val="24"/>
        </w:rPr>
        <w:t>4.</w:t>
      </w:r>
      <w:r w:rsidR="00B35DAA" w:rsidRPr="00B35DAA">
        <w:rPr>
          <w:rFonts w:ascii="Arial" w:eastAsia="Times New Roman" w:hAnsi="Arial" w:cs="Arial"/>
          <w:b/>
          <w:sz w:val="24"/>
          <w:szCs w:val="24"/>
        </w:rPr>
        <w:t xml:space="preserve"> Градостроительный регламент производственной зоны (зоны размещения производственных объектов с различными нормативными воздействиями на окружающую среду) – П.1, </w:t>
      </w:r>
      <w:r w:rsidR="00B35DAA" w:rsidRPr="00B35DAA">
        <w:rPr>
          <w:rFonts w:ascii="Arial" w:eastAsia="Times New Roman" w:hAnsi="Arial" w:cs="Arial"/>
          <w:sz w:val="24"/>
          <w:szCs w:val="24"/>
        </w:rPr>
        <w:t>с включением объектов инженерной инфраструктуры (виды разрешенного использования и предельные параметры)</w:t>
      </w:r>
      <w:bookmarkEnd w:id="18"/>
      <w:bookmarkEnd w:id="19"/>
      <w:r>
        <w:rPr>
          <w:rFonts w:ascii="Arial" w:eastAsia="Times New Roman" w:hAnsi="Arial" w:cs="Arial"/>
          <w:sz w:val="24"/>
          <w:szCs w:val="24"/>
        </w:rPr>
        <w:t>.</w:t>
      </w:r>
    </w:p>
    <w:p w:rsidR="00B35DAA" w:rsidRPr="00B35DAA" w:rsidRDefault="00B35DAA" w:rsidP="006101C8">
      <w:pPr>
        <w:suppressAutoHyphens/>
        <w:autoSpaceDE w:val="0"/>
        <w:autoSpaceDN w:val="0"/>
        <w:adjustRightInd w:val="0"/>
        <w:spacing w:after="0"/>
        <w:ind w:firstLine="709"/>
        <w:jc w:val="both"/>
        <w:rPr>
          <w:rFonts w:ascii="Arial" w:hAnsi="Arial" w:cs="Arial"/>
          <w:szCs w:val="24"/>
          <w:u w:val="single"/>
          <w:lang w:eastAsia="en-US"/>
        </w:rPr>
      </w:pPr>
      <w:r w:rsidRPr="00B35DAA">
        <w:rPr>
          <w:rFonts w:ascii="Arial" w:hAnsi="Arial" w:cs="Arial"/>
          <w:szCs w:val="24"/>
          <w:u w:val="single"/>
          <w:lang w:eastAsia="en-US"/>
        </w:rPr>
        <w:t>Цели выделения зоны:</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формирование и развитие зоны размещения производственных объектов IV - V класса санитарной классификации;</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обеспечения правовых условий формирования промышленных и производственно-коммунальных предприятий и объектов IV - V класса санитарной классификации,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sz w:val="18"/>
          <w:szCs w:val="24"/>
          <w:lang w:eastAsia="en-US"/>
        </w:rPr>
      </w:pPr>
      <w:r w:rsidRPr="00B35DAA">
        <w:rPr>
          <w:rFonts w:ascii="Arial" w:hAnsi="Arial" w:cs="Arial"/>
          <w:sz w:val="18"/>
          <w:szCs w:val="24"/>
          <w:lang w:eastAsia="en-US"/>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01.09.2015 №540) (Приложение 1).</w:t>
      </w:r>
    </w:p>
    <w:p w:rsidR="00B35DAA" w:rsidRPr="00B35DAA" w:rsidRDefault="00B35DAA" w:rsidP="002B1A69">
      <w:pPr>
        <w:shd w:val="clear" w:color="auto" w:fill="FFE7FF"/>
        <w:suppressAutoHyphens/>
        <w:spacing w:after="0"/>
        <w:ind w:firstLine="709"/>
        <w:jc w:val="both"/>
        <w:rPr>
          <w:rFonts w:ascii="Arial" w:hAnsi="Arial" w:cs="Arial"/>
          <w:sz w:val="18"/>
          <w:szCs w:val="24"/>
          <w:lang w:eastAsia="en-US"/>
        </w:rPr>
      </w:pPr>
      <w:r w:rsidRPr="00B35DAA">
        <w:rPr>
          <w:rFonts w:ascii="Arial" w:hAnsi="Arial" w:cs="Arial"/>
          <w:sz w:val="18"/>
          <w:szCs w:val="24"/>
          <w:lang w:eastAsia="en-US"/>
        </w:rPr>
        <w:t>&lt;1&gt; Текстовое наименование вида разрешенного использования земельного участка и его код (числовое обозначение) являются равнозначными.</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lastRenderedPageBreak/>
        <w:t>1. Основные и условно разрешенные виды использования земельных участков и объектов капитального строительства:</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p>
    <w:tbl>
      <w:tblPr>
        <w:tblW w:w="93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3116"/>
        <w:gridCol w:w="4535"/>
        <w:gridCol w:w="852"/>
      </w:tblGrid>
      <w:tr w:rsidR="00B35DAA" w:rsidRPr="00B35DAA" w:rsidTr="002B1A69">
        <w:tblPrEx>
          <w:tblCellMar>
            <w:top w:w="0" w:type="dxa"/>
            <w:bottom w:w="0" w:type="dxa"/>
          </w:tblCellMar>
        </w:tblPrEx>
        <w:trPr>
          <w:jc w:val="center"/>
        </w:trPr>
        <w:tc>
          <w:tcPr>
            <w:tcW w:w="851"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№п/п</w:t>
            </w:r>
          </w:p>
        </w:tc>
        <w:tc>
          <w:tcPr>
            <w:tcW w:w="3116"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Наименование вида разрешенного использования земельных участков и объектов капитального строительства</w:t>
            </w:r>
          </w:p>
        </w:tc>
        <w:tc>
          <w:tcPr>
            <w:tcW w:w="4535" w:type="dxa"/>
            <w:shd w:val="clear" w:color="auto" w:fill="FFE7FF"/>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Описание вида разрешенного использования земельного участка</w:t>
            </w:r>
          </w:p>
        </w:tc>
        <w:tc>
          <w:tcPr>
            <w:tcW w:w="852"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val="en-US" w:eastAsia="ru-RU"/>
              </w:rPr>
            </w:pPr>
            <w:r w:rsidRPr="00B35DAA">
              <w:rPr>
                <w:rFonts w:ascii="Arial" w:eastAsia="Times New Roman" w:hAnsi="Arial" w:cs="Arial"/>
                <w:b/>
                <w:sz w:val="18"/>
                <w:szCs w:val="18"/>
                <w:lang w:eastAsia="ru-RU"/>
              </w:rPr>
              <w:t>Код</w:t>
            </w:r>
            <w:r w:rsidRPr="00B35DAA">
              <w:rPr>
                <w:rFonts w:ascii="Arial" w:eastAsia="Times New Roman" w:hAnsi="Arial" w:cs="Arial"/>
                <w:b/>
                <w:sz w:val="18"/>
                <w:szCs w:val="18"/>
                <w:lang w:val="en-US" w:eastAsia="ru-RU"/>
              </w:rPr>
              <w:t xml:space="preserve"> &lt;1&gt;</w:t>
            </w:r>
          </w:p>
        </w:tc>
      </w:tr>
      <w:tr w:rsidR="00B35DAA" w:rsidRPr="00B35DAA" w:rsidTr="006101C8">
        <w:tblPrEx>
          <w:tblCellMar>
            <w:top w:w="0" w:type="dxa"/>
            <w:bottom w:w="0" w:type="dxa"/>
          </w:tblCellMar>
        </w:tblPrEx>
        <w:trPr>
          <w:jc w:val="center"/>
        </w:trPr>
        <w:tc>
          <w:tcPr>
            <w:tcW w:w="851"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1</w:t>
            </w:r>
          </w:p>
        </w:tc>
        <w:tc>
          <w:tcPr>
            <w:tcW w:w="3116"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2</w:t>
            </w:r>
          </w:p>
        </w:tc>
        <w:tc>
          <w:tcPr>
            <w:tcW w:w="4535" w:type="dxa"/>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3</w:t>
            </w:r>
          </w:p>
        </w:tc>
        <w:tc>
          <w:tcPr>
            <w:tcW w:w="852"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4</w:t>
            </w:r>
          </w:p>
        </w:tc>
      </w:tr>
      <w:tr w:rsidR="00B35DAA" w:rsidRPr="00B35DAA" w:rsidTr="002B1A69">
        <w:tblPrEx>
          <w:tblCellMar>
            <w:top w:w="0" w:type="dxa"/>
            <w:bottom w:w="0" w:type="dxa"/>
          </w:tblCellMar>
        </w:tblPrEx>
        <w:trPr>
          <w:jc w:val="center"/>
        </w:trPr>
        <w:tc>
          <w:tcPr>
            <w:tcW w:w="9354" w:type="dxa"/>
            <w:gridSpan w:val="4"/>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Основные виды разрешенного использования</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w:t>
            </w:r>
          </w:p>
        </w:tc>
        <w:tc>
          <w:tcPr>
            <w:tcW w:w="3116"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Производственная деятельность</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производства с различными нормативными воздействиями на окружающую среду</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6.0.</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w:t>
            </w:r>
          </w:p>
        </w:tc>
        <w:tc>
          <w:tcPr>
            <w:tcW w:w="3116"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Недропользование</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производства IV - V класса санитарной классификации, в том числе транспортно-логистические комплексы.</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6.1.</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w:t>
            </w:r>
          </w:p>
        </w:tc>
        <w:tc>
          <w:tcPr>
            <w:tcW w:w="3116"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Тяжелая промышленность</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производства IV - V класса санитарной классификации, в том числе транспортно-логистические комплексы.</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6.2.</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w:t>
            </w:r>
          </w:p>
        </w:tc>
        <w:tc>
          <w:tcPr>
            <w:tcW w:w="3116"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Легкая промышленность</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производства IV - V класса санитарной классификации, в том числе транспортно-логистические комплексы.</w:t>
            </w:r>
          </w:p>
        </w:tc>
        <w:tc>
          <w:tcPr>
            <w:tcW w:w="852" w:type="dxa"/>
            <w:shd w:val="clear" w:color="auto" w:fill="auto"/>
            <w:noWrap/>
          </w:tcPr>
          <w:p w:rsidR="00B35DAA" w:rsidRPr="00B35DAA" w:rsidRDefault="00B35DAA" w:rsidP="00B35DAA">
            <w:pPr>
              <w:tabs>
                <w:tab w:val="center" w:pos="356"/>
              </w:tabs>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6.3.</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w:t>
            </w:r>
          </w:p>
        </w:tc>
        <w:tc>
          <w:tcPr>
            <w:tcW w:w="3116"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Фармацевтическая промышленность</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производства IV - V класса санитарной классификации.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6.3.1.</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w:t>
            </w:r>
          </w:p>
        </w:tc>
        <w:tc>
          <w:tcPr>
            <w:tcW w:w="3116"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Пищевая промышленность</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производства IV - V класса санитарной классификации.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6.4.</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w:t>
            </w:r>
          </w:p>
        </w:tc>
        <w:tc>
          <w:tcPr>
            <w:tcW w:w="3116"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Нефтехимическая промышленность</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производства IV - V класса санитарной классификации.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6.5.</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8.</w:t>
            </w:r>
          </w:p>
        </w:tc>
        <w:tc>
          <w:tcPr>
            <w:tcW w:w="3116"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b/>
                <w:sz w:val="18"/>
                <w:szCs w:val="18"/>
                <w:lang w:eastAsia="ru-RU"/>
              </w:rPr>
            </w:pPr>
            <w:r w:rsidRPr="00B35DAA">
              <w:rPr>
                <w:rFonts w:ascii="Arial" w:eastAsia="Times New Roman" w:hAnsi="Arial" w:cs="Arial"/>
                <w:b/>
                <w:sz w:val="18"/>
                <w:szCs w:val="18"/>
                <w:lang w:eastAsia="ru-RU"/>
              </w:rPr>
              <w:t>Строительная промышленность</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b/>
                <w:sz w:val="18"/>
                <w:szCs w:val="18"/>
                <w:lang w:eastAsia="ru-RU"/>
              </w:rPr>
            </w:pPr>
            <w:r w:rsidRPr="00B35DAA">
              <w:rPr>
                <w:rFonts w:ascii="Arial" w:eastAsia="Times New Roman" w:hAnsi="Arial" w:cs="Arial"/>
                <w:b/>
                <w:sz w:val="18"/>
                <w:szCs w:val="18"/>
                <w:lang w:eastAsia="ru-RU"/>
              </w:rPr>
              <w:t>объекты производства IV - V класса санитарной классификации.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6.6.</w:t>
            </w:r>
          </w:p>
        </w:tc>
      </w:tr>
      <w:tr w:rsidR="00B35DAA" w:rsidRPr="00B35DAA" w:rsidTr="006101C8">
        <w:tblPrEx>
          <w:tblCellMar>
            <w:top w:w="0" w:type="dxa"/>
            <w:bottom w:w="0" w:type="dxa"/>
          </w:tblCellMar>
        </w:tblPrEx>
        <w:trPr>
          <w:jc w:val="center"/>
        </w:trPr>
        <w:tc>
          <w:tcPr>
            <w:tcW w:w="851"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9.</w:t>
            </w:r>
          </w:p>
        </w:tc>
        <w:tc>
          <w:tcPr>
            <w:tcW w:w="3116"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Склады</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складские объекты.</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6.9.</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10.</w:t>
            </w:r>
          </w:p>
        </w:tc>
        <w:tc>
          <w:tcPr>
            <w:tcW w:w="3116"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внутреннего правопорядка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охраны общественного порядка</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8.3.</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w:t>
            </w:r>
          </w:p>
        </w:tc>
        <w:tc>
          <w:tcPr>
            <w:tcW w:w="3116"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обороны и безопасности</w:t>
            </w:r>
          </w:p>
        </w:tc>
        <w:tc>
          <w:tcPr>
            <w:tcW w:w="4535" w:type="dxa"/>
            <w:tcBorders>
              <w:top w:val="single" w:sz="6" w:space="0" w:color="auto"/>
              <w:left w:val="single" w:sz="6" w:space="0" w:color="auto"/>
              <w:bottom w:val="single" w:sz="6" w:space="0" w:color="auto"/>
              <w:right w:val="single" w:sz="6" w:space="0" w:color="auto"/>
            </w:tcBorders>
            <w:noWrap/>
          </w:tcPr>
          <w:p w:rsidR="00B35DAA" w:rsidRPr="00B35DAA" w:rsidRDefault="00B35DAA" w:rsidP="00B35DAA">
            <w:pPr>
              <w:keepNext/>
              <w:keepLines/>
              <w:widowControl w:val="0"/>
              <w:suppressAutoHyphens/>
              <w:autoSpaceDE w:val="0"/>
              <w:autoSpaceDN w:val="0"/>
              <w:adjustRightInd w:val="0"/>
              <w:spacing w:after="0"/>
              <w:ind w:firstLine="0"/>
              <w:jc w:val="both"/>
              <w:rPr>
                <w:rFonts w:ascii="Arial" w:eastAsia="Times New Roman" w:hAnsi="Arial" w:cs="Arial"/>
                <w:sz w:val="18"/>
                <w:szCs w:val="18"/>
                <w:highlight w:val="yellow"/>
                <w:lang w:eastAsia="en-US"/>
              </w:rPr>
            </w:pPr>
            <w:r w:rsidRPr="00B35DAA">
              <w:rPr>
                <w:rFonts w:ascii="Arial" w:eastAsia="Times New Roman" w:hAnsi="Arial" w:cs="Arial"/>
                <w:sz w:val="18"/>
                <w:szCs w:val="18"/>
                <w:lang w:eastAsia="en-US"/>
              </w:rPr>
              <w:t>объекты гражданской обороны и предотвращения чрезвычайных ситуаций</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8.0.</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w:t>
            </w:r>
          </w:p>
        </w:tc>
        <w:tc>
          <w:tcPr>
            <w:tcW w:w="3116"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Общественное питание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торговли и общественного питания для обслуживания сотрудников предприятия</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4.6.</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13.</w:t>
            </w:r>
          </w:p>
        </w:tc>
        <w:tc>
          <w:tcPr>
            <w:tcW w:w="3116"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Деловое управление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административные здания предприятий</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4.1.</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14.</w:t>
            </w:r>
          </w:p>
        </w:tc>
        <w:tc>
          <w:tcPr>
            <w:tcW w:w="3116"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Магазины</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розничной и оптовой торговли продукцией предприятий</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4.4.</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15.</w:t>
            </w:r>
          </w:p>
        </w:tc>
        <w:tc>
          <w:tcPr>
            <w:tcW w:w="3116"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Земельные участки (территории) общего пользования</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зеленые насаждения, выполняющие специальные функции (озеленение санитарно-защитных зон);</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территории общего пользования;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индивидуального легкового автотранспорта &lt;*&gt;.</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12.0.</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16.</w:t>
            </w:r>
          </w:p>
        </w:tc>
        <w:tc>
          <w:tcPr>
            <w:tcW w:w="3116"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Связь</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почтовой, телефонной и сотовой связи, радио и телекоммуникаций</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6.8.</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17.</w:t>
            </w:r>
          </w:p>
        </w:tc>
        <w:tc>
          <w:tcPr>
            <w:tcW w:w="3116"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гаражного назначения</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2.7.1.</w:t>
            </w:r>
          </w:p>
        </w:tc>
      </w:tr>
      <w:tr w:rsidR="00B35DAA" w:rsidRPr="00B35DAA" w:rsidTr="006101C8">
        <w:tblPrEx>
          <w:tblCellMar>
            <w:top w:w="0" w:type="dxa"/>
            <w:bottom w:w="0" w:type="dxa"/>
          </w:tblCellMar>
        </w:tblPrEx>
        <w:trPr>
          <w:jc w:val="center"/>
        </w:trPr>
        <w:tc>
          <w:tcPr>
            <w:tcW w:w="851"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18.</w:t>
            </w:r>
          </w:p>
        </w:tc>
        <w:tc>
          <w:tcPr>
            <w:tcW w:w="3116"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Обслуживание автотранспорта</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4.9.</w:t>
            </w:r>
          </w:p>
        </w:tc>
      </w:tr>
      <w:tr w:rsidR="00B35DAA" w:rsidRPr="00B35DAA" w:rsidTr="002B1A69">
        <w:tblPrEx>
          <w:tblCellMar>
            <w:top w:w="0" w:type="dxa"/>
            <w:bottom w:w="0" w:type="dxa"/>
          </w:tblCellMar>
        </w:tblPrEx>
        <w:trPr>
          <w:jc w:val="center"/>
        </w:trPr>
        <w:tc>
          <w:tcPr>
            <w:tcW w:w="9354"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Вспомогательные виды разрешенного использования</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19.</w:t>
            </w:r>
          </w:p>
        </w:tc>
        <w:tc>
          <w:tcPr>
            <w:tcW w:w="3116"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Коммунальное обслуживание</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xml:space="preserve">распределительные пункты и подстанций, трансформаторные подстанции, блок-модульные котельные, насосные станций перекачки, </w:t>
            </w:r>
            <w:r w:rsidRPr="00B35DAA">
              <w:rPr>
                <w:rFonts w:ascii="Arial" w:eastAsia="Times New Roman" w:hAnsi="Arial" w:cs="Arial"/>
                <w:sz w:val="18"/>
                <w:szCs w:val="18"/>
                <w:lang w:eastAsia="ru-RU"/>
              </w:rPr>
              <w:lastRenderedPageBreak/>
              <w:t>центральных и индивидуальных тепловых пунктов;</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повысительные водопроводные насосные станции, водонапорные башни, водомерные узлы, водозаборные скважины;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очистные сооружения поверхностного стока и локальные очистные сооружения;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канализационные насосные станции;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канализационных сетей (павильоны шахт, скважины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газораспределительные пункты.</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3.1.</w:t>
            </w:r>
          </w:p>
        </w:tc>
      </w:tr>
      <w:tr w:rsidR="00B35DAA" w:rsidRPr="00B35DAA" w:rsidTr="006101C8">
        <w:tblPrEx>
          <w:tblCellMar>
            <w:top w:w="0" w:type="dxa"/>
            <w:bottom w:w="0" w:type="dxa"/>
          </w:tblCellMar>
        </w:tblPrEx>
        <w:trPr>
          <w:jc w:val="center"/>
        </w:trPr>
        <w:tc>
          <w:tcPr>
            <w:tcW w:w="851"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20.</w:t>
            </w:r>
          </w:p>
        </w:tc>
        <w:tc>
          <w:tcPr>
            <w:tcW w:w="3116"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придорожного сервиса</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транспорта (под предприятия автосервиса) &lt;*&gt;;</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транспорта (автозаправочных и газонаполнительных станций) &lt;*&gt;.</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4.9.1.</w:t>
            </w:r>
          </w:p>
        </w:tc>
      </w:tr>
      <w:tr w:rsidR="00B35DAA" w:rsidRPr="00B35DAA" w:rsidTr="002B1A69">
        <w:tblPrEx>
          <w:tblCellMar>
            <w:top w:w="0" w:type="dxa"/>
            <w:bottom w:w="0" w:type="dxa"/>
          </w:tblCellMar>
        </w:tblPrEx>
        <w:trPr>
          <w:jc w:val="center"/>
        </w:trPr>
        <w:tc>
          <w:tcPr>
            <w:tcW w:w="9354"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Условно разрешенные виды использования</w:t>
            </w:r>
          </w:p>
        </w:tc>
      </w:tr>
      <w:tr w:rsidR="00B35DAA" w:rsidRPr="00B35DAA" w:rsidTr="006101C8">
        <w:tblPrEx>
          <w:tblCellMar>
            <w:top w:w="0" w:type="dxa"/>
            <w:bottom w:w="0" w:type="dxa"/>
          </w:tblCellMar>
        </w:tblPrEx>
        <w:trPr>
          <w:jc w:val="center"/>
        </w:trPr>
        <w:tc>
          <w:tcPr>
            <w:tcW w:w="851"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21.</w:t>
            </w:r>
          </w:p>
        </w:tc>
        <w:tc>
          <w:tcPr>
            <w:tcW w:w="3116"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Энергетика</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теплоэлектроцентрали, котельные тепловой мощностью 200 Гкал/час и выше, электроподстанции (в том числе тяговых для электротранспорта) открытого типа;</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электроподстанции закрытого типа (в том числе тяговых для электротранспорта), котельных тепловой мощностью до 200 Гкал/час.</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6.7.</w:t>
            </w:r>
          </w:p>
        </w:tc>
      </w:tr>
      <w:tr w:rsidR="00B35DAA" w:rsidRPr="00B35DAA" w:rsidTr="006101C8">
        <w:tblPrEx>
          <w:tblCellMar>
            <w:top w:w="0" w:type="dxa"/>
            <w:bottom w:w="0" w:type="dxa"/>
          </w:tblCellMar>
        </w:tblPrEx>
        <w:trPr>
          <w:jc w:val="center"/>
        </w:trPr>
        <w:tc>
          <w:tcPr>
            <w:tcW w:w="851"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22.</w:t>
            </w:r>
          </w:p>
        </w:tc>
        <w:tc>
          <w:tcPr>
            <w:tcW w:w="3116"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Коммунальное обслуживание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водопроводные станции (водозаборные и очистные сооружения) и подстанции (насосные станции с резервуарами чистой воды);</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w:t>
            </w:r>
          </w:p>
        </w:tc>
      </w:tr>
      <w:tr w:rsidR="00B35DAA" w:rsidRPr="00B35DAA" w:rsidTr="006101C8">
        <w:tblPrEx>
          <w:tblCellMar>
            <w:top w:w="0" w:type="dxa"/>
            <w:bottom w:w="0" w:type="dxa"/>
          </w:tblCellMar>
        </w:tblPrEx>
        <w:trPr>
          <w:jc w:val="center"/>
        </w:trPr>
        <w:tc>
          <w:tcPr>
            <w:tcW w:w="851"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23.</w:t>
            </w:r>
          </w:p>
        </w:tc>
        <w:tc>
          <w:tcPr>
            <w:tcW w:w="3116"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Железнодорожный транспорт</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железнодорожного транспорта (за исключением железнодорожных вокзалов).</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7.1.</w:t>
            </w:r>
          </w:p>
        </w:tc>
      </w:tr>
    </w:tbl>
    <w:p w:rsidR="00B35DAA" w:rsidRPr="00B35DAA" w:rsidRDefault="00B35DAA" w:rsidP="00B35DAA">
      <w:pPr>
        <w:suppressAutoHyphens/>
        <w:autoSpaceDE w:val="0"/>
        <w:autoSpaceDN w:val="0"/>
        <w:adjustRightInd w:val="0"/>
        <w:spacing w:before="120" w:after="0"/>
        <w:ind w:firstLine="709"/>
        <w:jc w:val="both"/>
        <w:rPr>
          <w:rFonts w:ascii="Arial" w:hAnsi="Arial" w:cs="Arial"/>
          <w:szCs w:val="24"/>
          <w:lang w:eastAsia="en-US"/>
        </w:rPr>
      </w:pPr>
      <w:r w:rsidRPr="00B35DAA">
        <w:rPr>
          <w:rFonts w:ascii="Arial" w:hAnsi="Arial" w:cs="Arial"/>
          <w:b/>
          <w:szCs w:val="24"/>
          <w:lang w:eastAsia="en-US"/>
        </w:rPr>
        <w:t>2</w:t>
      </w:r>
      <w:r w:rsidRPr="00B35DAA">
        <w:rPr>
          <w:rFonts w:ascii="Arial" w:hAnsi="Arial" w:cs="Arial"/>
          <w:szCs w:val="24"/>
          <w:lang w:eastAsia="en-US"/>
        </w:rPr>
        <w:t>.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3.</w:t>
      </w:r>
      <w:r w:rsidRPr="00B35DAA">
        <w:rPr>
          <w:rFonts w:ascii="Arial" w:hAnsi="Arial" w:cs="Arial"/>
          <w:szCs w:val="24"/>
          <w:lang w:eastAsia="en-US"/>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w:t>
      </w:r>
      <w:r w:rsidR="006101C8">
        <w:rPr>
          <w:rFonts w:ascii="Arial" w:hAnsi="Arial" w:cs="Arial"/>
          <w:szCs w:val="24"/>
          <w:lang w:eastAsia="en-US"/>
        </w:rPr>
        <w:t>15</w:t>
      </w:r>
      <w:r w:rsidRPr="00B35DAA">
        <w:rPr>
          <w:rFonts w:ascii="Arial" w:hAnsi="Arial" w:cs="Arial"/>
          <w:szCs w:val="24"/>
          <w:lang w:eastAsia="en-US"/>
        </w:rPr>
        <w:t xml:space="preserve"> настоящих Правил.</w:t>
      </w:r>
    </w:p>
    <w:p w:rsidR="00B35DAA" w:rsidRPr="00B35DAA" w:rsidRDefault="00B35DAA" w:rsidP="00B35DAA">
      <w:pPr>
        <w:suppressAutoHyphens/>
        <w:autoSpaceDE w:val="0"/>
        <w:autoSpaceDN w:val="0"/>
        <w:adjustRightInd w:val="0"/>
        <w:spacing w:after="0"/>
        <w:ind w:firstLine="709"/>
        <w:jc w:val="both"/>
        <w:rPr>
          <w:rFonts w:ascii="Arial" w:hAnsi="Arial" w:cs="Arial"/>
          <w:b/>
          <w:szCs w:val="24"/>
          <w:u w:val="single"/>
          <w:lang w:eastAsia="en-US"/>
        </w:rPr>
      </w:pPr>
      <w:r w:rsidRPr="00B35DAA">
        <w:rPr>
          <w:rFonts w:ascii="Arial" w:hAnsi="Arial" w:cs="Arial"/>
          <w:b/>
          <w:szCs w:val="24"/>
          <w:u w:val="single"/>
          <w:lang w:eastAsia="en-US"/>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4.1. предельные (минимальные и (или) максимальные) размеры земельных участков, в том числе их площадь:</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минимальная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параметр не подлежит ограничению;</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2) максимальная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параметр не подлежит ограничению.</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xml:space="preserve">– минимальные отступы от красной линии улиц, от красной линии проездов – </w:t>
      </w:r>
      <w:r w:rsidR="00450B48" w:rsidRPr="00450B48">
        <w:rPr>
          <w:rFonts w:ascii="Arial" w:eastAsia="Courier New" w:hAnsi="Arial" w:cs="Arial"/>
          <w:color w:val="000000"/>
          <w:szCs w:val="24"/>
          <w:lang w:eastAsia="ru-RU"/>
        </w:rPr>
        <w:t>параметр не подлежит ограничению</w:t>
      </w:r>
      <w:r w:rsidRPr="00B35DAA">
        <w:rPr>
          <w:rFonts w:ascii="Arial" w:eastAsia="Courier New" w:hAnsi="Arial" w:cs="Arial"/>
          <w:color w:val="000000"/>
          <w:szCs w:val="24"/>
          <w:lang w:eastAsia="ru-RU"/>
        </w:rPr>
        <w:t>;</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минимальное расстояние между отдельно стоящими зданиями при соблюдении противопожарных требований – 6 м.</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4.3. предельное количество этажей или предельную высоту зданий, строений, сооружений:</w:t>
      </w:r>
    </w:p>
    <w:p w:rsidR="00B35DAA" w:rsidRPr="00B35DAA" w:rsidRDefault="00450B48" w:rsidP="00B35DAA">
      <w:pPr>
        <w:suppressAutoHyphens/>
        <w:spacing w:after="0"/>
        <w:ind w:firstLine="709"/>
        <w:jc w:val="both"/>
        <w:rPr>
          <w:rFonts w:ascii="Arial" w:eastAsia="Courier New" w:hAnsi="Arial" w:cs="Arial"/>
          <w:color w:val="000000"/>
          <w:szCs w:val="24"/>
          <w:lang w:eastAsia="ru-RU"/>
        </w:rPr>
      </w:pPr>
      <w:r>
        <w:rPr>
          <w:rFonts w:ascii="Arial" w:eastAsia="Courier New" w:hAnsi="Arial" w:cs="Arial"/>
          <w:color w:val="000000"/>
          <w:szCs w:val="24"/>
          <w:lang w:eastAsia="ru-RU"/>
        </w:rPr>
        <w:t xml:space="preserve">- </w:t>
      </w:r>
      <w:r w:rsidR="00B35DAA" w:rsidRPr="00B35DAA">
        <w:rPr>
          <w:rFonts w:ascii="Arial" w:eastAsia="Courier New" w:hAnsi="Arial" w:cs="Arial"/>
          <w:color w:val="000000"/>
          <w:szCs w:val="24"/>
          <w:lang w:eastAsia="ru-RU"/>
        </w:rPr>
        <w:t>параметр не подлежит ограничению;</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lastRenderedPageBreak/>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60%</w:t>
      </w:r>
      <w:r w:rsidR="00450B48">
        <w:rPr>
          <w:rFonts w:ascii="Arial" w:eastAsia="Courier New" w:hAnsi="Arial" w:cs="Arial"/>
          <w:color w:val="000000"/>
          <w:szCs w:val="24"/>
          <w:lang w:eastAsia="ru-RU"/>
        </w:rPr>
        <w:t>.</w:t>
      </w:r>
    </w:p>
    <w:p w:rsidR="00B35DAA" w:rsidRPr="00B35DAA" w:rsidRDefault="00B35DAA" w:rsidP="00B35DAA">
      <w:pPr>
        <w:suppressAutoHyphens/>
        <w:spacing w:after="0"/>
        <w:ind w:firstLine="709"/>
        <w:jc w:val="both"/>
        <w:rPr>
          <w:rFonts w:ascii="Arial" w:eastAsia="Courier New" w:hAnsi="Arial" w:cs="Arial"/>
          <w:i/>
          <w:color w:val="000000"/>
          <w:sz w:val="20"/>
          <w:szCs w:val="24"/>
          <w:lang w:eastAsia="ru-RU"/>
        </w:rPr>
      </w:pP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 Иные параметры.</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Требование к ограждению земельных участков:</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ограждения земельных участков должны соответствовать технологии производственных объектов.</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w:t>
      </w:r>
      <w:r w:rsidR="006101C8">
        <w:rPr>
          <w:rFonts w:ascii="Arial" w:hAnsi="Arial" w:cs="Arial"/>
          <w:b/>
          <w:szCs w:val="24"/>
          <w:lang w:eastAsia="en-US"/>
        </w:rPr>
        <w:t>1</w:t>
      </w:r>
      <w:r w:rsidRPr="00B35DAA">
        <w:rPr>
          <w:rFonts w:ascii="Arial" w:hAnsi="Arial" w:cs="Arial"/>
          <w:b/>
          <w:szCs w:val="24"/>
          <w:lang w:eastAsia="en-US"/>
        </w:rPr>
        <w:t>) максимальная общая площадь объектов капитального строительства на территории земельных участков</w:t>
      </w:r>
      <w:r w:rsidRPr="00B35DAA">
        <w:rPr>
          <w:rFonts w:ascii="Arial" w:hAnsi="Arial" w:cs="Arial"/>
          <w:szCs w:val="24"/>
          <w:lang w:eastAsia="en-US"/>
        </w:rPr>
        <w:t xml:space="preserve"> - не устанавливается;</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6101C8">
        <w:rPr>
          <w:rFonts w:ascii="Arial" w:hAnsi="Arial" w:cs="Arial"/>
          <w:b/>
          <w:szCs w:val="24"/>
          <w:lang w:eastAsia="en-US"/>
        </w:rPr>
        <w:t>2</w:t>
      </w:r>
      <w:r w:rsidRPr="00B35DAA">
        <w:rPr>
          <w:rFonts w:ascii="Arial" w:hAnsi="Arial" w:cs="Arial"/>
          <w:b/>
          <w:szCs w:val="24"/>
          <w:lang w:eastAsia="en-US"/>
        </w:rPr>
        <w:t>) максимальный класс опасности (по санитарной классификации) объектов капитального строительства</w:t>
      </w:r>
      <w:r w:rsidRPr="00B35DAA">
        <w:rPr>
          <w:rFonts w:ascii="Arial" w:hAnsi="Arial" w:cs="Arial"/>
          <w:szCs w:val="24"/>
          <w:lang w:eastAsia="en-US"/>
        </w:rPr>
        <w:t xml:space="preserve">, размещаемых на территории зоны, - </w:t>
      </w:r>
      <w:r w:rsidRPr="00B35DAA">
        <w:rPr>
          <w:rFonts w:ascii="Arial" w:hAnsi="Arial" w:cs="Arial"/>
          <w:szCs w:val="24"/>
          <w:lang w:val="en-US" w:eastAsia="en-US"/>
        </w:rPr>
        <w:t>IV</w:t>
      </w:r>
      <w:r w:rsidRPr="00B35DAA">
        <w:rPr>
          <w:rFonts w:ascii="Arial" w:hAnsi="Arial" w:cs="Arial"/>
          <w:szCs w:val="24"/>
          <w:lang w:eastAsia="en-US"/>
        </w:rPr>
        <w:t xml:space="preserve"> (за исключением автовокзалов и объектов внутримуниципального транспорта);</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 xml:space="preserve">6. </w:t>
      </w:r>
      <w:r w:rsidRPr="00B35DAA">
        <w:rPr>
          <w:rFonts w:ascii="Arial" w:hAnsi="Arial" w:cs="Arial"/>
          <w:szCs w:val="24"/>
          <w:lang w:eastAsia="en-US"/>
        </w:rPr>
        <w:t>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 xml:space="preserve">7. </w:t>
      </w:r>
      <w:r w:rsidRPr="00B35DAA">
        <w:rPr>
          <w:rFonts w:ascii="Arial" w:hAnsi="Arial" w:cs="Arial"/>
          <w:szCs w:val="24"/>
          <w:lang w:eastAsia="en-US"/>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B35DAA" w:rsidRPr="00B35DAA" w:rsidRDefault="00B35DAA" w:rsidP="00B35DAA">
      <w:pPr>
        <w:suppressAutoHyphens/>
        <w:autoSpaceDE w:val="0"/>
        <w:autoSpaceDN w:val="0"/>
        <w:adjustRightInd w:val="0"/>
        <w:spacing w:after="0"/>
        <w:ind w:firstLine="709"/>
        <w:jc w:val="both"/>
        <w:rPr>
          <w:rFonts w:ascii="Arial" w:hAnsi="Arial" w:cs="Arial"/>
          <w:b/>
          <w:lang w:eastAsia="en-US"/>
        </w:rPr>
      </w:pPr>
      <w:bookmarkStart w:id="20" w:name="_Toc434941553"/>
      <w:bookmarkStart w:id="21" w:name="_Toc435088614"/>
      <w:bookmarkStart w:id="22" w:name="_Toc442281654"/>
      <w:bookmarkStart w:id="23" w:name="_Toc450298485"/>
      <w:bookmarkStart w:id="24" w:name="_Toc461375695"/>
      <w:bookmarkStart w:id="25" w:name="_Toc468360453"/>
      <w:bookmarkStart w:id="26" w:name="_Toc470184386"/>
      <w:bookmarkStart w:id="27" w:name="_Toc474760576"/>
      <w:bookmarkStart w:id="28" w:name="_Toc483390341"/>
      <w:bookmarkStart w:id="29" w:name="_Toc483406597"/>
      <w:bookmarkStart w:id="30" w:name="_Toc483406683"/>
      <w:r w:rsidRPr="00B35DAA">
        <w:rPr>
          <w:rFonts w:ascii="Arial" w:hAnsi="Arial" w:cs="Arial"/>
          <w:b/>
          <w:lang w:eastAsia="en-US"/>
        </w:rPr>
        <w:t>8.</w:t>
      </w:r>
      <w:r w:rsidRPr="00B35DAA">
        <w:rPr>
          <w:rFonts w:ascii="Arial" w:hAnsi="Arial" w:cs="Arial"/>
          <w:lang w:eastAsia="en-US"/>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bookmarkEnd w:id="20"/>
      <w:bookmarkEnd w:id="21"/>
      <w:bookmarkEnd w:id="22"/>
      <w:bookmarkEnd w:id="23"/>
      <w:bookmarkEnd w:id="24"/>
      <w:bookmarkEnd w:id="25"/>
      <w:bookmarkEnd w:id="26"/>
      <w:bookmarkEnd w:id="27"/>
      <w:bookmarkEnd w:id="28"/>
      <w:bookmarkEnd w:id="29"/>
      <w:bookmarkEnd w:id="30"/>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p>
    <w:p w:rsidR="00B35DAA" w:rsidRPr="00B35DAA" w:rsidRDefault="006101C8" w:rsidP="006101C8">
      <w:pPr>
        <w:suppressAutoHyphens/>
        <w:spacing w:before="120" w:after="120"/>
        <w:ind w:firstLine="709"/>
        <w:jc w:val="both"/>
        <w:rPr>
          <w:rFonts w:ascii="Arial" w:eastAsia="Times New Roman" w:hAnsi="Arial" w:cs="Arial"/>
          <w:b/>
          <w:sz w:val="24"/>
          <w:szCs w:val="24"/>
        </w:rPr>
      </w:pPr>
      <w:bookmarkStart w:id="31" w:name="_Toc442281653"/>
      <w:bookmarkStart w:id="32" w:name="_Toc491084935"/>
      <w:bookmarkStart w:id="33" w:name="_Toc505960320"/>
      <w:r w:rsidRPr="00B35DAA">
        <w:rPr>
          <w:rFonts w:ascii="Arial" w:eastAsia="Times New Roman" w:hAnsi="Arial" w:cs="Arial"/>
          <w:b/>
          <w:sz w:val="24"/>
          <w:szCs w:val="24"/>
        </w:rPr>
        <w:t>СТАТЬЯ</w:t>
      </w:r>
      <w:r w:rsidR="00B35DAA" w:rsidRPr="00B35DAA">
        <w:rPr>
          <w:rFonts w:ascii="Arial" w:eastAsia="Times New Roman" w:hAnsi="Arial" w:cs="Arial"/>
          <w:b/>
          <w:sz w:val="24"/>
          <w:szCs w:val="24"/>
        </w:rPr>
        <w:t xml:space="preserve"> </w:t>
      </w:r>
      <w:r w:rsidRPr="006101C8">
        <w:rPr>
          <w:rFonts w:ascii="Arial" w:eastAsia="Times New Roman" w:hAnsi="Arial" w:cs="Arial"/>
          <w:b/>
          <w:sz w:val="24"/>
          <w:szCs w:val="24"/>
        </w:rPr>
        <w:t>38.5</w:t>
      </w:r>
      <w:r w:rsidR="00B35DAA" w:rsidRPr="00B35DAA">
        <w:rPr>
          <w:rFonts w:ascii="Arial" w:eastAsia="Times New Roman" w:hAnsi="Arial" w:cs="Arial"/>
          <w:b/>
          <w:sz w:val="24"/>
          <w:szCs w:val="24"/>
        </w:rPr>
        <w:t>. Градостроительный регламент коммунально-складской зоны – П.2,</w:t>
      </w:r>
      <w:r w:rsidR="00B35DAA" w:rsidRPr="00B35DAA">
        <w:rPr>
          <w:rFonts w:ascii="Arial" w:eastAsia="Times New Roman" w:hAnsi="Arial" w:cs="Arial"/>
          <w:sz w:val="24"/>
          <w:szCs w:val="24"/>
        </w:rPr>
        <w:t xml:space="preserve"> с включением объектов инженерной инфраструктуры (виды разрешенного использования и предельные параметры)</w:t>
      </w:r>
      <w:bookmarkEnd w:id="31"/>
      <w:bookmarkEnd w:id="32"/>
      <w:bookmarkEnd w:id="33"/>
      <w:r w:rsidRPr="006101C8">
        <w:rPr>
          <w:rFonts w:ascii="Arial" w:eastAsia="Times New Roman" w:hAnsi="Arial" w:cs="Arial"/>
          <w:sz w:val="24"/>
          <w:szCs w:val="24"/>
        </w:rPr>
        <w:t>.</w:t>
      </w:r>
    </w:p>
    <w:p w:rsidR="00B35DAA" w:rsidRPr="00B35DAA" w:rsidRDefault="00B35DAA" w:rsidP="00B35DAA">
      <w:pPr>
        <w:suppressAutoHyphens/>
        <w:autoSpaceDE w:val="0"/>
        <w:autoSpaceDN w:val="0"/>
        <w:adjustRightInd w:val="0"/>
        <w:spacing w:after="0"/>
        <w:ind w:firstLine="709"/>
        <w:jc w:val="both"/>
        <w:rPr>
          <w:rFonts w:ascii="Arial" w:hAnsi="Arial" w:cs="Arial"/>
          <w:szCs w:val="24"/>
          <w:u w:val="single"/>
          <w:lang w:eastAsia="en-US"/>
        </w:rPr>
      </w:pPr>
      <w:r w:rsidRPr="00B35DAA">
        <w:rPr>
          <w:rFonts w:ascii="Arial" w:hAnsi="Arial" w:cs="Arial"/>
          <w:szCs w:val="24"/>
          <w:u w:val="single"/>
          <w:lang w:eastAsia="en-US"/>
        </w:rPr>
        <w:t>Цели выделения зоны:</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формирование и развитие зоны размещения коммунальных и складских объектов, объектов жилищно-коммунального хозяйства, объектов транспорта.</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sz w:val="18"/>
          <w:szCs w:val="24"/>
          <w:lang w:eastAsia="en-US"/>
        </w:rPr>
      </w:pPr>
      <w:r w:rsidRPr="00B35DAA">
        <w:rPr>
          <w:rFonts w:ascii="Arial" w:hAnsi="Arial" w:cs="Arial"/>
          <w:sz w:val="18"/>
          <w:szCs w:val="24"/>
          <w:lang w:eastAsia="en-US"/>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01.09.2015 №540) (Приложение 1).</w:t>
      </w:r>
    </w:p>
    <w:p w:rsidR="00B35DAA" w:rsidRPr="00B35DAA" w:rsidRDefault="00B35DAA" w:rsidP="002B1A69">
      <w:pPr>
        <w:shd w:val="clear" w:color="auto" w:fill="FFE7FF"/>
        <w:suppressAutoHyphens/>
        <w:spacing w:after="0"/>
        <w:ind w:firstLine="709"/>
        <w:jc w:val="both"/>
        <w:rPr>
          <w:rFonts w:ascii="Arial" w:hAnsi="Arial" w:cs="Arial"/>
          <w:sz w:val="18"/>
          <w:szCs w:val="24"/>
          <w:lang w:eastAsia="en-US"/>
        </w:rPr>
      </w:pPr>
      <w:r w:rsidRPr="00B35DAA">
        <w:rPr>
          <w:rFonts w:ascii="Arial" w:hAnsi="Arial" w:cs="Arial"/>
          <w:sz w:val="18"/>
          <w:szCs w:val="24"/>
          <w:lang w:eastAsia="en-US"/>
        </w:rPr>
        <w:t>&lt;1&gt; Текстовое наименование вида разрешенного использования земельного участка и его код (числовое обозначение) являются равнозначными.</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Основные и условно разрешенные виды использования земельных участков и объектов капитального строительства:</w:t>
      </w:r>
    </w:p>
    <w:tbl>
      <w:tblPr>
        <w:tblW w:w="9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
        <w:gridCol w:w="809"/>
        <w:gridCol w:w="13"/>
        <w:gridCol w:w="3032"/>
        <w:gridCol w:w="4535"/>
        <w:gridCol w:w="852"/>
      </w:tblGrid>
      <w:tr w:rsidR="00B35DAA" w:rsidRPr="00B35DAA" w:rsidTr="00A50A6A">
        <w:tblPrEx>
          <w:tblCellMar>
            <w:top w:w="0" w:type="dxa"/>
            <w:bottom w:w="0" w:type="dxa"/>
          </w:tblCellMar>
        </w:tblPrEx>
        <w:trPr>
          <w:gridBefore w:val="1"/>
          <w:wBefore w:w="6" w:type="dxa"/>
          <w:jc w:val="center"/>
        </w:trPr>
        <w:tc>
          <w:tcPr>
            <w:tcW w:w="822" w:type="dxa"/>
            <w:gridSpan w:val="2"/>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№п/п</w:t>
            </w:r>
          </w:p>
        </w:tc>
        <w:tc>
          <w:tcPr>
            <w:tcW w:w="3032"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Наименование вида разрешенного использования земельных участков и объектов капитального строительства</w:t>
            </w:r>
          </w:p>
        </w:tc>
        <w:tc>
          <w:tcPr>
            <w:tcW w:w="4535" w:type="dxa"/>
            <w:shd w:val="clear" w:color="auto" w:fill="FFE7FF"/>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Описание вида разрешенного использования земельного участка</w:t>
            </w:r>
          </w:p>
        </w:tc>
        <w:tc>
          <w:tcPr>
            <w:tcW w:w="852"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val="en-US" w:eastAsia="ru-RU"/>
              </w:rPr>
            </w:pPr>
            <w:r w:rsidRPr="00B35DAA">
              <w:rPr>
                <w:rFonts w:ascii="Arial" w:eastAsia="Times New Roman" w:hAnsi="Arial" w:cs="Arial"/>
                <w:b/>
                <w:sz w:val="18"/>
                <w:szCs w:val="18"/>
                <w:lang w:eastAsia="ru-RU"/>
              </w:rPr>
              <w:t>Код</w:t>
            </w:r>
            <w:r w:rsidRPr="00B35DAA">
              <w:rPr>
                <w:rFonts w:ascii="Arial" w:eastAsia="Times New Roman" w:hAnsi="Arial" w:cs="Arial"/>
                <w:b/>
                <w:sz w:val="18"/>
                <w:szCs w:val="18"/>
                <w:lang w:val="en-US" w:eastAsia="ru-RU"/>
              </w:rPr>
              <w:t xml:space="preserve"> &lt;1&gt;</w:t>
            </w:r>
          </w:p>
        </w:tc>
      </w:tr>
      <w:tr w:rsidR="00B35DAA" w:rsidRPr="00B35DAA" w:rsidTr="00A50A6A">
        <w:tblPrEx>
          <w:tblCellMar>
            <w:top w:w="0" w:type="dxa"/>
            <w:bottom w:w="0" w:type="dxa"/>
          </w:tblCellMar>
        </w:tblPrEx>
        <w:trPr>
          <w:gridBefore w:val="1"/>
          <w:wBefore w:w="6" w:type="dxa"/>
          <w:jc w:val="center"/>
        </w:trPr>
        <w:tc>
          <w:tcPr>
            <w:tcW w:w="822" w:type="dxa"/>
            <w:gridSpan w:val="2"/>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1</w:t>
            </w:r>
          </w:p>
        </w:tc>
        <w:tc>
          <w:tcPr>
            <w:tcW w:w="3032"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2</w:t>
            </w:r>
          </w:p>
        </w:tc>
        <w:tc>
          <w:tcPr>
            <w:tcW w:w="4535" w:type="dxa"/>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3</w:t>
            </w:r>
          </w:p>
        </w:tc>
        <w:tc>
          <w:tcPr>
            <w:tcW w:w="852"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4</w:t>
            </w:r>
          </w:p>
        </w:tc>
      </w:tr>
      <w:tr w:rsidR="00B35DAA" w:rsidRPr="00B35DAA" w:rsidTr="00A50A6A">
        <w:tblPrEx>
          <w:tblCellMar>
            <w:top w:w="0" w:type="dxa"/>
            <w:bottom w:w="0" w:type="dxa"/>
          </w:tblCellMar>
        </w:tblPrEx>
        <w:trPr>
          <w:gridBefore w:val="1"/>
          <w:wBefore w:w="6" w:type="dxa"/>
          <w:jc w:val="center"/>
        </w:trPr>
        <w:tc>
          <w:tcPr>
            <w:tcW w:w="9241" w:type="dxa"/>
            <w:gridSpan w:val="5"/>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Основные виды разрешенного использования</w:t>
            </w:r>
          </w:p>
        </w:tc>
      </w:tr>
      <w:tr w:rsidR="00B35DAA" w:rsidRPr="00B35DAA" w:rsidTr="00A50A6A">
        <w:tblPrEx>
          <w:tblCellMar>
            <w:top w:w="0" w:type="dxa"/>
            <w:bottom w:w="0" w:type="dxa"/>
          </w:tblCellMar>
        </w:tblPrEx>
        <w:trPr>
          <w:gridBefore w:val="1"/>
          <w:wBefore w:w="6" w:type="dxa"/>
          <w:jc w:val="center"/>
        </w:trPr>
        <w:tc>
          <w:tcPr>
            <w:tcW w:w="822" w:type="dxa"/>
            <w:gridSpan w:val="2"/>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w:t>
            </w:r>
          </w:p>
        </w:tc>
        <w:tc>
          <w:tcPr>
            <w:tcW w:w="303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Склады</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складские объекты.</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6.9.</w:t>
            </w:r>
          </w:p>
        </w:tc>
      </w:tr>
      <w:tr w:rsidR="00B35DAA" w:rsidRPr="00B35DAA" w:rsidTr="00A50A6A">
        <w:tblPrEx>
          <w:tblCellMar>
            <w:top w:w="0" w:type="dxa"/>
            <w:bottom w:w="0" w:type="dxa"/>
          </w:tblCellMar>
        </w:tblPrEx>
        <w:trPr>
          <w:gridBefore w:val="1"/>
          <w:wBefore w:w="6" w:type="dxa"/>
          <w:jc w:val="center"/>
        </w:trPr>
        <w:tc>
          <w:tcPr>
            <w:tcW w:w="822" w:type="dxa"/>
            <w:gridSpan w:val="2"/>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2.</w:t>
            </w:r>
          </w:p>
        </w:tc>
        <w:tc>
          <w:tcPr>
            <w:tcW w:w="3032"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внутреннего правопорядка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охраны общественного порядка</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8.3.</w:t>
            </w:r>
          </w:p>
        </w:tc>
      </w:tr>
      <w:tr w:rsidR="00B35DAA" w:rsidRPr="00B35DAA" w:rsidTr="00A50A6A">
        <w:tblPrEx>
          <w:tblCellMar>
            <w:top w:w="0" w:type="dxa"/>
            <w:bottom w:w="0" w:type="dxa"/>
          </w:tblCellMar>
        </w:tblPrEx>
        <w:trPr>
          <w:gridBefore w:val="1"/>
          <w:wBefore w:w="6" w:type="dxa"/>
          <w:jc w:val="center"/>
        </w:trPr>
        <w:tc>
          <w:tcPr>
            <w:tcW w:w="822" w:type="dxa"/>
            <w:gridSpan w:val="2"/>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w:t>
            </w:r>
          </w:p>
        </w:tc>
        <w:tc>
          <w:tcPr>
            <w:tcW w:w="3032"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Общественное питание</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торговли и общественного питания для обслуживания сотрудников предприятия</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4.6.</w:t>
            </w:r>
          </w:p>
        </w:tc>
      </w:tr>
      <w:tr w:rsidR="00B35DAA" w:rsidRPr="00B35DAA" w:rsidTr="00A50A6A">
        <w:tblPrEx>
          <w:tblCellMar>
            <w:top w:w="0" w:type="dxa"/>
            <w:bottom w:w="0" w:type="dxa"/>
          </w:tblCellMar>
        </w:tblPrEx>
        <w:trPr>
          <w:gridBefore w:val="1"/>
          <w:wBefore w:w="6" w:type="dxa"/>
          <w:jc w:val="center"/>
        </w:trPr>
        <w:tc>
          <w:tcPr>
            <w:tcW w:w="822" w:type="dxa"/>
            <w:gridSpan w:val="2"/>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w:t>
            </w:r>
          </w:p>
        </w:tc>
        <w:tc>
          <w:tcPr>
            <w:tcW w:w="303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Деловое управление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административные здания предприятий</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4.1.</w:t>
            </w:r>
          </w:p>
        </w:tc>
      </w:tr>
      <w:tr w:rsidR="00B35DAA" w:rsidRPr="00B35DAA" w:rsidTr="00A50A6A">
        <w:tblPrEx>
          <w:tblCellMar>
            <w:top w:w="0" w:type="dxa"/>
            <w:bottom w:w="0" w:type="dxa"/>
          </w:tblCellMar>
        </w:tblPrEx>
        <w:trPr>
          <w:gridBefore w:val="1"/>
          <w:wBefore w:w="6" w:type="dxa"/>
          <w:jc w:val="center"/>
        </w:trPr>
        <w:tc>
          <w:tcPr>
            <w:tcW w:w="822" w:type="dxa"/>
            <w:gridSpan w:val="2"/>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w:t>
            </w:r>
          </w:p>
        </w:tc>
        <w:tc>
          <w:tcPr>
            <w:tcW w:w="303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Магазины</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розничной и оптовой торговли продукцией предприятий</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4.4.</w:t>
            </w:r>
          </w:p>
        </w:tc>
      </w:tr>
      <w:tr w:rsidR="00B35DAA" w:rsidRPr="00B35DAA" w:rsidTr="00A50A6A">
        <w:tblPrEx>
          <w:tblCellMar>
            <w:top w:w="0" w:type="dxa"/>
            <w:bottom w:w="0" w:type="dxa"/>
          </w:tblCellMar>
        </w:tblPrEx>
        <w:trPr>
          <w:gridBefore w:val="1"/>
          <w:wBefore w:w="6" w:type="dxa"/>
          <w:jc w:val="center"/>
        </w:trPr>
        <w:tc>
          <w:tcPr>
            <w:tcW w:w="822" w:type="dxa"/>
            <w:gridSpan w:val="2"/>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w:t>
            </w:r>
          </w:p>
        </w:tc>
        <w:tc>
          <w:tcPr>
            <w:tcW w:w="3032"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Обслуживание автотранспорта</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служебные гаражи.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4.9.</w:t>
            </w:r>
          </w:p>
        </w:tc>
      </w:tr>
      <w:tr w:rsidR="00B35DAA" w:rsidRPr="00B35DAA" w:rsidTr="00A50A6A">
        <w:tblPrEx>
          <w:tblCellMar>
            <w:top w:w="0" w:type="dxa"/>
            <w:bottom w:w="0" w:type="dxa"/>
          </w:tblCellMar>
        </w:tblPrEx>
        <w:trPr>
          <w:gridBefore w:val="1"/>
          <w:wBefore w:w="6" w:type="dxa"/>
          <w:jc w:val="center"/>
        </w:trPr>
        <w:tc>
          <w:tcPr>
            <w:tcW w:w="822" w:type="dxa"/>
            <w:gridSpan w:val="2"/>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w:t>
            </w:r>
          </w:p>
        </w:tc>
        <w:tc>
          <w:tcPr>
            <w:tcW w:w="303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Связь</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почтовой, телефонной и сотовой связи, радио и телекоммуникаций</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6.8.</w:t>
            </w:r>
          </w:p>
        </w:tc>
      </w:tr>
      <w:tr w:rsidR="00B35DAA" w:rsidRPr="00B35DAA" w:rsidTr="00A50A6A">
        <w:tblPrEx>
          <w:tblCellMar>
            <w:top w:w="0" w:type="dxa"/>
            <w:bottom w:w="0" w:type="dxa"/>
          </w:tblCellMar>
        </w:tblPrEx>
        <w:trPr>
          <w:gridBefore w:val="1"/>
          <w:wBefore w:w="6" w:type="dxa"/>
          <w:jc w:val="center"/>
        </w:trPr>
        <w:tc>
          <w:tcPr>
            <w:tcW w:w="822" w:type="dxa"/>
            <w:gridSpan w:val="2"/>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w:t>
            </w:r>
          </w:p>
        </w:tc>
        <w:tc>
          <w:tcPr>
            <w:tcW w:w="303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Земельные участки (территории) общего пользования</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зеленые насаждения, выполняющие специальные функции (озеленение санитарно-защитных зон);</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территории общего пользования;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индивидуального легкового автотранспорта &lt;*&gt;.</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12.0.</w:t>
            </w:r>
          </w:p>
        </w:tc>
      </w:tr>
      <w:tr w:rsidR="00B35DAA" w:rsidRPr="00B35DAA" w:rsidTr="00A50A6A">
        <w:tblPrEx>
          <w:tblCellMar>
            <w:top w:w="0" w:type="dxa"/>
            <w:bottom w:w="0" w:type="dxa"/>
          </w:tblCellMar>
        </w:tblPrEx>
        <w:trPr>
          <w:gridBefore w:val="1"/>
          <w:wBefore w:w="6" w:type="dxa"/>
          <w:jc w:val="center"/>
        </w:trPr>
        <w:tc>
          <w:tcPr>
            <w:tcW w:w="822" w:type="dxa"/>
            <w:gridSpan w:val="2"/>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9.</w:t>
            </w:r>
          </w:p>
        </w:tc>
        <w:tc>
          <w:tcPr>
            <w:tcW w:w="3032"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гаражного назначения</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2.7.1.</w:t>
            </w:r>
          </w:p>
        </w:tc>
      </w:tr>
      <w:tr w:rsidR="00B35DAA" w:rsidRPr="00B35DAA" w:rsidTr="00A50A6A">
        <w:tblPrEx>
          <w:tblCellMar>
            <w:top w:w="0" w:type="dxa"/>
            <w:bottom w:w="0" w:type="dxa"/>
          </w:tblCellMar>
        </w:tblPrEx>
        <w:trPr>
          <w:gridBefore w:val="1"/>
          <w:wBefore w:w="6" w:type="dxa"/>
          <w:jc w:val="center"/>
        </w:trPr>
        <w:tc>
          <w:tcPr>
            <w:tcW w:w="822" w:type="dxa"/>
            <w:gridSpan w:val="2"/>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10.</w:t>
            </w:r>
          </w:p>
        </w:tc>
        <w:tc>
          <w:tcPr>
            <w:tcW w:w="303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Обслуживание автотранспорта</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4.9.</w:t>
            </w:r>
          </w:p>
        </w:tc>
      </w:tr>
      <w:tr w:rsidR="00A50A6A" w:rsidRPr="00A50A6A" w:rsidTr="00A50A6A">
        <w:tblPrEx>
          <w:tblCellMar>
            <w:top w:w="0" w:type="dxa"/>
            <w:bottom w:w="0" w:type="dxa"/>
          </w:tblCellMar>
        </w:tblPrEx>
        <w:trPr>
          <w:jc w:val="center"/>
        </w:trPr>
        <w:tc>
          <w:tcPr>
            <w:tcW w:w="815" w:type="dxa"/>
            <w:gridSpan w:val="2"/>
            <w:shd w:val="clear" w:color="auto" w:fill="auto"/>
            <w:noWrap/>
          </w:tcPr>
          <w:p w:rsidR="00A50A6A" w:rsidRPr="00A50A6A" w:rsidRDefault="00A50A6A" w:rsidP="00151EB3">
            <w:pPr>
              <w:suppressAutoHyphens/>
              <w:autoSpaceDE w:val="0"/>
              <w:autoSpaceDN w:val="0"/>
              <w:adjustRightInd w:val="0"/>
              <w:spacing w:after="0"/>
              <w:ind w:firstLine="0"/>
              <w:jc w:val="center"/>
              <w:rPr>
                <w:rFonts w:ascii="Arial" w:eastAsia="Times New Roman" w:hAnsi="Arial" w:cs="Arial"/>
                <w:sz w:val="18"/>
                <w:szCs w:val="18"/>
                <w:lang w:eastAsia="ru-RU"/>
              </w:rPr>
            </w:pPr>
            <w:r w:rsidRPr="00A50A6A">
              <w:rPr>
                <w:rFonts w:ascii="Arial" w:eastAsia="Times New Roman" w:hAnsi="Arial" w:cs="Arial"/>
                <w:sz w:val="18"/>
                <w:szCs w:val="18"/>
                <w:lang w:eastAsia="ru-RU"/>
              </w:rPr>
              <w:t>11.</w:t>
            </w:r>
          </w:p>
        </w:tc>
        <w:tc>
          <w:tcPr>
            <w:tcW w:w="3045" w:type="dxa"/>
            <w:gridSpan w:val="2"/>
            <w:shd w:val="clear" w:color="auto" w:fill="auto"/>
            <w:noWrap/>
          </w:tcPr>
          <w:p w:rsidR="00A50A6A" w:rsidRPr="00A50A6A" w:rsidRDefault="00A50A6A" w:rsidP="00151EB3">
            <w:pPr>
              <w:suppressAutoHyphens/>
              <w:autoSpaceDE w:val="0"/>
              <w:autoSpaceDN w:val="0"/>
              <w:adjustRightInd w:val="0"/>
              <w:spacing w:after="0"/>
              <w:ind w:firstLine="0"/>
              <w:jc w:val="both"/>
              <w:rPr>
                <w:rFonts w:ascii="Arial" w:eastAsia="Times New Roman" w:hAnsi="Arial" w:cs="Arial"/>
                <w:sz w:val="18"/>
                <w:szCs w:val="18"/>
                <w:lang w:eastAsia="ru-RU"/>
              </w:rPr>
            </w:pPr>
            <w:r w:rsidRPr="00A50A6A">
              <w:rPr>
                <w:rFonts w:ascii="Arial" w:eastAsia="Times New Roman" w:hAnsi="Arial" w:cs="Arial"/>
                <w:sz w:val="18"/>
                <w:szCs w:val="18"/>
                <w:lang w:eastAsia="ru-RU"/>
              </w:rPr>
              <w:t>Строительная промышленность</w:t>
            </w:r>
          </w:p>
        </w:tc>
        <w:tc>
          <w:tcPr>
            <w:tcW w:w="4535" w:type="dxa"/>
            <w:noWrap/>
          </w:tcPr>
          <w:p w:rsidR="00A50A6A" w:rsidRPr="00A50A6A" w:rsidRDefault="00A50A6A" w:rsidP="00A50A6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A50A6A">
              <w:rPr>
                <w:rFonts w:ascii="Arial" w:eastAsia="Times New Roman" w:hAnsi="Arial" w:cs="Arial"/>
                <w:sz w:val="18"/>
                <w:szCs w:val="18"/>
                <w:lang w:eastAsia="ru-RU"/>
              </w:rPr>
              <w:t>объекты производства V класса санитарной классификации.</w:t>
            </w:r>
          </w:p>
        </w:tc>
        <w:tc>
          <w:tcPr>
            <w:tcW w:w="852" w:type="dxa"/>
            <w:shd w:val="clear" w:color="auto" w:fill="auto"/>
            <w:noWrap/>
          </w:tcPr>
          <w:p w:rsidR="00A50A6A" w:rsidRPr="00A50A6A" w:rsidRDefault="00A50A6A" w:rsidP="00151EB3">
            <w:pPr>
              <w:suppressAutoHyphens/>
              <w:autoSpaceDE w:val="0"/>
              <w:autoSpaceDN w:val="0"/>
              <w:adjustRightInd w:val="0"/>
              <w:spacing w:after="0"/>
              <w:ind w:firstLine="0"/>
              <w:jc w:val="center"/>
              <w:rPr>
                <w:rFonts w:ascii="Arial" w:eastAsia="Times New Roman" w:hAnsi="Arial" w:cs="Arial"/>
                <w:sz w:val="18"/>
                <w:szCs w:val="18"/>
                <w:lang w:eastAsia="ru-RU"/>
              </w:rPr>
            </w:pPr>
            <w:r w:rsidRPr="00A50A6A">
              <w:rPr>
                <w:rFonts w:ascii="Arial" w:eastAsia="Times New Roman" w:hAnsi="Arial" w:cs="Arial"/>
                <w:sz w:val="18"/>
                <w:szCs w:val="18"/>
                <w:lang w:eastAsia="ru-RU"/>
              </w:rPr>
              <w:t>6.6.</w:t>
            </w:r>
          </w:p>
        </w:tc>
      </w:tr>
      <w:tr w:rsidR="00B35DAA" w:rsidRPr="00B35DAA" w:rsidTr="00A50A6A">
        <w:tblPrEx>
          <w:tblCellMar>
            <w:top w:w="0" w:type="dxa"/>
            <w:bottom w:w="0" w:type="dxa"/>
          </w:tblCellMar>
        </w:tblPrEx>
        <w:trPr>
          <w:gridBefore w:val="1"/>
          <w:wBefore w:w="6" w:type="dxa"/>
          <w:jc w:val="center"/>
        </w:trPr>
        <w:tc>
          <w:tcPr>
            <w:tcW w:w="9241" w:type="dxa"/>
            <w:gridSpan w:val="5"/>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Вспомогательные виды разрешенного использования</w:t>
            </w:r>
          </w:p>
        </w:tc>
      </w:tr>
      <w:tr w:rsidR="00B35DAA" w:rsidRPr="00B35DAA" w:rsidTr="00A50A6A">
        <w:tblPrEx>
          <w:tblCellMar>
            <w:top w:w="0" w:type="dxa"/>
            <w:bottom w:w="0" w:type="dxa"/>
          </w:tblCellMar>
        </w:tblPrEx>
        <w:trPr>
          <w:gridBefore w:val="1"/>
          <w:wBefore w:w="6" w:type="dxa"/>
          <w:jc w:val="center"/>
        </w:trPr>
        <w:tc>
          <w:tcPr>
            <w:tcW w:w="822" w:type="dxa"/>
            <w:gridSpan w:val="2"/>
            <w:shd w:val="clear" w:color="auto" w:fill="auto"/>
            <w:noWrap/>
          </w:tcPr>
          <w:p w:rsidR="00B35DAA" w:rsidRPr="00B35DAA" w:rsidRDefault="00A50A6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12</w:t>
            </w:r>
            <w:r w:rsidR="00B35DAA" w:rsidRPr="00B35DAA">
              <w:rPr>
                <w:rFonts w:ascii="Arial" w:eastAsia="Times New Roman" w:hAnsi="Arial" w:cs="Arial"/>
                <w:sz w:val="18"/>
                <w:szCs w:val="18"/>
                <w:lang w:eastAsia="ru-RU"/>
              </w:rPr>
              <w:t>.</w:t>
            </w:r>
          </w:p>
        </w:tc>
        <w:tc>
          <w:tcPr>
            <w:tcW w:w="3032"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Коммунальное обслуживание</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повысительные водопроводные насосные станции, водонапорные башни, водомерные узлы, водозаборные скважины;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очистные сооружения поверхностного стока и локальные очистные сооружения;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канализационные насосные станции;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канализационных сетей (павильоны шахт, скважины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газораспределительные пункты.</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w:t>
            </w:r>
          </w:p>
        </w:tc>
      </w:tr>
      <w:tr w:rsidR="00B35DAA" w:rsidRPr="00B35DAA" w:rsidTr="00A50A6A">
        <w:tblPrEx>
          <w:tblCellMar>
            <w:top w:w="0" w:type="dxa"/>
            <w:bottom w:w="0" w:type="dxa"/>
          </w:tblCellMar>
        </w:tblPrEx>
        <w:trPr>
          <w:gridBefore w:val="1"/>
          <w:wBefore w:w="6" w:type="dxa"/>
          <w:jc w:val="center"/>
        </w:trPr>
        <w:tc>
          <w:tcPr>
            <w:tcW w:w="9241" w:type="dxa"/>
            <w:gridSpan w:val="5"/>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Условно разрешенные виды использования</w:t>
            </w:r>
          </w:p>
        </w:tc>
      </w:tr>
      <w:tr w:rsidR="00B35DAA" w:rsidRPr="00B35DAA" w:rsidTr="00A50A6A">
        <w:tblPrEx>
          <w:tblCellMar>
            <w:top w:w="0" w:type="dxa"/>
            <w:bottom w:w="0" w:type="dxa"/>
          </w:tblCellMar>
        </w:tblPrEx>
        <w:trPr>
          <w:gridBefore w:val="1"/>
          <w:wBefore w:w="6" w:type="dxa"/>
          <w:jc w:val="center"/>
        </w:trPr>
        <w:tc>
          <w:tcPr>
            <w:tcW w:w="822" w:type="dxa"/>
            <w:gridSpan w:val="2"/>
            <w:noWrap/>
          </w:tcPr>
          <w:p w:rsidR="00B35DAA" w:rsidRPr="00B35DAA" w:rsidRDefault="00A50A6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13</w:t>
            </w:r>
            <w:r w:rsidR="00B35DAA" w:rsidRPr="00B35DAA">
              <w:rPr>
                <w:rFonts w:ascii="Arial" w:eastAsia="Times New Roman" w:hAnsi="Arial" w:cs="Arial"/>
                <w:sz w:val="18"/>
                <w:szCs w:val="18"/>
                <w:lang w:eastAsia="ru-RU"/>
              </w:rPr>
              <w:t>.</w:t>
            </w:r>
          </w:p>
        </w:tc>
        <w:tc>
          <w:tcPr>
            <w:tcW w:w="303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Энергетика</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теплоэлектроцентрали, котельные тепловой мощностью 200 Гкал/час и выше, электроподстанции (в том числе тяговых для электротранспорта) открытого типа;</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электроподстанции закрытого типа (в том числе тяговых для электротранспорта), котельных тепловой мощностью до 200 Гкал/час.</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6.7.</w:t>
            </w:r>
          </w:p>
        </w:tc>
      </w:tr>
      <w:tr w:rsidR="00B35DAA" w:rsidRPr="00B35DAA" w:rsidTr="00A50A6A">
        <w:tblPrEx>
          <w:tblCellMar>
            <w:top w:w="0" w:type="dxa"/>
            <w:bottom w:w="0" w:type="dxa"/>
          </w:tblCellMar>
        </w:tblPrEx>
        <w:trPr>
          <w:gridBefore w:val="1"/>
          <w:wBefore w:w="6" w:type="dxa"/>
          <w:jc w:val="center"/>
        </w:trPr>
        <w:tc>
          <w:tcPr>
            <w:tcW w:w="822" w:type="dxa"/>
            <w:gridSpan w:val="2"/>
            <w:noWrap/>
          </w:tcPr>
          <w:p w:rsidR="00B35DAA" w:rsidRPr="00B35DAA" w:rsidRDefault="00A50A6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14</w:t>
            </w:r>
            <w:r w:rsidR="00B35DAA" w:rsidRPr="00B35DAA">
              <w:rPr>
                <w:rFonts w:ascii="Arial" w:eastAsia="Times New Roman" w:hAnsi="Arial" w:cs="Arial"/>
                <w:sz w:val="18"/>
                <w:szCs w:val="18"/>
                <w:lang w:eastAsia="ru-RU"/>
              </w:rPr>
              <w:t>.</w:t>
            </w:r>
          </w:p>
        </w:tc>
        <w:tc>
          <w:tcPr>
            <w:tcW w:w="303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Коммунальное обслуживание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водопроводные станции (водозаборные и очистные сооружения) и подстанции (насосные станции с резервуарами чистой воды);</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w:t>
            </w:r>
          </w:p>
        </w:tc>
      </w:tr>
      <w:tr w:rsidR="00B35DAA" w:rsidRPr="00B35DAA" w:rsidTr="00A50A6A">
        <w:tblPrEx>
          <w:tblCellMar>
            <w:top w:w="0" w:type="dxa"/>
            <w:bottom w:w="0" w:type="dxa"/>
          </w:tblCellMar>
        </w:tblPrEx>
        <w:trPr>
          <w:gridBefore w:val="1"/>
          <w:wBefore w:w="6" w:type="dxa"/>
          <w:jc w:val="center"/>
        </w:trPr>
        <w:tc>
          <w:tcPr>
            <w:tcW w:w="822" w:type="dxa"/>
            <w:gridSpan w:val="2"/>
            <w:noWrap/>
          </w:tcPr>
          <w:p w:rsidR="00B35DAA" w:rsidRPr="00B35DAA" w:rsidRDefault="00A50A6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15</w:t>
            </w:r>
            <w:r w:rsidR="00B35DAA" w:rsidRPr="00B35DAA">
              <w:rPr>
                <w:rFonts w:ascii="Arial" w:eastAsia="Times New Roman" w:hAnsi="Arial" w:cs="Arial"/>
                <w:sz w:val="18"/>
                <w:szCs w:val="18"/>
                <w:lang w:eastAsia="ru-RU"/>
              </w:rPr>
              <w:t>.</w:t>
            </w:r>
          </w:p>
        </w:tc>
        <w:tc>
          <w:tcPr>
            <w:tcW w:w="303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Ветеринарное обслуживание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питомник для содержания бездомных животных.</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3.10.</w:t>
            </w:r>
          </w:p>
        </w:tc>
      </w:tr>
      <w:tr w:rsidR="00B35DAA" w:rsidRPr="00B35DAA" w:rsidTr="00A50A6A">
        <w:tblPrEx>
          <w:tblCellMar>
            <w:top w:w="0" w:type="dxa"/>
            <w:bottom w:w="0" w:type="dxa"/>
          </w:tblCellMar>
        </w:tblPrEx>
        <w:trPr>
          <w:gridBefore w:val="1"/>
          <w:wBefore w:w="6" w:type="dxa"/>
          <w:jc w:val="center"/>
        </w:trPr>
        <w:tc>
          <w:tcPr>
            <w:tcW w:w="822" w:type="dxa"/>
            <w:gridSpan w:val="2"/>
            <w:noWrap/>
          </w:tcPr>
          <w:p w:rsidR="00B35DAA" w:rsidRPr="00B35DAA" w:rsidRDefault="00A50A6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16</w:t>
            </w:r>
            <w:r w:rsidR="00B35DAA" w:rsidRPr="00B35DAA">
              <w:rPr>
                <w:rFonts w:ascii="Arial" w:eastAsia="Times New Roman" w:hAnsi="Arial" w:cs="Arial"/>
                <w:sz w:val="18"/>
                <w:szCs w:val="18"/>
                <w:lang w:eastAsia="ru-RU"/>
              </w:rPr>
              <w:t>.</w:t>
            </w:r>
          </w:p>
        </w:tc>
        <w:tc>
          <w:tcPr>
            <w:tcW w:w="303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Обслуживание автотранспорта</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гаражи, стоянки индивидуального легкового автотранспорта</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4.9.</w:t>
            </w:r>
          </w:p>
        </w:tc>
      </w:tr>
      <w:tr w:rsidR="00B35DAA" w:rsidRPr="00B35DAA" w:rsidTr="00A50A6A">
        <w:tblPrEx>
          <w:tblCellMar>
            <w:top w:w="0" w:type="dxa"/>
            <w:bottom w:w="0" w:type="dxa"/>
          </w:tblCellMar>
        </w:tblPrEx>
        <w:trPr>
          <w:gridBefore w:val="1"/>
          <w:wBefore w:w="6" w:type="dxa"/>
          <w:jc w:val="center"/>
        </w:trPr>
        <w:tc>
          <w:tcPr>
            <w:tcW w:w="822" w:type="dxa"/>
            <w:gridSpan w:val="2"/>
            <w:noWrap/>
          </w:tcPr>
          <w:p w:rsidR="00B35DAA" w:rsidRPr="00B35DAA" w:rsidRDefault="00A50A6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17</w:t>
            </w:r>
            <w:r w:rsidR="00B35DAA" w:rsidRPr="00B35DAA">
              <w:rPr>
                <w:rFonts w:ascii="Arial" w:eastAsia="Times New Roman" w:hAnsi="Arial" w:cs="Arial"/>
                <w:sz w:val="18"/>
                <w:szCs w:val="18"/>
                <w:lang w:eastAsia="ru-RU"/>
              </w:rPr>
              <w:t>.</w:t>
            </w:r>
          </w:p>
        </w:tc>
        <w:tc>
          <w:tcPr>
            <w:tcW w:w="303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Специальная деятельность</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xml:space="preserve">мусороперегрузочные прессовальные и сортировочные станции, в том числе площадки для </w:t>
            </w:r>
            <w:r w:rsidRPr="00B35DAA">
              <w:rPr>
                <w:rFonts w:ascii="Arial" w:eastAsia="Times New Roman" w:hAnsi="Arial" w:cs="Arial"/>
                <w:sz w:val="18"/>
                <w:szCs w:val="18"/>
                <w:lang w:eastAsia="ru-RU"/>
              </w:rPr>
              <w:lastRenderedPageBreak/>
              <w:t>накопления упакованных отходов</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12.2</w:t>
            </w:r>
          </w:p>
        </w:tc>
      </w:tr>
    </w:tbl>
    <w:p w:rsidR="00B35DAA" w:rsidRPr="00B35DAA" w:rsidRDefault="00B35DAA" w:rsidP="00B35DAA">
      <w:pPr>
        <w:suppressAutoHyphens/>
        <w:autoSpaceDE w:val="0"/>
        <w:autoSpaceDN w:val="0"/>
        <w:adjustRightInd w:val="0"/>
        <w:spacing w:before="120" w:after="0"/>
        <w:ind w:firstLine="709"/>
        <w:jc w:val="both"/>
        <w:rPr>
          <w:rFonts w:ascii="Arial" w:hAnsi="Arial" w:cs="Arial"/>
          <w:szCs w:val="24"/>
          <w:lang w:eastAsia="en-US"/>
        </w:rPr>
      </w:pPr>
      <w:r w:rsidRPr="00B35DAA">
        <w:rPr>
          <w:rFonts w:ascii="Arial" w:hAnsi="Arial" w:cs="Arial"/>
          <w:b/>
          <w:szCs w:val="24"/>
          <w:lang w:eastAsia="en-US"/>
        </w:rPr>
        <w:lastRenderedPageBreak/>
        <w:t>2</w:t>
      </w:r>
      <w:r w:rsidRPr="00B35DAA">
        <w:rPr>
          <w:rFonts w:ascii="Arial" w:hAnsi="Arial" w:cs="Arial"/>
          <w:szCs w:val="24"/>
          <w:lang w:eastAsia="en-US"/>
        </w:rPr>
        <w:t>.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r w:rsidRPr="00B35DAA">
        <w:rPr>
          <w:rFonts w:ascii="Arial" w:hAnsi="Arial" w:cs="Arial"/>
          <w:b/>
          <w:lang w:eastAsia="en-US"/>
        </w:rPr>
        <w:t xml:space="preserve">3. </w:t>
      </w:r>
      <w:r w:rsidRPr="00B35DAA">
        <w:rPr>
          <w:rFonts w:ascii="Arial" w:hAnsi="Arial" w:cs="Arial"/>
          <w:lang w:eastAsia="en-US"/>
        </w:rPr>
        <w:t xml:space="preserve">Вспомогательные виды разрешенного использования земельных участков и объектов капитального строительства определяются в соответствии со статьей </w:t>
      </w:r>
      <w:r w:rsidR="006101C8">
        <w:rPr>
          <w:rFonts w:ascii="Arial" w:hAnsi="Arial" w:cs="Arial"/>
          <w:lang w:eastAsia="en-US"/>
        </w:rPr>
        <w:t>15</w:t>
      </w:r>
      <w:r w:rsidRPr="00B35DAA">
        <w:rPr>
          <w:rFonts w:ascii="Arial" w:hAnsi="Arial" w:cs="Arial"/>
          <w:lang w:eastAsia="en-US"/>
        </w:rPr>
        <w:t xml:space="preserve"> настоящих Правил.</w:t>
      </w:r>
    </w:p>
    <w:p w:rsidR="00B35DAA" w:rsidRPr="00B35DAA" w:rsidRDefault="00B35DAA" w:rsidP="00B35DAA">
      <w:pPr>
        <w:suppressAutoHyphens/>
        <w:autoSpaceDE w:val="0"/>
        <w:autoSpaceDN w:val="0"/>
        <w:adjustRightInd w:val="0"/>
        <w:spacing w:after="0"/>
        <w:ind w:firstLine="709"/>
        <w:jc w:val="both"/>
        <w:rPr>
          <w:rFonts w:ascii="Arial" w:hAnsi="Arial" w:cs="Arial"/>
          <w:b/>
          <w:szCs w:val="24"/>
          <w:u w:val="single"/>
          <w:lang w:eastAsia="en-US"/>
        </w:rPr>
      </w:pPr>
      <w:r w:rsidRPr="00B35DAA">
        <w:rPr>
          <w:rFonts w:ascii="Arial" w:hAnsi="Arial" w:cs="Arial"/>
          <w:b/>
          <w:szCs w:val="24"/>
          <w:u w:val="single"/>
          <w:lang w:eastAsia="en-US"/>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4.1. предельные (минимальные и (или) максимальные) размеры земельных участков, в том числе их площадь:</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минимальная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параметр не подлежит ограничению;</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2) максимальная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параметр не подлежит ограничению.</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xml:space="preserve">– минимальные отступы от красной линии улиц, от красной линии проездов – </w:t>
      </w:r>
      <w:r w:rsidR="00450B48" w:rsidRPr="00450B48">
        <w:rPr>
          <w:rFonts w:ascii="Arial" w:eastAsia="Courier New" w:hAnsi="Arial" w:cs="Arial"/>
          <w:color w:val="000000"/>
          <w:szCs w:val="24"/>
          <w:lang w:eastAsia="ru-RU"/>
        </w:rPr>
        <w:t>параметр не подлежит ограничению</w:t>
      </w:r>
      <w:r w:rsidRPr="00B35DAA">
        <w:rPr>
          <w:rFonts w:ascii="Arial" w:eastAsia="Courier New" w:hAnsi="Arial" w:cs="Arial"/>
          <w:color w:val="000000"/>
          <w:szCs w:val="24"/>
          <w:lang w:eastAsia="ru-RU"/>
        </w:rPr>
        <w:t>;</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минимальное расстояние между отдельно стоящими зданиями при соблюдении противопожарных требований – 6 м.</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4.3. предельное количество этажей или предельную высоту зданий, строений, сооружений:</w:t>
      </w:r>
    </w:p>
    <w:p w:rsidR="00B35DAA" w:rsidRPr="00B35DAA" w:rsidRDefault="00450B48" w:rsidP="00B35DAA">
      <w:pPr>
        <w:suppressAutoHyphens/>
        <w:spacing w:after="0"/>
        <w:ind w:firstLine="709"/>
        <w:jc w:val="both"/>
        <w:rPr>
          <w:rFonts w:ascii="Arial" w:eastAsia="Courier New" w:hAnsi="Arial" w:cs="Arial"/>
          <w:color w:val="000000"/>
          <w:szCs w:val="24"/>
          <w:lang w:eastAsia="ru-RU"/>
        </w:rPr>
      </w:pPr>
      <w:r>
        <w:rPr>
          <w:rFonts w:ascii="Arial" w:eastAsia="Courier New" w:hAnsi="Arial" w:cs="Arial"/>
          <w:color w:val="000000"/>
          <w:szCs w:val="24"/>
          <w:lang w:eastAsia="ru-RU"/>
        </w:rPr>
        <w:t xml:space="preserve">- </w:t>
      </w:r>
      <w:r w:rsidR="00B35DAA" w:rsidRPr="00B35DAA">
        <w:rPr>
          <w:rFonts w:ascii="Arial" w:eastAsia="Courier New" w:hAnsi="Arial" w:cs="Arial"/>
          <w:color w:val="000000"/>
          <w:szCs w:val="24"/>
          <w:lang w:eastAsia="ru-RU"/>
        </w:rPr>
        <w:t>параметр не подлежит ограничению;</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60%.</w:t>
      </w:r>
    </w:p>
    <w:p w:rsidR="00B35DAA" w:rsidRPr="00B35DAA" w:rsidRDefault="00B35DAA" w:rsidP="00B35DAA">
      <w:pPr>
        <w:suppressAutoHyphens/>
        <w:spacing w:after="0"/>
        <w:ind w:firstLine="709"/>
        <w:jc w:val="both"/>
        <w:rPr>
          <w:rFonts w:ascii="Arial" w:eastAsia="Courier New" w:hAnsi="Arial" w:cs="Arial"/>
          <w:i/>
          <w:color w:val="000000"/>
          <w:sz w:val="20"/>
          <w:szCs w:val="24"/>
          <w:lang w:eastAsia="ru-RU"/>
        </w:rPr>
      </w:pP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 Иные параметры.</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Требование к ограждению земельных участков:</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szCs w:val="24"/>
          <w:lang w:eastAsia="ru-RU"/>
        </w:rPr>
      </w:pPr>
      <w:r w:rsidRPr="00B35DAA">
        <w:rPr>
          <w:rFonts w:ascii="Arial" w:eastAsia="Courier New" w:hAnsi="Arial" w:cs="Arial"/>
          <w:szCs w:val="24"/>
          <w:lang w:eastAsia="ru-RU"/>
        </w:rPr>
        <w:t>– ограждения земельных участков должны соответствовать технологии производственных объектов.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6101C8">
        <w:rPr>
          <w:rFonts w:ascii="Arial" w:hAnsi="Arial" w:cs="Arial"/>
          <w:b/>
          <w:szCs w:val="24"/>
          <w:lang w:eastAsia="en-US"/>
        </w:rPr>
        <w:t>1</w:t>
      </w:r>
      <w:r w:rsidRPr="00B35DAA">
        <w:rPr>
          <w:rFonts w:ascii="Arial" w:hAnsi="Arial" w:cs="Arial"/>
          <w:b/>
          <w:szCs w:val="24"/>
          <w:lang w:eastAsia="en-US"/>
        </w:rPr>
        <w:t xml:space="preserve">) максимальная общая площадь </w:t>
      </w:r>
      <w:r w:rsidRPr="00B35DAA">
        <w:rPr>
          <w:rFonts w:ascii="Arial" w:hAnsi="Arial" w:cs="Arial"/>
          <w:szCs w:val="24"/>
          <w:lang w:eastAsia="en-US"/>
        </w:rPr>
        <w:t>объектов капитального строительства на территории земельных участков не устанавливается;</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6101C8">
        <w:rPr>
          <w:rFonts w:ascii="Arial" w:hAnsi="Arial" w:cs="Arial"/>
          <w:b/>
          <w:szCs w:val="24"/>
          <w:lang w:eastAsia="en-US"/>
        </w:rPr>
        <w:t>2</w:t>
      </w:r>
      <w:r w:rsidRPr="00B35DAA">
        <w:rPr>
          <w:rFonts w:ascii="Arial" w:hAnsi="Arial" w:cs="Arial"/>
          <w:b/>
          <w:szCs w:val="24"/>
          <w:lang w:eastAsia="en-US"/>
        </w:rPr>
        <w:t>) максимальный класс опасности (по санитарной классификации) объектов капитального строительства</w:t>
      </w:r>
      <w:r w:rsidRPr="00B35DAA">
        <w:rPr>
          <w:rFonts w:ascii="Arial" w:hAnsi="Arial" w:cs="Arial"/>
          <w:szCs w:val="24"/>
          <w:lang w:eastAsia="en-US"/>
        </w:rPr>
        <w:t xml:space="preserve">, размещаемых на территории зоны, - </w:t>
      </w:r>
      <w:r w:rsidRPr="00B35DAA">
        <w:rPr>
          <w:rFonts w:ascii="Arial" w:hAnsi="Arial" w:cs="Arial"/>
          <w:szCs w:val="24"/>
          <w:lang w:val="en-US" w:eastAsia="en-US"/>
        </w:rPr>
        <w:t>V</w:t>
      </w:r>
      <w:r w:rsidRPr="00B35DAA">
        <w:rPr>
          <w:rFonts w:ascii="Arial" w:hAnsi="Arial" w:cs="Arial"/>
          <w:szCs w:val="24"/>
          <w:lang w:eastAsia="en-US"/>
        </w:rPr>
        <w:t xml:space="preserve"> (за исключением автовокзалов и объектов внутримуниципального транспорта);</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 xml:space="preserve">6. </w:t>
      </w:r>
      <w:r w:rsidRPr="00B35DAA">
        <w:rPr>
          <w:rFonts w:ascii="Arial" w:hAnsi="Arial" w:cs="Arial"/>
          <w:szCs w:val="24"/>
          <w:lang w:eastAsia="en-US"/>
        </w:rPr>
        <w:t>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 xml:space="preserve">7. </w:t>
      </w:r>
      <w:r w:rsidRPr="00B35DAA">
        <w:rPr>
          <w:rFonts w:ascii="Arial" w:hAnsi="Arial" w:cs="Arial"/>
          <w:szCs w:val="24"/>
          <w:lang w:eastAsia="en-US"/>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bookmarkStart w:id="34" w:name="_Toc461375697"/>
      <w:bookmarkStart w:id="35" w:name="_Toc468360455"/>
      <w:bookmarkStart w:id="36" w:name="_Toc470184388"/>
      <w:bookmarkStart w:id="37" w:name="_Toc474760578"/>
      <w:bookmarkStart w:id="38" w:name="_Toc477178925"/>
      <w:bookmarkStart w:id="39" w:name="_Toc489371267"/>
      <w:r w:rsidRPr="00B35DAA">
        <w:rPr>
          <w:rFonts w:ascii="Arial" w:hAnsi="Arial" w:cs="Arial"/>
          <w:b/>
          <w:lang w:eastAsia="en-US"/>
        </w:rPr>
        <w:t>8.</w:t>
      </w:r>
      <w:r w:rsidRPr="00B35DAA">
        <w:rPr>
          <w:rFonts w:ascii="Arial" w:hAnsi="Arial" w:cs="Arial"/>
          <w:lang w:eastAsia="en-US"/>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w:t>
      </w:r>
      <w:r w:rsidRPr="00B35DAA">
        <w:rPr>
          <w:rFonts w:ascii="Arial" w:hAnsi="Arial" w:cs="Arial"/>
          <w:lang w:eastAsia="en-US"/>
        </w:rPr>
        <w:lastRenderedPageBreak/>
        <w:t>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bookmarkEnd w:id="34"/>
      <w:bookmarkEnd w:id="35"/>
      <w:bookmarkEnd w:id="36"/>
      <w:bookmarkEnd w:id="37"/>
      <w:bookmarkEnd w:id="38"/>
      <w:bookmarkEnd w:id="39"/>
    </w:p>
    <w:p w:rsidR="00B35DAA" w:rsidRPr="00B35DAA" w:rsidRDefault="003557CD" w:rsidP="006101C8">
      <w:pPr>
        <w:suppressAutoHyphens/>
        <w:spacing w:before="120" w:after="120"/>
        <w:ind w:firstLine="709"/>
        <w:jc w:val="both"/>
        <w:rPr>
          <w:rFonts w:ascii="Arial" w:eastAsia="Times New Roman" w:hAnsi="Arial" w:cs="Arial"/>
          <w:sz w:val="24"/>
          <w:szCs w:val="24"/>
        </w:rPr>
      </w:pPr>
      <w:bookmarkStart w:id="40" w:name="_Toc442281658"/>
      <w:bookmarkStart w:id="41" w:name="_Toc505960321"/>
      <w:r w:rsidRPr="00B35DAA">
        <w:rPr>
          <w:rFonts w:ascii="Arial" w:eastAsia="Times New Roman" w:hAnsi="Arial" w:cs="Arial"/>
          <w:b/>
          <w:sz w:val="24"/>
          <w:szCs w:val="24"/>
        </w:rPr>
        <w:t xml:space="preserve">СТАТЬЯ </w:t>
      </w:r>
      <w:r w:rsidR="006101C8" w:rsidRPr="006101C8">
        <w:rPr>
          <w:rFonts w:ascii="Arial" w:eastAsia="Times New Roman" w:hAnsi="Arial" w:cs="Arial"/>
          <w:b/>
          <w:sz w:val="24"/>
          <w:szCs w:val="24"/>
        </w:rPr>
        <w:t>38.6</w:t>
      </w:r>
      <w:r w:rsidR="00B35DAA" w:rsidRPr="00B35DAA">
        <w:rPr>
          <w:rFonts w:ascii="Arial" w:eastAsia="Times New Roman" w:hAnsi="Arial" w:cs="Arial"/>
          <w:b/>
          <w:sz w:val="24"/>
          <w:szCs w:val="24"/>
        </w:rPr>
        <w:t xml:space="preserve">. Градостроительный регламент зоны транспортной инфраструктуры (зоны размещения объектов транспортной инфраструктуры) – Т, </w:t>
      </w:r>
      <w:r w:rsidR="00B35DAA" w:rsidRPr="00B35DAA">
        <w:rPr>
          <w:rFonts w:ascii="Arial" w:eastAsia="Times New Roman" w:hAnsi="Arial" w:cs="Arial"/>
          <w:sz w:val="24"/>
          <w:szCs w:val="24"/>
        </w:rPr>
        <w:t>с включением объектов инженерной инфраструктуры (виды разрешенного использования и предельные параметры)</w:t>
      </w:r>
      <w:bookmarkEnd w:id="40"/>
      <w:bookmarkEnd w:id="41"/>
      <w:r w:rsidR="006101C8">
        <w:rPr>
          <w:rFonts w:ascii="Arial" w:eastAsia="Times New Roman" w:hAnsi="Arial" w:cs="Arial"/>
          <w:sz w:val="24"/>
          <w:szCs w:val="24"/>
        </w:rPr>
        <w:t>.</w:t>
      </w:r>
    </w:p>
    <w:p w:rsidR="00B35DAA" w:rsidRPr="00B35DAA" w:rsidRDefault="00B35DAA" w:rsidP="00B35DAA">
      <w:pPr>
        <w:suppressAutoHyphens/>
        <w:autoSpaceDE w:val="0"/>
        <w:autoSpaceDN w:val="0"/>
        <w:adjustRightInd w:val="0"/>
        <w:spacing w:after="0"/>
        <w:ind w:firstLine="709"/>
        <w:jc w:val="both"/>
        <w:rPr>
          <w:rFonts w:ascii="Arial" w:hAnsi="Arial" w:cs="Arial"/>
          <w:szCs w:val="24"/>
          <w:u w:val="single"/>
          <w:lang w:eastAsia="en-US"/>
        </w:rPr>
      </w:pPr>
      <w:r w:rsidRPr="00B35DAA">
        <w:rPr>
          <w:rFonts w:ascii="Arial" w:hAnsi="Arial" w:cs="Arial"/>
          <w:szCs w:val="24"/>
          <w:u w:val="single"/>
          <w:lang w:eastAsia="en-US"/>
        </w:rPr>
        <w:t>Цель выделения зоны:</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формирование комплексов объектов транспортной инфраструктуры.</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sz w:val="18"/>
          <w:szCs w:val="24"/>
          <w:lang w:eastAsia="en-US"/>
        </w:rPr>
      </w:pPr>
      <w:r w:rsidRPr="00B35DAA">
        <w:rPr>
          <w:rFonts w:ascii="Arial" w:hAnsi="Arial" w:cs="Arial"/>
          <w:sz w:val="18"/>
          <w:szCs w:val="24"/>
          <w:lang w:eastAsia="en-US"/>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01.09.2015 №540) (Приложение 1).</w:t>
      </w:r>
    </w:p>
    <w:p w:rsidR="00B35DAA" w:rsidRPr="00B35DAA" w:rsidRDefault="00B35DAA" w:rsidP="002B1A69">
      <w:pPr>
        <w:shd w:val="clear" w:color="auto" w:fill="FFE7FF"/>
        <w:suppressAutoHyphens/>
        <w:spacing w:after="0"/>
        <w:ind w:firstLine="709"/>
        <w:jc w:val="both"/>
        <w:rPr>
          <w:rFonts w:ascii="Arial" w:hAnsi="Arial" w:cs="Arial"/>
          <w:szCs w:val="24"/>
          <w:lang w:eastAsia="en-US"/>
        </w:rPr>
      </w:pPr>
      <w:r w:rsidRPr="00B35DAA">
        <w:rPr>
          <w:rFonts w:ascii="Arial" w:hAnsi="Arial" w:cs="Arial"/>
          <w:sz w:val="18"/>
          <w:szCs w:val="24"/>
          <w:lang w:eastAsia="en-US"/>
        </w:rPr>
        <w:t>&lt;1&gt; Текстовое наименование вида разрешенного использования земельного участка и его код (числовое обозначение) являются равнозначными.</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Основные и условно разрешенные виды использования земельных участков и объектов капитального строительства:</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p>
    <w:tbl>
      <w:tblPr>
        <w:tblW w:w="9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6"/>
        <w:gridCol w:w="3080"/>
        <w:gridCol w:w="4535"/>
        <w:gridCol w:w="852"/>
      </w:tblGrid>
      <w:tr w:rsidR="00B35DAA" w:rsidRPr="00B35DAA" w:rsidTr="002B1A69">
        <w:tblPrEx>
          <w:tblCellMar>
            <w:top w:w="0" w:type="dxa"/>
            <w:bottom w:w="0" w:type="dxa"/>
          </w:tblCellMar>
        </w:tblPrEx>
        <w:trPr>
          <w:jc w:val="center"/>
        </w:trPr>
        <w:tc>
          <w:tcPr>
            <w:tcW w:w="816"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№п/п</w:t>
            </w:r>
          </w:p>
        </w:tc>
        <w:tc>
          <w:tcPr>
            <w:tcW w:w="3080"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Наименование вида разрешенного использования земельных участков и объектов капитального строительства</w:t>
            </w:r>
          </w:p>
        </w:tc>
        <w:tc>
          <w:tcPr>
            <w:tcW w:w="4535" w:type="dxa"/>
            <w:shd w:val="clear" w:color="auto" w:fill="FFE7FF"/>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Описание вида разрешенного использования земельного участка</w:t>
            </w:r>
          </w:p>
        </w:tc>
        <w:tc>
          <w:tcPr>
            <w:tcW w:w="852"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val="en-US" w:eastAsia="ru-RU"/>
              </w:rPr>
            </w:pPr>
            <w:r w:rsidRPr="00B35DAA">
              <w:rPr>
                <w:rFonts w:ascii="Arial" w:eastAsia="Times New Roman" w:hAnsi="Arial" w:cs="Arial"/>
                <w:b/>
                <w:sz w:val="18"/>
                <w:szCs w:val="18"/>
                <w:lang w:eastAsia="ru-RU"/>
              </w:rPr>
              <w:t>Код</w:t>
            </w:r>
            <w:r w:rsidRPr="00B35DAA">
              <w:rPr>
                <w:rFonts w:ascii="Arial" w:eastAsia="Times New Roman" w:hAnsi="Arial" w:cs="Arial"/>
                <w:b/>
                <w:sz w:val="18"/>
                <w:szCs w:val="18"/>
                <w:lang w:val="en-US" w:eastAsia="ru-RU"/>
              </w:rPr>
              <w:t xml:space="preserve"> &lt;1&gt;</w:t>
            </w:r>
          </w:p>
        </w:tc>
      </w:tr>
      <w:tr w:rsidR="00B35DAA" w:rsidRPr="00B35DAA" w:rsidTr="006101C8">
        <w:tblPrEx>
          <w:tblCellMar>
            <w:top w:w="0" w:type="dxa"/>
            <w:bottom w:w="0" w:type="dxa"/>
          </w:tblCellMar>
        </w:tblPrEx>
        <w:trPr>
          <w:jc w:val="center"/>
        </w:trPr>
        <w:tc>
          <w:tcPr>
            <w:tcW w:w="816"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1</w:t>
            </w:r>
          </w:p>
        </w:tc>
        <w:tc>
          <w:tcPr>
            <w:tcW w:w="3080"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2</w:t>
            </w:r>
          </w:p>
        </w:tc>
        <w:tc>
          <w:tcPr>
            <w:tcW w:w="4535" w:type="dxa"/>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3</w:t>
            </w:r>
          </w:p>
        </w:tc>
        <w:tc>
          <w:tcPr>
            <w:tcW w:w="852"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4</w:t>
            </w:r>
          </w:p>
        </w:tc>
      </w:tr>
      <w:tr w:rsidR="00B35DAA" w:rsidRPr="00B35DAA" w:rsidTr="002B1A69">
        <w:tblPrEx>
          <w:tblCellMar>
            <w:top w:w="0" w:type="dxa"/>
            <w:bottom w:w="0" w:type="dxa"/>
          </w:tblCellMar>
        </w:tblPrEx>
        <w:trPr>
          <w:jc w:val="center"/>
        </w:trPr>
        <w:tc>
          <w:tcPr>
            <w:tcW w:w="9283" w:type="dxa"/>
            <w:gridSpan w:val="4"/>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Основные виды разрешенного использования</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Обслуживание автотранспорта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4.9.</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w:t>
            </w:r>
          </w:p>
        </w:tc>
        <w:tc>
          <w:tcPr>
            <w:tcW w:w="3080"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придорожного сервиса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предприятия автосервиса;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станции технического обслуживания;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гаражи;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индивидуального легкового автотранспорта;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грузового автотранспорта;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автозаправочные и газонаполнительные станции;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внешнего грузового транспорта; рекламные объекты, операторные АГЗС.</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4.9.1.</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w:t>
            </w:r>
          </w:p>
        </w:tc>
        <w:tc>
          <w:tcPr>
            <w:tcW w:w="3080"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Транспорт</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различного рода путей сообщения и сооружений, используемых для перевозки людей или грузов, либо передачи веществ.</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7.0.</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w:t>
            </w:r>
          </w:p>
        </w:tc>
        <w:tc>
          <w:tcPr>
            <w:tcW w:w="3080" w:type="dxa"/>
            <w:shd w:val="clear" w:color="auto" w:fill="auto"/>
            <w:noWrap/>
          </w:tcPr>
          <w:p w:rsidR="00B35DAA" w:rsidRPr="00B35DAA" w:rsidRDefault="00B35DAA" w:rsidP="00B35DAA">
            <w:pPr>
              <w:keepNext/>
              <w:keepLines/>
              <w:widowControl w:val="0"/>
              <w:suppressAutoHyphens/>
              <w:autoSpaceDE w:val="0"/>
              <w:autoSpaceDN w:val="0"/>
              <w:adjustRightInd w:val="0"/>
              <w:spacing w:after="0"/>
              <w:ind w:firstLine="0"/>
              <w:jc w:val="both"/>
              <w:rPr>
                <w:rFonts w:ascii="Arial" w:eastAsia="Times New Roman" w:hAnsi="Arial" w:cs="Arial"/>
                <w:sz w:val="18"/>
                <w:szCs w:val="18"/>
                <w:lang w:eastAsia="en-US"/>
              </w:rPr>
            </w:pPr>
            <w:r w:rsidRPr="00B35DAA">
              <w:rPr>
                <w:rFonts w:ascii="Arial" w:eastAsia="Times New Roman" w:hAnsi="Arial" w:cs="Arial"/>
                <w:sz w:val="18"/>
                <w:szCs w:val="18"/>
                <w:lang w:eastAsia="en-US"/>
              </w:rPr>
              <w:t>Автомобильный транспорт</w:t>
            </w:r>
          </w:p>
        </w:tc>
        <w:tc>
          <w:tcPr>
            <w:tcW w:w="4535" w:type="dxa"/>
            <w:shd w:val="clear" w:color="auto" w:fill="auto"/>
            <w:noWrap/>
          </w:tcPr>
          <w:p w:rsidR="00B35DAA" w:rsidRPr="00B35DAA" w:rsidRDefault="00B35DAA" w:rsidP="00B35DAA">
            <w:pPr>
              <w:keepNext/>
              <w:keepLines/>
              <w:widowControl w:val="0"/>
              <w:suppressAutoHyphens/>
              <w:autoSpaceDE w:val="0"/>
              <w:autoSpaceDN w:val="0"/>
              <w:adjustRightInd w:val="0"/>
              <w:spacing w:after="0"/>
              <w:ind w:firstLine="0"/>
              <w:jc w:val="both"/>
              <w:rPr>
                <w:rFonts w:ascii="Arial" w:eastAsia="Times New Roman" w:hAnsi="Arial" w:cs="Arial"/>
                <w:sz w:val="18"/>
                <w:szCs w:val="18"/>
                <w:lang w:eastAsia="en-US"/>
              </w:rPr>
            </w:pPr>
            <w:r w:rsidRPr="00B35DAA">
              <w:rPr>
                <w:rFonts w:ascii="Arial" w:eastAsia="Times New Roman" w:hAnsi="Arial" w:cs="Arial"/>
                <w:sz w:val="18"/>
                <w:szCs w:val="18"/>
                <w:lang w:eastAsia="en-US"/>
              </w:rPr>
              <w:t>стоянки, депо, остановки;</w:t>
            </w:r>
          </w:p>
          <w:p w:rsidR="00B35DAA" w:rsidRPr="00B35DAA" w:rsidRDefault="00B35DAA" w:rsidP="00B35DAA">
            <w:pPr>
              <w:keepNext/>
              <w:keepLines/>
              <w:widowControl w:val="0"/>
              <w:suppressAutoHyphens/>
              <w:autoSpaceDE w:val="0"/>
              <w:autoSpaceDN w:val="0"/>
              <w:adjustRightInd w:val="0"/>
              <w:spacing w:after="0"/>
              <w:ind w:firstLine="0"/>
              <w:jc w:val="both"/>
              <w:rPr>
                <w:rFonts w:ascii="Arial" w:eastAsia="Times New Roman" w:hAnsi="Arial" w:cs="Arial"/>
                <w:sz w:val="18"/>
                <w:szCs w:val="18"/>
                <w:lang w:eastAsia="en-US"/>
              </w:rPr>
            </w:pPr>
            <w:r w:rsidRPr="00B35DAA">
              <w:rPr>
                <w:rFonts w:ascii="Arial" w:eastAsia="Times New Roman" w:hAnsi="Arial" w:cs="Arial"/>
                <w:sz w:val="18"/>
                <w:szCs w:val="18"/>
                <w:lang w:eastAsia="en-US"/>
              </w:rPr>
              <w:t>автовокзалы;</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en-US"/>
              </w:rPr>
              <w:t>автотранспортные предприятия.</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7.2.</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Железнодорожный транспорт</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сооружения и коммуникации железнодорожного транспорта.</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7.1.</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Трубопроводный транспорт</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трубопроводного транспорта.</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7.5.</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w:t>
            </w:r>
          </w:p>
        </w:tc>
        <w:tc>
          <w:tcPr>
            <w:tcW w:w="3080"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Связь</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почтовой, телефонной и сотовой связи, радио и телекоммуникаций</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6.8.</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w:t>
            </w:r>
          </w:p>
        </w:tc>
        <w:tc>
          <w:tcPr>
            <w:tcW w:w="3080"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Земельные участки (территории) общего пользования</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зеленые насаждения, выполняющие специальные функции (озеленение санитарно-защитных зон);</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территории общего пользования;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стоянки индивидуального легкового автотранспорта &lt;*&gt;.</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12.0.</w:t>
            </w:r>
          </w:p>
        </w:tc>
      </w:tr>
      <w:tr w:rsidR="00B35DAA" w:rsidRPr="00B35DAA" w:rsidTr="002B1A69">
        <w:tblPrEx>
          <w:tblCellMar>
            <w:top w:w="0" w:type="dxa"/>
            <w:bottom w:w="0" w:type="dxa"/>
          </w:tblCellMar>
        </w:tblPrEx>
        <w:trPr>
          <w:jc w:val="center"/>
        </w:trPr>
        <w:tc>
          <w:tcPr>
            <w:tcW w:w="9283"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lastRenderedPageBreak/>
              <w:t>Вспомогательные виды разрешенного использования</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9.</w:t>
            </w:r>
          </w:p>
        </w:tc>
        <w:tc>
          <w:tcPr>
            <w:tcW w:w="3080"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Коммунальное обслуживание</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повысительные водопроводные насосные станции, водонапорные башни, водомерные узлы, водозаборные скважины;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очистные сооружения поверхностного стока и локальные очистные сооружения;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канализационные насосные станции;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канализационных сетей (павильоны шахт, скважины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газораспределительные пункты.</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10.</w:t>
            </w:r>
          </w:p>
        </w:tc>
        <w:tc>
          <w:tcPr>
            <w:tcW w:w="3080"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Склады</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складские объекты</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6.9.</w:t>
            </w:r>
          </w:p>
        </w:tc>
      </w:tr>
      <w:tr w:rsidR="00B35DAA" w:rsidRPr="00B35DAA" w:rsidTr="006101C8">
        <w:tblPrEx>
          <w:tblCellMar>
            <w:top w:w="0" w:type="dxa"/>
            <w:bottom w:w="0" w:type="dxa"/>
          </w:tblCellMar>
        </w:tblPrEx>
        <w:trPr>
          <w:jc w:val="center"/>
        </w:trPr>
        <w:tc>
          <w:tcPr>
            <w:tcW w:w="8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w:t>
            </w:r>
          </w:p>
        </w:tc>
        <w:tc>
          <w:tcPr>
            <w:tcW w:w="3080"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Среднеэтажная жилая застройка</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служебное жилье для персонала автотранспортных предприятий</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2.5.</w:t>
            </w:r>
          </w:p>
        </w:tc>
      </w:tr>
      <w:tr w:rsidR="00B35DAA" w:rsidRPr="00B35DAA" w:rsidTr="002B1A69">
        <w:tblPrEx>
          <w:tblCellMar>
            <w:top w:w="0" w:type="dxa"/>
            <w:bottom w:w="0" w:type="dxa"/>
          </w:tblCellMar>
        </w:tblPrEx>
        <w:trPr>
          <w:jc w:val="center"/>
        </w:trPr>
        <w:tc>
          <w:tcPr>
            <w:tcW w:w="9283"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Условно разрешенные виды использования</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w:t>
            </w:r>
          </w:p>
        </w:tc>
        <w:tc>
          <w:tcPr>
            <w:tcW w:w="3080"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Магазины</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для размещения объектов оптовой торговли.</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4.4.</w:t>
            </w:r>
          </w:p>
        </w:tc>
      </w:tr>
      <w:tr w:rsidR="00B35DAA" w:rsidRPr="00B35DAA" w:rsidTr="006101C8">
        <w:tblPrEx>
          <w:tblCellMar>
            <w:top w:w="0" w:type="dxa"/>
            <w:bottom w:w="0" w:type="dxa"/>
          </w:tblCellMar>
        </w:tblPrEx>
        <w:trPr>
          <w:jc w:val="center"/>
        </w:trPr>
        <w:tc>
          <w:tcPr>
            <w:tcW w:w="8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13.</w:t>
            </w:r>
          </w:p>
        </w:tc>
        <w:tc>
          <w:tcPr>
            <w:tcW w:w="3080"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внутреннего правопорядка</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охраны общественного порядка &lt;*&gt;;</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гражданской обороны и предотвращения чрезвычайных ситуаций.</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8.3.</w:t>
            </w:r>
          </w:p>
        </w:tc>
      </w:tr>
    </w:tbl>
    <w:p w:rsidR="00B35DAA" w:rsidRPr="00B35DAA" w:rsidRDefault="00B35DAA" w:rsidP="00B35DAA">
      <w:pPr>
        <w:suppressAutoHyphens/>
        <w:autoSpaceDE w:val="0"/>
        <w:autoSpaceDN w:val="0"/>
        <w:adjustRightInd w:val="0"/>
        <w:spacing w:before="120" w:after="0"/>
        <w:ind w:firstLine="709"/>
        <w:jc w:val="both"/>
        <w:rPr>
          <w:rFonts w:ascii="Arial" w:hAnsi="Arial" w:cs="Arial"/>
          <w:szCs w:val="24"/>
          <w:lang w:eastAsia="en-US"/>
        </w:rPr>
      </w:pPr>
      <w:r w:rsidRPr="00B35DAA">
        <w:rPr>
          <w:rFonts w:ascii="Arial" w:hAnsi="Arial" w:cs="Arial"/>
          <w:b/>
          <w:szCs w:val="24"/>
          <w:lang w:eastAsia="en-US"/>
        </w:rPr>
        <w:t>2</w:t>
      </w:r>
      <w:r w:rsidRPr="00B35DAA">
        <w:rPr>
          <w:rFonts w:ascii="Arial" w:hAnsi="Arial" w:cs="Arial"/>
          <w:szCs w:val="24"/>
          <w:lang w:eastAsia="en-US"/>
        </w:rPr>
        <w:t>.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r w:rsidRPr="00B35DAA">
        <w:rPr>
          <w:rFonts w:ascii="Arial" w:hAnsi="Arial" w:cs="Arial"/>
          <w:b/>
          <w:lang w:eastAsia="en-US"/>
        </w:rPr>
        <w:t>3.</w:t>
      </w:r>
      <w:r w:rsidRPr="00B35DAA">
        <w:rPr>
          <w:rFonts w:ascii="Arial" w:hAnsi="Arial" w:cs="Arial"/>
          <w:lang w:eastAsia="en-US"/>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w:t>
      </w:r>
      <w:r w:rsidR="006101C8">
        <w:rPr>
          <w:rFonts w:ascii="Arial" w:hAnsi="Arial" w:cs="Arial"/>
          <w:lang w:eastAsia="en-US"/>
        </w:rPr>
        <w:t>15</w:t>
      </w:r>
      <w:r w:rsidRPr="00B35DAA">
        <w:rPr>
          <w:rFonts w:ascii="Arial" w:hAnsi="Arial" w:cs="Arial"/>
          <w:lang w:eastAsia="en-US"/>
        </w:rPr>
        <w:t xml:space="preserve"> настоящих Правил.</w:t>
      </w:r>
    </w:p>
    <w:p w:rsidR="00B35DAA" w:rsidRPr="00B35DAA" w:rsidRDefault="00B35DAA" w:rsidP="00B35DAA">
      <w:pPr>
        <w:suppressAutoHyphens/>
        <w:autoSpaceDE w:val="0"/>
        <w:autoSpaceDN w:val="0"/>
        <w:adjustRightInd w:val="0"/>
        <w:spacing w:after="0"/>
        <w:ind w:firstLine="709"/>
        <w:jc w:val="both"/>
        <w:rPr>
          <w:rFonts w:ascii="Arial" w:hAnsi="Arial" w:cs="Arial"/>
          <w:b/>
          <w:szCs w:val="24"/>
          <w:u w:val="single"/>
          <w:lang w:eastAsia="en-US"/>
        </w:rPr>
      </w:pPr>
      <w:r w:rsidRPr="00B35DAA">
        <w:rPr>
          <w:rFonts w:ascii="Arial" w:hAnsi="Arial" w:cs="Arial"/>
          <w:b/>
          <w:szCs w:val="24"/>
          <w:u w:val="single"/>
          <w:lang w:eastAsia="en-US"/>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4.1. предельные (минимальные и (или) максимальные) размеры земельных участков, в том числе их площадь:</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минимальная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параметр не подлежит ограничению;</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2) максимальная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параметр не подлежит ограничению.</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xml:space="preserve">– минимальные отступы от красной линии улиц, от красной линии проездов – </w:t>
      </w:r>
      <w:r w:rsidR="00450B48" w:rsidRPr="00450B48">
        <w:rPr>
          <w:rFonts w:ascii="Arial" w:eastAsia="Courier New" w:hAnsi="Arial" w:cs="Arial"/>
          <w:color w:val="000000"/>
          <w:szCs w:val="24"/>
          <w:lang w:eastAsia="ru-RU"/>
        </w:rPr>
        <w:t>параметр не подлежит ограничению</w:t>
      </w:r>
      <w:r w:rsidRPr="00B35DAA">
        <w:rPr>
          <w:rFonts w:ascii="Arial" w:eastAsia="Courier New" w:hAnsi="Arial" w:cs="Arial"/>
          <w:color w:val="000000"/>
          <w:szCs w:val="24"/>
          <w:lang w:eastAsia="ru-RU"/>
        </w:rPr>
        <w:t>;</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минимальное расстояние между отдельно стоящими зданиями при соблюдении противопожарных требований – 10 м.</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4.3. предельное количество этажей или предельную высоту зданий, строений, сооружений:</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параметр не подлежит ограничению;</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lastRenderedPageBreak/>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35DAA" w:rsidRPr="00B35DAA" w:rsidRDefault="00450B48" w:rsidP="00B35DAA">
      <w:pPr>
        <w:suppressAutoHyphens/>
        <w:spacing w:after="0"/>
        <w:ind w:firstLine="709"/>
        <w:jc w:val="both"/>
        <w:rPr>
          <w:rFonts w:ascii="Arial" w:eastAsia="Courier New" w:hAnsi="Arial" w:cs="Arial"/>
          <w:color w:val="000000"/>
          <w:szCs w:val="24"/>
          <w:lang w:eastAsia="ru-RU"/>
        </w:rPr>
      </w:pPr>
      <w:r>
        <w:rPr>
          <w:rFonts w:ascii="Arial" w:eastAsia="Courier New" w:hAnsi="Arial" w:cs="Arial"/>
          <w:color w:val="000000"/>
          <w:szCs w:val="24"/>
          <w:lang w:eastAsia="ru-RU"/>
        </w:rPr>
        <w:t>– 50%</w:t>
      </w:r>
      <w:r w:rsidR="00B35DAA" w:rsidRPr="00B35DAA">
        <w:rPr>
          <w:rFonts w:ascii="Arial" w:eastAsia="Courier New" w:hAnsi="Arial" w:cs="Arial"/>
          <w:color w:val="000000"/>
          <w:szCs w:val="24"/>
          <w:lang w:eastAsia="ru-RU"/>
        </w:rPr>
        <w:t>.</w:t>
      </w:r>
    </w:p>
    <w:p w:rsidR="00B35DAA" w:rsidRPr="00B35DAA" w:rsidRDefault="00B35DAA" w:rsidP="00B35DAA">
      <w:pPr>
        <w:suppressAutoHyphens/>
        <w:spacing w:after="0"/>
        <w:ind w:firstLine="709"/>
        <w:jc w:val="both"/>
        <w:rPr>
          <w:rFonts w:ascii="Arial" w:eastAsia="Courier New" w:hAnsi="Arial" w:cs="Arial"/>
          <w:i/>
          <w:color w:val="000000"/>
          <w:sz w:val="20"/>
          <w:szCs w:val="24"/>
          <w:lang w:eastAsia="ru-RU"/>
        </w:rPr>
      </w:pP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 Иные параметры.</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Требование к ограждению земельных участков:</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ограждения земельных участков должны соответствовать технологии.</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r w:rsidRPr="00B35DAA">
        <w:rPr>
          <w:rFonts w:ascii="Arial" w:hAnsi="Arial" w:cs="Arial"/>
          <w:lang w:eastAsia="en-US"/>
        </w:rPr>
        <w:t>5.1) Территории улиц и проездов в границах красных линий предназначены для строительства транспортных и инженерных коммуникаций, благоустройства и озеленения.</w:t>
      </w:r>
    </w:p>
    <w:p w:rsidR="00B35DAA" w:rsidRPr="00B35DAA" w:rsidRDefault="00B35DAA" w:rsidP="00B35DAA">
      <w:pPr>
        <w:suppressAutoHyphens/>
        <w:autoSpaceDE w:val="0"/>
        <w:autoSpaceDN w:val="0"/>
        <w:adjustRightInd w:val="0"/>
        <w:spacing w:after="0"/>
        <w:ind w:firstLine="709"/>
        <w:jc w:val="both"/>
        <w:rPr>
          <w:rFonts w:ascii="Arial" w:hAnsi="Arial" w:cs="Arial"/>
          <w:b/>
          <w:lang w:eastAsia="en-US"/>
        </w:rPr>
      </w:pPr>
      <w:r w:rsidRPr="00B35DAA">
        <w:rPr>
          <w:rFonts w:ascii="Arial" w:hAnsi="Arial" w:cs="Arial"/>
          <w:lang w:eastAsia="en-US"/>
        </w:rPr>
        <w:t>5.2) Расчетные параметры улиц и проездов, сооружений автомобильного транспорта следует принимать в соответствии с Нормативами градостроительного проектирования Смоленской области.</w:t>
      </w:r>
    </w:p>
    <w:p w:rsidR="00B35DAA" w:rsidRPr="00B35DAA" w:rsidRDefault="00B35DAA" w:rsidP="00B35DAA">
      <w:pPr>
        <w:suppressAutoHyphens/>
        <w:autoSpaceDE w:val="0"/>
        <w:autoSpaceDN w:val="0"/>
        <w:adjustRightInd w:val="0"/>
        <w:spacing w:after="0"/>
        <w:ind w:firstLine="709"/>
        <w:jc w:val="both"/>
        <w:rPr>
          <w:rFonts w:ascii="Arial" w:hAnsi="Arial" w:cs="Arial"/>
          <w:b/>
          <w:lang w:eastAsia="en-US"/>
        </w:rPr>
      </w:pPr>
      <w:r w:rsidRPr="00B35DAA">
        <w:rPr>
          <w:rFonts w:ascii="Arial" w:hAnsi="Arial" w:cs="Arial"/>
          <w:lang w:eastAsia="en-US"/>
        </w:rPr>
        <w:t>5.3) Внутриквартальные проезды определяются в составе проекта планировки или межевания (микрорайона, квартала).</w:t>
      </w:r>
    </w:p>
    <w:p w:rsidR="00B35DAA" w:rsidRPr="00B35DAA" w:rsidRDefault="00B35DAA" w:rsidP="00B35DAA">
      <w:pPr>
        <w:suppressAutoHyphens/>
        <w:autoSpaceDE w:val="0"/>
        <w:autoSpaceDN w:val="0"/>
        <w:adjustRightInd w:val="0"/>
        <w:spacing w:after="0"/>
        <w:ind w:firstLine="709"/>
        <w:jc w:val="both"/>
        <w:rPr>
          <w:rFonts w:ascii="Arial" w:hAnsi="Arial" w:cs="Arial"/>
          <w:b/>
          <w:lang w:eastAsia="en-US"/>
        </w:rPr>
      </w:pPr>
      <w:r w:rsidRPr="00B35DAA">
        <w:rPr>
          <w:rFonts w:ascii="Arial" w:hAnsi="Arial" w:cs="Arial"/>
          <w:lang w:eastAsia="en-US"/>
        </w:rPr>
        <w:t>5.4) Территории зон транспортной инфраструктуры, относятся к территориям общего пользования, за исключением земельных участков, предоставляемым предприятиям, учреждениям и организациям автомобильного транспорта для осуществления возложенных на них специальных задач по эксплуатации, содержанию, строительству, ремонту зданий, строений, сооружений.</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w:t>
      </w:r>
      <w:r w:rsidR="003557CD">
        <w:rPr>
          <w:rFonts w:ascii="Arial" w:hAnsi="Arial" w:cs="Arial"/>
          <w:b/>
          <w:szCs w:val="24"/>
          <w:lang w:eastAsia="en-US"/>
        </w:rPr>
        <w:t>5</w:t>
      </w:r>
      <w:r w:rsidRPr="00B35DAA">
        <w:rPr>
          <w:rFonts w:ascii="Arial" w:hAnsi="Arial" w:cs="Arial"/>
          <w:b/>
          <w:szCs w:val="24"/>
          <w:lang w:eastAsia="en-US"/>
        </w:rPr>
        <w:t>) максимальная общая площадь объектов капитального строительства на территории земельных участков не устанавливается;</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3557CD">
        <w:rPr>
          <w:rFonts w:ascii="Arial" w:hAnsi="Arial" w:cs="Arial"/>
          <w:b/>
          <w:szCs w:val="24"/>
          <w:lang w:eastAsia="en-US"/>
        </w:rPr>
        <w:t>6</w:t>
      </w:r>
      <w:r w:rsidRPr="00B35DAA">
        <w:rPr>
          <w:rFonts w:ascii="Arial" w:hAnsi="Arial" w:cs="Arial"/>
          <w:b/>
          <w:szCs w:val="24"/>
          <w:lang w:eastAsia="en-US"/>
        </w:rPr>
        <w:t>) максимальный класс опасности (по санитарной классификации) объектов капитального строительства</w:t>
      </w:r>
      <w:r w:rsidRPr="00B35DAA">
        <w:rPr>
          <w:rFonts w:ascii="Arial" w:hAnsi="Arial" w:cs="Arial"/>
          <w:szCs w:val="24"/>
          <w:lang w:eastAsia="en-US"/>
        </w:rPr>
        <w:t xml:space="preserve">, размещаемых на территории зоны, - </w:t>
      </w:r>
      <w:r w:rsidRPr="00B35DAA">
        <w:rPr>
          <w:rFonts w:ascii="Arial" w:hAnsi="Arial" w:cs="Arial"/>
          <w:szCs w:val="24"/>
          <w:lang w:val="en-US" w:eastAsia="en-US"/>
        </w:rPr>
        <w:t>IV</w:t>
      </w:r>
      <w:r w:rsidRPr="00B35DAA">
        <w:rPr>
          <w:rFonts w:ascii="Arial" w:hAnsi="Arial" w:cs="Arial"/>
          <w:szCs w:val="24"/>
          <w:lang w:eastAsia="en-US"/>
        </w:rPr>
        <w:t xml:space="preserve"> (за исключением автовокзалов и объектов внутримуниципального транспорта);</w:t>
      </w:r>
    </w:p>
    <w:p w:rsidR="00B35DAA" w:rsidRPr="00B35DAA" w:rsidRDefault="00B35DAA" w:rsidP="00B35DAA">
      <w:pPr>
        <w:suppressAutoHyphens/>
        <w:autoSpaceDE w:val="0"/>
        <w:autoSpaceDN w:val="0"/>
        <w:adjustRightInd w:val="0"/>
        <w:spacing w:after="0"/>
        <w:ind w:firstLine="709"/>
        <w:jc w:val="both"/>
        <w:rPr>
          <w:rFonts w:ascii="Arial" w:hAnsi="Arial" w:cs="Arial"/>
          <w:b/>
          <w:lang w:eastAsia="en-US"/>
        </w:rPr>
      </w:pPr>
      <w:bookmarkStart w:id="42" w:name="_Toc442281657"/>
      <w:bookmarkStart w:id="43" w:name="_Toc461375699"/>
      <w:bookmarkStart w:id="44" w:name="_Toc468360457"/>
      <w:bookmarkStart w:id="45" w:name="_Toc480734721"/>
      <w:bookmarkStart w:id="46" w:name="_Toc482111258"/>
      <w:bookmarkStart w:id="47" w:name="_Toc483390345"/>
      <w:bookmarkStart w:id="48" w:name="_Toc483406601"/>
      <w:r w:rsidRPr="00B35DAA">
        <w:rPr>
          <w:rFonts w:ascii="Arial" w:hAnsi="Arial" w:cs="Arial"/>
          <w:b/>
          <w:lang w:eastAsia="en-US"/>
        </w:rPr>
        <w:t>6.</w:t>
      </w:r>
      <w:r w:rsidRPr="00B35DAA">
        <w:rPr>
          <w:rFonts w:ascii="Arial" w:hAnsi="Arial" w:cs="Arial"/>
          <w:lang w:eastAsia="en-US"/>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bookmarkEnd w:id="43"/>
      <w:bookmarkEnd w:id="44"/>
      <w:bookmarkEnd w:id="45"/>
      <w:bookmarkEnd w:id="46"/>
      <w:bookmarkEnd w:id="47"/>
      <w:bookmarkEnd w:id="48"/>
    </w:p>
    <w:bookmarkEnd w:id="42"/>
    <w:p w:rsidR="00B35DAA" w:rsidRPr="00B35DAA" w:rsidRDefault="00B35DAA" w:rsidP="00B35DAA">
      <w:pPr>
        <w:suppressAutoHyphens/>
        <w:autoSpaceDE w:val="0"/>
        <w:autoSpaceDN w:val="0"/>
        <w:adjustRightInd w:val="0"/>
        <w:spacing w:after="0"/>
        <w:ind w:firstLine="709"/>
        <w:jc w:val="both"/>
        <w:rPr>
          <w:rFonts w:ascii="Arial" w:hAnsi="Arial" w:cs="Arial"/>
          <w:b/>
          <w:lang w:eastAsia="en-US"/>
        </w:rPr>
      </w:pPr>
    </w:p>
    <w:p w:rsidR="00B35DAA" w:rsidRPr="003557CD" w:rsidRDefault="003557CD" w:rsidP="003557CD">
      <w:pPr>
        <w:suppressAutoHyphens/>
        <w:spacing w:before="120" w:after="120"/>
        <w:ind w:firstLine="709"/>
        <w:jc w:val="both"/>
        <w:rPr>
          <w:rFonts w:ascii="Arial" w:eastAsia="Times New Roman" w:hAnsi="Arial" w:cs="Arial"/>
          <w:sz w:val="24"/>
          <w:szCs w:val="24"/>
        </w:rPr>
      </w:pPr>
      <w:bookmarkStart w:id="49" w:name="_Toc442281660"/>
      <w:bookmarkStart w:id="50" w:name="_Toc505960324"/>
      <w:r w:rsidRPr="003557CD">
        <w:rPr>
          <w:rFonts w:ascii="Arial" w:eastAsia="Times New Roman" w:hAnsi="Arial" w:cs="Arial"/>
          <w:b/>
          <w:sz w:val="24"/>
          <w:szCs w:val="24"/>
        </w:rPr>
        <w:t>СТАТЬЯ 38.7</w:t>
      </w:r>
      <w:r w:rsidR="00B35DAA" w:rsidRPr="003557CD">
        <w:rPr>
          <w:rFonts w:ascii="Arial" w:eastAsia="Times New Roman" w:hAnsi="Arial" w:cs="Arial"/>
          <w:b/>
          <w:sz w:val="24"/>
          <w:szCs w:val="24"/>
        </w:rPr>
        <w:t>. Градостроительный регламент зоны сельскохозяйственных угодий - пашни, сенокосы, пастбища, залежи, земли, занятые многолетними насаждениями – СХ.1</w:t>
      </w:r>
      <w:r w:rsidR="00B35DAA" w:rsidRPr="003557CD">
        <w:rPr>
          <w:rFonts w:ascii="Arial" w:eastAsia="Times New Roman" w:hAnsi="Arial" w:cs="Arial"/>
          <w:sz w:val="24"/>
          <w:szCs w:val="24"/>
        </w:rPr>
        <w:t xml:space="preserve"> (виды разрешенного использования и предельные параметры)</w:t>
      </w:r>
      <w:bookmarkEnd w:id="49"/>
      <w:bookmarkEnd w:id="50"/>
      <w:r>
        <w:rPr>
          <w:rFonts w:ascii="Arial" w:eastAsia="Times New Roman" w:hAnsi="Arial" w:cs="Arial"/>
          <w:sz w:val="24"/>
          <w:szCs w:val="24"/>
        </w:rPr>
        <w:t>.</w:t>
      </w:r>
    </w:p>
    <w:p w:rsidR="00B35DAA" w:rsidRPr="00B35DAA" w:rsidRDefault="00B35DAA" w:rsidP="00B35DAA">
      <w:pPr>
        <w:suppressAutoHyphens/>
        <w:autoSpaceDE w:val="0"/>
        <w:autoSpaceDN w:val="0"/>
        <w:adjustRightInd w:val="0"/>
        <w:spacing w:after="0"/>
        <w:ind w:firstLine="709"/>
        <w:jc w:val="both"/>
        <w:rPr>
          <w:rFonts w:ascii="Arial" w:hAnsi="Arial" w:cs="Arial"/>
          <w:szCs w:val="24"/>
          <w:u w:val="single"/>
          <w:lang w:eastAsia="en-US"/>
        </w:rPr>
      </w:pPr>
      <w:r w:rsidRPr="00B35DAA">
        <w:rPr>
          <w:rFonts w:ascii="Arial" w:hAnsi="Arial" w:cs="Arial"/>
          <w:szCs w:val="24"/>
          <w:u w:val="single"/>
          <w:lang w:eastAsia="en-US"/>
        </w:rPr>
        <w:t>Цель выделения зоны:</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использование и развитие территории сельскохозяйственных угодий, дачных хозяйств и садоводств, личного подсобного хозяйства.</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sz w:val="18"/>
          <w:szCs w:val="24"/>
          <w:lang w:eastAsia="en-US"/>
        </w:rPr>
      </w:pPr>
      <w:r w:rsidRPr="00B35DAA">
        <w:rPr>
          <w:rFonts w:ascii="Arial" w:hAnsi="Arial" w:cs="Arial"/>
          <w:sz w:val="18"/>
          <w:szCs w:val="24"/>
          <w:lang w:eastAsia="en-US"/>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01.09.2015 №540) (Приложение 1).</w:t>
      </w:r>
    </w:p>
    <w:p w:rsidR="00B35DAA" w:rsidRPr="00B35DAA" w:rsidRDefault="00B35DAA" w:rsidP="002B1A69">
      <w:pPr>
        <w:shd w:val="clear" w:color="auto" w:fill="FFE7FF"/>
        <w:suppressAutoHyphens/>
        <w:spacing w:after="0"/>
        <w:ind w:firstLine="709"/>
        <w:jc w:val="both"/>
        <w:rPr>
          <w:rFonts w:ascii="Arial" w:hAnsi="Arial" w:cs="Arial"/>
          <w:szCs w:val="24"/>
          <w:lang w:eastAsia="en-US"/>
        </w:rPr>
      </w:pPr>
      <w:r w:rsidRPr="00B35DAA">
        <w:rPr>
          <w:rFonts w:ascii="Arial" w:hAnsi="Arial" w:cs="Arial"/>
          <w:sz w:val="18"/>
          <w:szCs w:val="24"/>
          <w:lang w:eastAsia="en-US"/>
        </w:rPr>
        <w:t>&lt;1&gt; Текстовое наименование вида разрешенного использования земельного участка и его код (числовое обозначение) являются равнозначными</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r w:rsidRPr="00B35DAA">
        <w:rPr>
          <w:rFonts w:ascii="Arial" w:hAnsi="Arial" w:cs="Arial"/>
          <w:b/>
          <w:szCs w:val="24"/>
          <w:lang w:eastAsia="en-US"/>
        </w:rPr>
        <w:t>1. Основные и условно разрешенные виды использования земельных участков и объектов капитального строительства:</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p>
    <w:tbl>
      <w:tblPr>
        <w:tblW w:w="9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58"/>
        <w:gridCol w:w="2938"/>
        <w:gridCol w:w="4535"/>
        <w:gridCol w:w="852"/>
      </w:tblGrid>
      <w:tr w:rsidR="00B35DAA" w:rsidRPr="00B35DAA" w:rsidTr="002B1A69">
        <w:tblPrEx>
          <w:tblCellMar>
            <w:top w:w="0" w:type="dxa"/>
            <w:bottom w:w="0" w:type="dxa"/>
          </w:tblCellMar>
        </w:tblPrEx>
        <w:trPr>
          <w:jc w:val="center"/>
        </w:trPr>
        <w:tc>
          <w:tcPr>
            <w:tcW w:w="958"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№п/п</w:t>
            </w:r>
          </w:p>
        </w:tc>
        <w:tc>
          <w:tcPr>
            <w:tcW w:w="2938"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 xml:space="preserve">Наименование вида разрешенного использования земельных участков и объектов капитального </w:t>
            </w:r>
            <w:r w:rsidRPr="00B35DAA">
              <w:rPr>
                <w:rFonts w:ascii="Arial" w:eastAsia="Times New Roman" w:hAnsi="Arial" w:cs="Arial"/>
                <w:b/>
                <w:sz w:val="18"/>
                <w:szCs w:val="18"/>
                <w:lang w:eastAsia="ru-RU"/>
              </w:rPr>
              <w:lastRenderedPageBreak/>
              <w:t>строительства</w:t>
            </w:r>
          </w:p>
        </w:tc>
        <w:tc>
          <w:tcPr>
            <w:tcW w:w="4535" w:type="dxa"/>
            <w:shd w:val="clear" w:color="auto" w:fill="FFE7FF"/>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lastRenderedPageBreak/>
              <w:t>Описание вида разрешенного использования земельного участка</w:t>
            </w:r>
          </w:p>
        </w:tc>
        <w:tc>
          <w:tcPr>
            <w:tcW w:w="852"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val="en-US" w:eastAsia="ru-RU"/>
              </w:rPr>
            </w:pPr>
            <w:r w:rsidRPr="00B35DAA">
              <w:rPr>
                <w:rFonts w:ascii="Arial" w:eastAsia="Times New Roman" w:hAnsi="Arial" w:cs="Arial"/>
                <w:b/>
                <w:sz w:val="18"/>
                <w:szCs w:val="18"/>
                <w:lang w:eastAsia="ru-RU"/>
              </w:rPr>
              <w:t>Код</w:t>
            </w:r>
            <w:r w:rsidRPr="00B35DAA">
              <w:rPr>
                <w:rFonts w:ascii="Arial" w:eastAsia="Times New Roman" w:hAnsi="Arial" w:cs="Arial"/>
                <w:b/>
                <w:sz w:val="18"/>
                <w:szCs w:val="18"/>
                <w:lang w:val="en-US" w:eastAsia="ru-RU"/>
              </w:rPr>
              <w:t xml:space="preserve"> &lt;1&gt;</w:t>
            </w:r>
          </w:p>
        </w:tc>
      </w:tr>
      <w:tr w:rsidR="00B35DAA" w:rsidRPr="00B35DAA" w:rsidTr="006101C8">
        <w:tblPrEx>
          <w:tblCellMar>
            <w:top w:w="0" w:type="dxa"/>
            <w:bottom w:w="0" w:type="dxa"/>
          </w:tblCellMar>
        </w:tblPrEx>
        <w:trPr>
          <w:jc w:val="center"/>
        </w:trPr>
        <w:tc>
          <w:tcPr>
            <w:tcW w:w="958"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lastRenderedPageBreak/>
              <w:t>1</w:t>
            </w:r>
          </w:p>
        </w:tc>
        <w:tc>
          <w:tcPr>
            <w:tcW w:w="2938"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2</w:t>
            </w:r>
          </w:p>
        </w:tc>
        <w:tc>
          <w:tcPr>
            <w:tcW w:w="4535" w:type="dxa"/>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3</w:t>
            </w:r>
          </w:p>
        </w:tc>
        <w:tc>
          <w:tcPr>
            <w:tcW w:w="852"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4</w:t>
            </w:r>
          </w:p>
        </w:tc>
      </w:tr>
      <w:tr w:rsidR="00B35DAA" w:rsidRPr="00B35DAA" w:rsidTr="002B1A69">
        <w:tblPrEx>
          <w:tblCellMar>
            <w:top w:w="0" w:type="dxa"/>
            <w:bottom w:w="0" w:type="dxa"/>
          </w:tblCellMar>
        </w:tblPrEx>
        <w:trPr>
          <w:jc w:val="center"/>
        </w:trPr>
        <w:tc>
          <w:tcPr>
            <w:tcW w:w="9283" w:type="dxa"/>
            <w:gridSpan w:val="4"/>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Основные виды разрешенного использования</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w:t>
            </w:r>
          </w:p>
        </w:tc>
        <w:tc>
          <w:tcPr>
            <w:tcW w:w="2938"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Сельскохозяйственное использование</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Ведение сельского хозяйства.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1.0.</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w:t>
            </w:r>
          </w:p>
        </w:tc>
        <w:tc>
          <w:tcPr>
            <w:tcW w:w="2938"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Растениеводство</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пашни, сенокосы, многолетние насаждения;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поля, участки для выращивания сельскохозяйственной продукции.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w:t>
            </w:r>
          </w:p>
        </w:tc>
        <w:tc>
          <w:tcPr>
            <w:tcW w:w="2938"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Выращивание зерновых и иных сельскохозяйственных культур</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пашни, сенокосы, многолетние насаждения;</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поля, участки для выращивания сельскохозяйственной продукции.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w:t>
            </w:r>
          </w:p>
        </w:tc>
        <w:tc>
          <w:tcPr>
            <w:tcW w:w="2938"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Овощеводство</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пашни, сенокосы, многолетние насаждения;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поля, участки для выращивания сельскохозяйственной продукции;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тепличные и парниковые хозяйства.</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1.3.</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w:t>
            </w:r>
          </w:p>
        </w:tc>
        <w:tc>
          <w:tcPr>
            <w:tcW w:w="2938"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Выращивание тонизирующих, лекарственных, цветочных культур</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пашни, сенокосы, многолетние насаждения;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поля, участки для выращивания сельскохозяйственной продукции.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1.4.</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w:t>
            </w:r>
          </w:p>
        </w:tc>
        <w:tc>
          <w:tcPr>
            <w:tcW w:w="2938"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Садоводство</w:t>
            </w:r>
          </w:p>
        </w:tc>
        <w:tc>
          <w:tcPr>
            <w:tcW w:w="4535"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пашни, сенокосы, многолетние насаждения;</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поля, участки для выращивания сельскохозяйственной продукции.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1.5.</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w:t>
            </w:r>
          </w:p>
        </w:tc>
        <w:tc>
          <w:tcPr>
            <w:tcW w:w="2938"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Выращивание льна и конопли</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пашни, сенокосы, многолетние насаждения;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поля, участки для выращивания сельскохозяйственной продукции.</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1.6.</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w:t>
            </w:r>
          </w:p>
        </w:tc>
        <w:tc>
          <w:tcPr>
            <w:tcW w:w="2938"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Научное обеспечение городского хозяйства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опытные учебно-производственные и научно-исследовательские участки учреждений высшего профессионального образования и научно-исследовательских институтов сельскохозяйственного направления.</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1.14.</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9.</w:t>
            </w:r>
          </w:p>
        </w:tc>
        <w:tc>
          <w:tcPr>
            <w:tcW w:w="2938"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Питомники</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тепличные и парниковые хозяйства.</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1.17.</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10.</w:t>
            </w:r>
          </w:p>
        </w:tc>
        <w:tc>
          <w:tcPr>
            <w:tcW w:w="2938"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Ведение огородничества</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огороды</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13.1.</w:t>
            </w:r>
          </w:p>
        </w:tc>
      </w:tr>
      <w:tr w:rsidR="00B35DAA" w:rsidRPr="00B35DAA" w:rsidTr="006101C8">
        <w:tblPrEx>
          <w:tblCellMar>
            <w:top w:w="0" w:type="dxa"/>
            <w:bottom w:w="0" w:type="dxa"/>
          </w:tblCellMar>
        </w:tblPrEx>
        <w:trPr>
          <w:jc w:val="center"/>
        </w:trPr>
        <w:tc>
          <w:tcPr>
            <w:tcW w:w="95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3557CD"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11</w:t>
            </w:r>
            <w:r w:rsidR="00B35DAA" w:rsidRPr="00B35DAA">
              <w:rPr>
                <w:rFonts w:ascii="Arial" w:eastAsia="Times New Roman" w:hAnsi="Arial" w:cs="Arial"/>
                <w:sz w:val="18"/>
                <w:szCs w:val="18"/>
                <w:lang w:eastAsia="ru-RU"/>
              </w:rPr>
              <w:t>.</w:t>
            </w:r>
          </w:p>
        </w:tc>
        <w:tc>
          <w:tcPr>
            <w:tcW w:w="2938"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Ведение дачного хозяйства</w:t>
            </w:r>
          </w:p>
        </w:tc>
        <w:tc>
          <w:tcPr>
            <w:tcW w:w="4535"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дачи;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садоводческие и дачные товарищества.</w:t>
            </w:r>
          </w:p>
        </w:tc>
        <w:tc>
          <w:tcPr>
            <w:tcW w:w="85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val="en-US" w:eastAsia="ru-RU"/>
              </w:rPr>
            </w:pPr>
            <w:r w:rsidRPr="00B35DAA">
              <w:rPr>
                <w:rFonts w:ascii="Arial" w:eastAsia="Times New Roman" w:hAnsi="Arial" w:cs="Arial"/>
                <w:sz w:val="18"/>
                <w:szCs w:val="18"/>
                <w:lang w:val="en-US" w:eastAsia="ru-RU"/>
              </w:rPr>
              <w:t>13.3.</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3557CD"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12</w:t>
            </w:r>
            <w:r w:rsidR="00B35DAA" w:rsidRPr="00B35DAA">
              <w:rPr>
                <w:rFonts w:ascii="Arial" w:eastAsia="Times New Roman" w:hAnsi="Arial" w:cs="Arial"/>
                <w:sz w:val="18"/>
                <w:szCs w:val="18"/>
                <w:lang w:eastAsia="ru-RU"/>
              </w:rPr>
              <w:t>.</w:t>
            </w:r>
          </w:p>
        </w:tc>
        <w:tc>
          <w:tcPr>
            <w:tcW w:w="2938"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Земельные участки (территории) общего пользования</w:t>
            </w:r>
          </w:p>
        </w:tc>
        <w:tc>
          <w:tcPr>
            <w:tcW w:w="4535"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озеленение и элементы благоустройства, территории общего пользования;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проездов;</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индивидуального легкового автотранспорта &lt;*&gt;.</w:t>
            </w:r>
          </w:p>
        </w:tc>
        <w:tc>
          <w:tcPr>
            <w:tcW w:w="852"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12.0.</w:t>
            </w:r>
          </w:p>
        </w:tc>
      </w:tr>
      <w:tr w:rsidR="00B35DAA" w:rsidRPr="00B35DAA" w:rsidTr="002B1A69">
        <w:tblPrEx>
          <w:tblCellMar>
            <w:top w:w="0" w:type="dxa"/>
            <w:bottom w:w="0" w:type="dxa"/>
          </w:tblCellMar>
        </w:tblPrEx>
        <w:trPr>
          <w:jc w:val="center"/>
        </w:trPr>
        <w:tc>
          <w:tcPr>
            <w:tcW w:w="9283"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Вспомогательные виды разрешенного использования</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3557CD"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13</w:t>
            </w:r>
            <w:r w:rsidR="00B35DAA" w:rsidRPr="00B35DAA">
              <w:rPr>
                <w:rFonts w:ascii="Arial" w:eastAsia="Times New Roman" w:hAnsi="Arial" w:cs="Arial"/>
                <w:sz w:val="18"/>
                <w:szCs w:val="18"/>
                <w:lang w:eastAsia="ru-RU"/>
              </w:rPr>
              <w:t>.</w:t>
            </w:r>
          </w:p>
        </w:tc>
        <w:tc>
          <w:tcPr>
            <w:tcW w:w="2938"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Коммунальное обслуживание</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повысительные водопроводные насосные станции, водонапорные башни, водомерные узлы, водозаборные скважины;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очистные сооружения поверхностного стока и локальные очистные сооружения;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канализационные насосные станции;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xml:space="preserve">наземные сооружения канализационных сетей </w:t>
            </w:r>
            <w:r w:rsidRPr="00B35DAA">
              <w:rPr>
                <w:rFonts w:ascii="Arial" w:eastAsia="Times New Roman" w:hAnsi="Arial" w:cs="Arial"/>
                <w:sz w:val="18"/>
                <w:szCs w:val="18"/>
                <w:lang w:eastAsia="ru-RU"/>
              </w:rPr>
              <w:lastRenderedPageBreak/>
              <w:t>(павильоны шахт, скважины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газораспределительные пункты.</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3.1.</w:t>
            </w:r>
          </w:p>
        </w:tc>
      </w:tr>
      <w:tr w:rsidR="00B35DAA" w:rsidRPr="00B35DAA" w:rsidTr="006101C8">
        <w:tblPrEx>
          <w:tblCellMar>
            <w:top w:w="0" w:type="dxa"/>
            <w:bottom w:w="0" w:type="dxa"/>
          </w:tblCellMar>
        </w:tblPrEx>
        <w:trPr>
          <w:jc w:val="center"/>
        </w:trPr>
        <w:tc>
          <w:tcPr>
            <w:tcW w:w="958" w:type="dxa"/>
            <w:shd w:val="clear" w:color="auto" w:fill="auto"/>
            <w:noWrap/>
          </w:tcPr>
          <w:p w:rsidR="00B35DAA" w:rsidRPr="00B35DAA" w:rsidRDefault="003557CD"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lastRenderedPageBreak/>
              <w:t>14</w:t>
            </w:r>
            <w:r w:rsidR="00B35DAA" w:rsidRPr="00B35DAA">
              <w:rPr>
                <w:rFonts w:ascii="Arial" w:eastAsia="Times New Roman" w:hAnsi="Arial" w:cs="Arial"/>
                <w:sz w:val="18"/>
                <w:szCs w:val="18"/>
                <w:lang w:eastAsia="ru-RU"/>
              </w:rPr>
              <w:t>.</w:t>
            </w:r>
          </w:p>
        </w:tc>
        <w:tc>
          <w:tcPr>
            <w:tcW w:w="2938"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сельскохозяйственного производства</w:t>
            </w:r>
          </w:p>
        </w:tc>
        <w:tc>
          <w:tcPr>
            <w:tcW w:w="4535"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городского хозяйства;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складские объекты.</w:t>
            </w:r>
          </w:p>
        </w:tc>
        <w:tc>
          <w:tcPr>
            <w:tcW w:w="852"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1.18.</w:t>
            </w:r>
          </w:p>
        </w:tc>
      </w:tr>
      <w:tr w:rsidR="00B35DAA" w:rsidRPr="00B35DAA" w:rsidTr="002B1A69">
        <w:tblPrEx>
          <w:tblCellMar>
            <w:top w:w="0" w:type="dxa"/>
            <w:bottom w:w="0" w:type="dxa"/>
          </w:tblCellMar>
        </w:tblPrEx>
        <w:trPr>
          <w:jc w:val="center"/>
        </w:trPr>
        <w:tc>
          <w:tcPr>
            <w:tcW w:w="9283"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Условно разрешенные виды использования</w:t>
            </w:r>
          </w:p>
        </w:tc>
      </w:tr>
      <w:tr w:rsidR="00B35DAA" w:rsidRPr="00B35DAA" w:rsidTr="006101C8">
        <w:tblPrEx>
          <w:tblCellMar>
            <w:top w:w="0" w:type="dxa"/>
            <w:bottom w:w="0" w:type="dxa"/>
          </w:tblCellMar>
        </w:tblPrEx>
        <w:trPr>
          <w:jc w:val="center"/>
        </w:trPr>
        <w:tc>
          <w:tcPr>
            <w:tcW w:w="958" w:type="dxa"/>
            <w:noWrap/>
          </w:tcPr>
          <w:p w:rsidR="00B35DAA" w:rsidRPr="00B35DAA" w:rsidRDefault="003557CD"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15</w:t>
            </w:r>
            <w:r w:rsidR="00B35DAA" w:rsidRPr="00B35DAA">
              <w:rPr>
                <w:rFonts w:ascii="Arial" w:eastAsia="Times New Roman" w:hAnsi="Arial" w:cs="Arial"/>
                <w:sz w:val="18"/>
                <w:szCs w:val="18"/>
                <w:lang w:eastAsia="ru-RU"/>
              </w:rPr>
              <w:t>.</w:t>
            </w:r>
          </w:p>
        </w:tc>
        <w:tc>
          <w:tcPr>
            <w:tcW w:w="2938"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Магазины</w:t>
            </w:r>
          </w:p>
        </w:tc>
        <w:tc>
          <w:tcPr>
            <w:tcW w:w="4535"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объекты розничной торговли &lt;*&gt;.</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4.4.</w:t>
            </w:r>
          </w:p>
        </w:tc>
      </w:tr>
      <w:tr w:rsidR="00B35DAA" w:rsidRPr="00B35DAA" w:rsidTr="006101C8">
        <w:tblPrEx>
          <w:tblCellMar>
            <w:top w:w="0" w:type="dxa"/>
            <w:bottom w:w="0" w:type="dxa"/>
          </w:tblCellMar>
        </w:tblPrEx>
        <w:trPr>
          <w:jc w:val="center"/>
        </w:trPr>
        <w:tc>
          <w:tcPr>
            <w:tcW w:w="958" w:type="dxa"/>
            <w:noWrap/>
          </w:tcPr>
          <w:p w:rsidR="00B35DAA" w:rsidRPr="00B35DAA" w:rsidRDefault="003557CD"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16</w:t>
            </w:r>
            <w:r w:rsidR="00B35DAA" w:rsidRPr="00B35DAA">
              <w:rPr>
                <w:rFonts w:ascii="Arial" w:eastAsia="Times New Roman" w:hAnsi="Arial" w:cs="Arial"/>
                <w:sz w:val="18"/>
                <w:szCs w:val="18"/>
                <w:lang w:eastAsia="ru-RU"/>
              </w:rPr>
              <w:t>.</w:t>
            </w:r>
          </w:p>
        </w:tc>
        <w:tc>
          <w:tcPr>
            <w:tcW w:w="2938"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Ветеринарное обслуживание</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ветеринарные поликлиники, станции без содержания животных &lt;*&gt;.</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3.10.</w:t>
            </w:r>
          </w:p>
        </w:tc>
      </w:tr>
      <w:tr w:rsidR="00B35DAA" w:rsidRPr="00B35DAA" w:rsidTr="006101C8">
        <w:tblPrEx>
          <w:tblCellMar>
            <w:top w:w="0" w:type="dxa"/>
            <w:bottom w:w="0" w:type="dxa"/>
          </w:tblCellMar>
        </w:tblPrEx>
        <w:trPr>
          <w:jc w:val="center"/>
        </w:trPr>
        <w:tc>
          <w:tcPr>
            <w:tcW w:w="958" w:type="dxa"/>
            <w:noWrap/>
          </w:tcPr>
          <w:p w:rsidR="00B35DAA" w:rsidRPr="00B35DAA" w:rsidRDefault="003557CD"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17</w:t>
            </w:r>
            <w:r w:rsidR="00B35DAA" w:rsidRPr="00B35DAA">
              <w:rPr>
                <w:rFonts w:ascii="Arial" w:eastAsia="Times New Roman" w:hAnsi="Arial" w:cs="Arial"/>
                <w:sz w:val="18"/>
                <w:szCs w:val="18"/>
                <w:lang w:eastAsia="ru-RU"/>
              </w:rPr>
              <w:t>.</w:t>
            </w:r>
          </w:p>
        </w:tc>
        <w:tc>
          <w:tcPr>
            <w:tcW w:w="2938"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сельскохозяйственного производства</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предприятия по ремонту сельскохозяйственной техники;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автозаправочные и газонаполнительные станции&lt;*&gt;;</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административные здания, другие вспомогательные строения и сооружения;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гаражи;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грузового автотранспорта.</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1.18.</w:t>
            </w:r>
          </w:p>
        </w:tc>
      </w:tr>
      <w:tr w:rsidR="00B35DAA" w:rsidRPr="00B35DAA" w:rsidTr="006101C8">
        <w:tblPrEx>
          <w:tblCellMar>
            <w:top w:w="0" w:type="dxa"/>
            <w:bottom w:w="0" w:type="dxa"/>
          </w:tblCellMar>
        </w:tblPrEx>
        <w:trPr>
          <w:jc w:val="center"/>
        </w:trPr>
        <w:tc>
          <w:tcPr>
            <w:tcW w:w="958" w:type="dxa"/>
            <w:noWrap/>
          </w:tcPr>
          <w:p w:rsidR="00B35DAA" w:rsidRPr="00B35DAA" w:rsidRDefault="003557CD"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Pr>
                <w:rFonts w:ascii="Arial" w:eastAsia="Times New Roman" w:hAnsi="Arial" w:cs="Arial"/>
                <w:sz w:val="18"/>
                <w:szCs w:val="18"/>
                <w:lang w:eastAsia="ru-RU"/>
              </w:rPr>
              <w:t>18</w:t>
            </w:r>
            <w:r w:rsidR="00B35DAA" w:rsidRPr="00B35DAA">
              <w:rPr>
                <w:rFonts w:ascii="Arial" w:eastAsia="Times New Roman" w:hAnsi="Arial" w:cs="Arial"/>
                <w:sz w:val="18"/>
                <w:szCs w:val="18"/>
                <w:lang w:eastAsia="ru-RU"/>
              </w:rPr>
              <w:t>.</w:t>
            </w:r>
          </w:p>
        </w:tc>
        <w:tc>
          <w:tcPr>
            <w:tcW w:w="2938"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внутреннего правопорядка</w:t>
            </w:r>
          </w:p>
        </w:tc>
        <w:tc>
          <w:tcPr>
            <w:tcW w:w="4535"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сооружения для размещения служб охраны и наблюдения, объекты пожарной охраны &lt;*&gt;.</w:t>
            </w:r>
          </w:p>
        </w:tc>
        <w:tc>
          <w:tcPr>
            <w:tcW w:w="852"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8.3.</w:t>
            </w:r>
          </w:p>
        </w:tc>
      </w:tr>
    </w:tbl>
    <w:p w:rsidR="00B35DAA" w:rsidRPr="00B35DAA" w:rsidRDefault="00B35DAA" w:rsidP="00B35DAA">
      <w:pPr>
        <w:keepNext/>
        <w:keepLines/>
        <w:suppressAutoHyphens/>
        <w:autoSpaceDE w:val="0"/>
        <w:autoSpaceDN w:val="0"/>
        <w:adjustRightInd w:val="0"/>
        <w:spacing w:before="120" w:after="0"/>
        <w:ind w:firstLine="709"/>
        <w:jc w:val="both"/>
        <w:rPr>
          <w:rFonts w:ascii="Arial" w:hAnsi="Arial" w:cs="Arial"/>
          <w:szCs w:val="24"/>
          <w:lang w:eastAsia="en-US"/>
        </w:rPr>
      </w:pPr>
      <w:r w:rsidRPr="00B35DAA">
        <w:rPr>
          <w:rFonts w:ascii="Arial" w:hAnsi="Arial" w:cs="Arial"/>
          <w:szCs w:val="24"/>
          <w:lang w:eastAsia="en-US"/>
        </w:rPr>
        <w:t>2. Объекты видов использования, отмеченных в пункте 1 настоящей статьи знаком &lt;*&gt;, могут размещаться только на земельных участках, непосредственно примыкающих к красным линиям улиц, дорог, площадей, проездов, набережных, бульваров, являющихся территориями общего пользования, за исключением внутриквартальных проездов, при отсутствии норм законодательства, запрещающих их размещение.</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xml:space="preserve">3. Вспомогательные виды разрешенного использования земельных участков и объектов капитального строительства определяются в соответствии со статьей </w:t>
      </w:r>
      <w:r w:rsidR="003557CD">
        <w:rPr>
          <w:rFonts w:ascii="Arial" w:hAnsi="Arial" w:cs="Arial"/>
          <w:szCs w:val="24"/>
          <w:lang w:eastAsia="en-US"/>
        </w:rPr>
        <w:t>15</w:t>
      </w:r>
      <w:r w:rsidRPr="00B35DAA">
        <w:rPr>
          <w:rFonts w:ascii="Arial" w:hAnsi="Arial" w:cs="Arial"/>
          <w:szCs w:val="24"/>
          <w:lang w:eastAsia="en-US"/>
        </w:rPr>
        <w:t xml:space="preserve"> настоящих Правил.</w:t>
      </w:r>
    </w:p>
    <w:p w:rsidR="00B35DAA" w:rsidRPr="00B35DAA" w:rsidRDefault="00B35DAA" w:rsidP="00B35DAA">
      <w:pPr>
        <w:suppressAutoHyphens/>
        <w:autoSpaceDE w:val="0"/>
        <w:autoSpaceDN w:val="0"/>
        <w:adjustRightInd w:val="0"/>
        <w:spacing w:after="0"/>
        <w:ind w:firstLine="709"/>
        <w:jc w:val="both"/>
        <w:rPr>
          <w:rFonts w:ascii="Arial" w:hAnsi="Arial" w:cs="Arial"/>
          <w:b/>
          <w:szCs w:val="24"/>
          <w:u w:val="single"/>
          <w:lang w:eastAsia="en-US"/>
        </w:rPr>
      </w:pPr>
      <w:r w:rsidRPr="00B35DAA">
        <w:rPr>
          <w:rFonts w:ascii="Arial" w:hAnsi="Arial" w:cs="Arial"/>
          <w:b/>
          <w:szCs w:val="24"/>
          <w:u w:val="single"/>
          <w:lang w:eastAsia="en-US"/>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4.1. предельные (минимальные и (или) максимальные) размеры земельных участков, в том числе их площадь:</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минимальная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ведения садоводства - 200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ведения огородничества - 100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дачного строительства – 400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 xml:space="preserve">для размещения объектов иных видов разрешенного использования – </w:t>
      </w:r>
      <w:r w:rsidR="00450B48" w:rsidRPr="00450B48">
        <w:rPr>
          <w:rFonts w:ascii="Arial" w:hAnsi="Arial" w:cs="Arial"/>
          <w:b/>
          <w:szCs w:val="24"/>
          <w:lang w:eastAsia="en-US"/>
        </w:rPr>
        <w:t>параметр не подлежит ограничению</w:t>
      </w:r>
      <w:r w:rsidRPr="00B35DAA">
        <w:rPr>
          <w:rFonts w:ascii="Arial" w:hAnsi="Arial" w:cs="Arial"/>
          <w:b/>
          <w:szCs w:val="24"/>
          <w:lang w:eastAsia="en-US"/>
        </w:rPr>
        <w:t>;</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2) максимальная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ведения садоводства - 1000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ведения огородничества - 1500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для дачного строительства – 1000 квадратных метров;</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 xml:space="preserve">для размещения объектов иных видов разрешенного использования – </w:t>
      </w:r>
      <w:r w:rsidR="00450B48" w:rsidRPr="00450B48">
        <w:rPr>
          <w:rFonts w:ascii="Arial" w:hAnsi="Arial" w:cs="Arial"/>
          <w:b/>
          <w:szCs w:val="24"/>
          <w:lang w:eastAsia="en-US"/>
        </w:rPr>
        <w:t>параметр не подлежит ограничению</w:t>
      </w:r>
      <w:r w:rsidRPr="00B35DAA">
        <w:rPr>
          <w:rFonts w:ascii="Arial" w:hAnsi="Arial" w:cs="Arial"/>
          <w:b/>
          <w:szCs w:val="24"/>
          <w:lang w:eastAsia="en-US"/>
        </w:rPr>
        <w:t>.</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xml:space="preserve">– минимальный отступ от красной линии улиц – </w:t>
      </w:r>
      <w:r w:rsidR="00450B48" w:rsidRPr="00450B48">
        <w:rPr>
          <w:rFonts w:ascii="Arial" w:eastAsia="Courier New" w:hAnsi="Arial" w:cs="Arial"/>
          <w:color w:val="000000"/>
          <w:szCs w:val="24"/>
          <w:lang w:eastAsia="ru-RU"/>
        </w:rPr>
        <w:t>параметр не подлежит ограничению</w:t>
      </w:r>
      <w:r w:rsidRPr="00B35DAA">
        <w:rPr>
          <w:rFonts w:ascii="Arial" w:eastAsia="Courier New" w:hAnsi="Arial" w:cs="Arial"/>
          <w:color w:val="000000"/>
          <w:szCs w:val="24"/>
          <w:lang w:eastAsia="ru-RU"/>
        </w:rPr>
        <w:t>;</w:t>
      </w:r>
    </w:p>
    <w:p w:rsidR="00B35DAA" w:rsidRPr="00B35DAA" w:rsidRDefault="00B35DAA" w:rsidP="00B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xml:space="preserve">– минимальные расстояния до границы соседнего участка - </w:t>
      </w:r>
      <w:r w:rsidR="00450B48" w:rsidRPr="00450B48">
        <w:rPr>
          <w:rFonts w:ascii="Arial" w:eastAsia="Courier New" w:hAnsi="Arial" w:cs="Arial"/>
          <w:color w:val="000000"/>
          <w:szCs w:val="24"/>
          <w:lang w:eastAsia="ru-RU"/>
        </w:rPr>
        <w:t>параметр не подлежит ограничению</w:t>
      </w:r>
      <w:r w:rsidRPr="00B35DAA">
        <w:rPr>
          <w:rFonts w:ascii="Arial" w:eastAsia="Courier New" w:hAnsi="Arial" w:cs="Arial"/>
          <w:color w:val="000000"/>
          <w:szCs w:val="24"/>
          <w:lang w:eastAsia="ru-RU"/>
        </w:rPr>
        <w:t>;</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lastRenderedPageBreak/>
        <w:t>4.3. предельное количество этажей или предельную высоту зданий, строений, сооружений:</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xml:space="preserve">- </w:t>
      </w:r>
      <w:r w:rsidR="003557CD">
        <w:rPr>
          <w:rFonts w:ascii="Arial" w:eastAsia="Courier New" w:hAnsi="Arial" w:cs="Arial"/>
          <w:color w:val="000000"/>
          <w:szCs w:val="24"/>
          <w:lang w:eastAsia="ru-RU"/>
        </w:rPr>
        <w:t>2</w:t>
      </w:r>
      <w:r w:rsidRPr="00B35DAA">
        <w:rPr>
          <w:rFonts w:ascii="Arial" w:eastAsia="Courier New" w:hAnsi="Arial" w:cs="Arial"/>
          <w:color w:val="000000"/>
          <w:szCs w:val="24"/>
          <w:lang w:eastAsia="ru-RU"/>
        </w:rPr>
        <w:t xml:space="preserve"> этажа.</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4.4.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20%.</w:t>
      </w:r>
    </w:p>
    <w:p w:rsidR="00B35DAA" w:rsidRPr="00B35DAA" w:rsidRDefault="00B35DAA" w:rsidP="00B35DAA">
      <w:pPr>
        <w:suppressAutoHyphens/>
        <w:spacing w:after="0"/>
        <w:ind w:firstLine="709"/>
        <w:jc w:val="both"/>
        <w:rPr>
          <w:rFonts w:ascii="Arial" w:eastAsia="Courier New" w:hAnsi="Arial" w:cs="Arial"/>
          <w:i/>
          <w:color w:val="000000"/>
          <w:sz w:val="20"/>
          <w:szCs w:val="24"/>
          <w:lang w:eastAsia="ru-RU"/>
        </w:rPr>
      </w:pP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 Иные параметры.</w:t>
      </w:r>
    </w:p>
    <w:p w:rsidR="00B35DAA" w:rsidRPr="00B35DAA" w:rsidRDefault="00B35DAA" w:rsidP="00B35DAA">
      <w:pPr>
        <w:suppressAutoHyphens/>
        <w:spacing w:after="0"/>
        <w:ind w:firstLine="709"/>
        <w:jc w:val="both"/>
        <w:rPr>
          <w:rFonts w:ascii="Arial" w:eastAsia="Courier New" w:hAnsi="Arial" w:cs="Arial"/>
          <w:i/>
          <w:color w:val="000000"/>
          <w:sz w:val="20"/>
          <w:szCs w:val="24"/>
          <w:lang w:eastAsia="ru-RU"/>
        </w:rPr>
      </w:pPr>
      <w:r w:rsidRPr="00B35DAA">
        <w:rPr>
          <w:rFonts w:ascii="Arial" w:eastAsia="Courier New" w:hAnsi="Arial" w:cs="Arial"/>
          <w:i/>
          <w:color w:val="000000"/>
          <w:sz w:val="20"/>
          <w:szCs w:val="24"/>
          <w:lang w:eastAsia="ru-RU"/>
        </w:rPr>
        <w:t>Размещение жилых и хозпостроек на земельном участке производится после согласования с органами местного самоуправления и госнадзорными службами в соответствии с действующими нормами и правилами.</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3557CD">
        <w:rPr>
          <w:rFonts w:ascii="Arial" w:hAnsi="Arial" w:cs="Arial"/>
          <w:b/>
          <w:szCs w:val="24"/>
          <w:lang w:eastAsia="en-US"/>
        </w:rPr>
        <w:t>1</w:t>
      </w:r>
      <w:r w:rsidRPr="00B35DAA">
        <w:rPr>
          <w:rFonts w:ascii="Arial" w:hAnsi="Arial" w:cs="Arial"/>
          <w:b/>
          <w:szCs w:val="24"/>
          <w:lang w:eastAsia="en-US"/>
        </w:rPr>
        <w:t>) максимальная общая площадь объектов капитального строительства</w:t>
      </w:r>
      <w:r w:rsidRPr="00B35DAA">
        <w:rPr>
          <w:rFonts w:ascii="Arial" w:hAnsi="Arial" w:cs="Arial"/>
          <w:szCs w:val="24"/>
          <w:lang w:eastAsia="en-US"/>
        </w:rPr>
        <w:t xml:space="preserve"> нежилого назначения в соответствии с утвержденной документацией по планировке территории;</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5.</w:t>
      </w:r>
      <w:r w:rsidR="003557CD">
        <w:rPr>
          <w:rFonts w:ascii="Arial" w:hAnsi="Arial" w:cs="Arial"/>
          <w:b/>
          <w:szCs w:val="24"/>
          <w:lang w:eastAsia="en-US"/>
        </w:rPr>
        <w:t>2</w:t>
      </w:r>
      <w:r w:rsidRPr="00B35DAA">
        <w:rPr>
          <w:rFonts w:ascii="Arial" w:hAnsi="Arial" w:cs="Arial"/>
          <w:b/>
          <w:szCs w:val="24"/>
          <w:lang w:eastAsia="en-US"/>
        </w:rPr>
        <w:t>) максимальный класс опасности (по санитарной классификации) объектов капитального строительства</w:t>
      </w:r>
      <w:r w:rsidRPr="00B35DAA">
        <w:rPr>
          <w:rFonts w:ascii="Arial" w:hAnsi="Arial" w:cs="Arial"/>
          <w:szCs w:val="24"/>
          <w:lang w:eastAsia="en-US"/>
        </w:rPr>
        <w:t xml:space="preserve">, размещаемых на территории зоны, - </w:t>
      </w:r>
      <w:r w:rsidRPr="00B35DAA">
        <w:rPr>
          <w:rFonts w:ascii="Arial" w:hAnsi="Arial" w:cs="Arial"/>
          <w:szCs w:val="24"/>
          <w:lang w:val="en-US" w:eastAsia="en-US"/>
        </w:rPr>
        <w:t>I</w:t>
      </w:r>
      <w:r w:rsidRPr="00B35DAA">
        <w:rPr>
          <w:rFonts w:ascii="Arial" w:hAnsi="Arial" w:cs="Arial"/>
          <w:szCs w:val="24"/>
          <w:lang w:eastAsia="en-US"/>
        </w:rPr>
        <w:t>V;</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6.</w:t>
      </w:r>
      <w:r w:rsidRPr="00B35DAA">
        <w:rPr>
          <w:rFonts w:ascii="Arial" w:hAnsi="Arial" w:cs="Arial"/>
          <w:szCs w:val="24"/>
          <w:lang w:eastAsia="en-US"/>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(соответственно зоне), и ограничений, указанных в главе 3 части II Правил. При этом при совпадении ограничений, относящихся к одной и той же территории, применяется норма акта, имеющего наибольшую юридическую силу.</w:t>
      </w:r>
    </w:p>
    <w:p w:rsidR="00B35DAA" w:rsidRPr="003557CD" w:rsidRDefault="00B35DAA" w:rsidP="003557CD">
      <w:pPr>
        <w:suppressAutoHyphens/>
        <w:autoSpaceDE w:val="0"/>
        <w:autoSpaceDN w:val="0"/>
        <w:adjustRightInd w:val="0"/>
        <w:spacing w:after="0"/>
        <w:ind w:firstLine="709"/>
        <w:jc w:val="both"/>
        <w:rPr>
          <w:rFonts w:ascii="Arial" w:hAnsi="Arial" w:cs="Arial"/>
          <w:szCs w:val="24"/>
          <w:lang w:eastAsia="en-US"/>
        </w:rPr>
      </w:pPr>
      <w:r w:rsidRPr="003557CD">
        <w:rPr>
          <w:rFonts w:ascii="Arial" w:hAnsi="Arial" w:cs="Arial"/>
          <w:szCs w:val="24"/>
          <w:lang w:eastAsia="en-US"/>
        </w:rPr>
        <w:t xml:space="preserve">7. В случае если земельный участок и объект капитального строительства расположены в границах планируемых территорий общего пользования, по результатам разработки проектов планировки, проектов межевания и рабочего проектирования автодорог общего пользования, такие земельные участки и объекты капитального строительства подлежат изъятию для муниципальных нужд полностью или частично в соответствии с процедурами, предусмотренными Гражданским, Жилищным и Земельным кодексами. Изъятие земельных участков проводится в составе работ по реализации предложений «Генерального плана </w:t>
      </w:r>
      <w:r w:rsidR="003557CD" w:rsidRPr="003557CD">
        <w:rPr>
          <w:rFonts w:ascii="Arial" w:hAnsi="Arial" w:cs="Arial"/>
          <w:szCs w:val="24"/>
          <w:lang w:eastAsia="en-US"/>
        </w:rPr>
        <w:t>Степаниковского сельского</w:t>
      </w:r>
      <w:r w:rsidRPr="003557CD">
        <w:rPr>
          <w:rFonts w:ascii="Arial" w:hAnsi="Arial" w:cs="Arial"/>
          <w:szCs w:val="24"/>
          <w:lang w:eastAsia="en-US"/>
        </w:rPr>
        <w:t xml:space="preserve"> поселения». В дальнейшем изменяются границы территориальной зоны.</w:t>
      </w:r>
    </w:p>
    <w:p w:rsidR="00B35DAA" w:rsidRPr="003557CD" w:rsidRDefault="003557CD" w:rsidP="003557CD">
      <w:pPr>
        <w:suppressAutoHyphens/>
        <w:spacing w:before="120" w:after="120"/>
        <w:ind w:firstLine="709"/>
        <w:jc w:val="both"/>
        <w:rPr>
          <w:rFonts w:ascii="Arial" w:eastAsia="Times New Roman" w:hAnsi="Arial" w:cs="Arial"/>
          <w:b/>
          <w:sz w:val="24"/>
          <w:szCs w:val="24"/>
        </w:rPr>
      </w:pPr>
      <w:bookmarkStart w:id="51" w:name="_Toc442281663"/>
      <w:bookmarkStart w:id="52" w:name="_Toc505960326"/>
      <w:r w:rsidRPr="003557CD">
        <w:rPr>
          <w:rFonts w:ascii="Arial" w:eastAsia="Times New Roman" w:hAnsi="Arial" w:cs="Arial"/>
          <w:b/>
          <w:sz w:val="24"/>
          <w:szCs w:val="24"/>
        </w:rPr>
        <w:t xml:space="preserve">СТАТЬЯ </w:t>
      </w:r>
      <w:r>
        <w:rPr>
          <w:rFonts w:ascii="Arial" w:eastAsia="Times New Roman" w:hAnsi="Arial" w:cs="Arial"/>
          <w:b/>
          <w:sz w:val="24"/>
          <w:szCs w:val="24"/>
        </w:rPr>
        <w:t>38.8</w:t>
      </w:r>
      <w:r w:rsidR="00B35DAA" w:rsidRPr="003557CD">
        <w:rPr>
          <w:rFonts w:ascii="Arial" w:eastAsia="Times New Roman" w:hAnsi="Arial" w:cs="Arial"/>
          <w:b/>
          <w:sz w:val="24"/>
          <w:szCs w:val="24"/>
        </w:rPr>
        <w:t>. Градостроительный регламент зоны рекреационного назначения (зоны, занятой городскими лесами, скверами, парками – зеленые насаждения общего пользования) – Р.1</w:t>
      </w:r>
      <w:r w:rsidR="00B35DAA" w:rsidRPr="003557CD">
        <w:rPr>
          <w:rFonts w:ascii="Arial" w:eastAsia="Times New Roman" w:hAnsi="Arial" w:cs="Arial"/>
          <w:sz w:val="24"/>
          <w:szCs w:val="24"/>
        </w:rPr>
        <w:t xml:space="preserve"> - (виды разрешенного использования и предельные параметры)</w:t>
      </w:r>
      <w:bookmarkEnd w:id="51"/>
      <w:bookmarkEnd w:id="52"/>
    </w:p>
    <w:p w:rsidR="00B35DAA" w:rsidRPr="00B35DAA" w:rsidRDefault="00B35DAA" w:rsidP="00B35DAA">
      <w:pPr>
        <w:suppressAutoHyphens/>
        <w:autoSpaceDE w:val="0"/>
        <w:autoSpaceDN w:val="0"/>
        <w:adjustRightInd w:val="0"/>
        <w:spacing w:after="0"/>
        <w:ind w:firstLine="709"/>
        <w:jc w:val="both"/>
        <w:rPr>
          <w:rFonts w:ascii="Arial" w:hAnsi="Arial" w:cs="Arial"/>
          <w:u w:val="single"/>
          <w:lang w:eastAsia="en-US"/>
        </w:rPr>
      </w:pPr>
      <w:r w:rsidRPr="00B35DAA">
        <w:rPr>
          <w:rFonts w:ascii="Arial" w:hAnsi="Arial" w:cs="Arial"/>
          <w:u w:val="single"/>
          <w:lang w:eastAsia="en-US"/>
        </w:rPr>
        <w:t>Цели выделения зоны:</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szCs w:val="24"/>
          <w:lang w:eastAsia="en-US"/>
        </w:rPr>
        <w:t>- сохранение существующего природного ландшафта, зеленых массивов, создание на этих условиях комфорта посещения озелененных территорий;</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r w:rsidRPr="00B35DAA">
        <w:rPr>
          <w:rFonts w:ascii="Arial" w:hAnsi="Arial" w:cs="Arial"/>
          <w:lang w:eastAsia="en-US"/>
        </w:rPr>
        <w:t>- обустройство территории для отдыха населения;</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r w:rsidRPr="00B35DAA">
        <w:rPr>
          <w:rFonts w:ascii="Arial" w:hAnsi="Arial" w:cs="Arial"/>
          <w:lang w:eastAsia="en-US"/>
        </w:rPr>
        <w:t>- сохранение и развитие зеленых насаждений на территории водоохранных зон;</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r w:rsidRPr="00B35DAA">
        <w:rPr>
          <w:rFonts w:ascii="Arial" w:hAnsi="Arial" w:cs="Arial"/>
          <w:lang w:eastAsia="en-US"/>
        </w:rPr>
        <w:t>- сохранение и развитие зеленых насаждений на территории зон охраны источников питьевого водоснабжения;</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r w:rsidRPr="00B35DAA">
        <w:rPr>
          <w:rFonts w:ascii="Arial" w:hAnsi="Arial" w:cs="Arial"/>
          <w:lang w:eastAsia="en-US"/>
        </w:rPr>
        <w:t>- сохранение и развитие пляжей и размещения объектов водного спорта;</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r w:rsidRPr="00B35DAA">
        <w:rPr>
          <w:rFonts w:ascii="Arial" w:hAnsi="Arial" w:cs="Arial"/>
          <w:lang w:eastAsia="en-US"/>
        </w:rPr>
        <w:t>- сохранение и развитие зеленых насаждений на территории санитарно-защитных зон.</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sz w:val="18"/>
          <w:szCs w:val="24"/>
          <w:lang w:eastAsia="en-US"/>
        </w:rPr>
      </w:pPr>
      <w:r w:rsidRPr="00B35DAA">
        <w:rPr>
          <w:rFonts w:ascii="Arial" w:hAnsi="Arial" w:cs="Arial"/>
          <w:sz w:val="18"/>
          <w:szCs w:val="24"/>
          <w:lang w:eastAsia="en-US"/>
        </w:rPr>
        <w:t>Код (числовое обозначение) вида разрешенного использования земельного участка – согласно классификатору видов разрешенного использования земельных участков (Приказа Минэкономразвития России от 01.09.2015 №540) (Приложение 1).</w:t>
      </w:r>
    </w:p>
    <w:p w:rsidR="00B35DAA" w:rsidRPr="00B35DAA" w:rsidRDefault="00B35DAA" w:rsidP="002B1A69">
      <w:pPr>
        <w:shd w:val="clear" w:color="auto" w:fill="FFE7FF"/>
        <w:suppressAutoHyphens/>
        <w:spacing w:after="0"/>
        <w:ind w:firstLine="709"/>
        <w:jc w:val="both"/>
        <w:rPr>
          <w:rFonts w:ascii="Arial" w:hAnsi="Arial" w:cs="Arial"/>
          <w:sz w:val="18"/>
          <w:szCs w:val="24"/>
          <w:lang w:eastAsia="en-US"/>
        </w:rPr>
      </w:pPr>
      <w:r w:rsidRPr="00B35DAA">
        <w:rPr>
          <w:rFonts w:ascii="Arial" w:hAnsi="Arial" w:cs="Arial"/>
          <w:sz w:val="18"/>
          <w:szCs w:val="24"/>
          <w:lang w:eastAsia="en-US"/>
        </w:rPr>
        <w:t>&lt;1&gt; Текстовое наименование вида разрешенного использования земельного участка и его код (числовое обозначение) являются равнозначными</w:t>
      </w:r>
    </w:p>
    <w:p w:rsidR="00B35DAA" w:rsidRPr="00B35DAA" w:rsidRDefault="00B35DAA" w:rsidP="00B35DAA">
      <w:pPr>
        <w:suppressAutoHyphens/>
        <w:autoSpaceDE w:val="0"/>
        <w:autoSpaceDN w:val="0"/>
        <w:adjustRightInd w:val="0"/>
        <w:spacing w:after="0"/>
        <w:ind w:firstLine="709"/>
        <w:jc w:val="both"/>
        <w:rPr>
          <w:rFonts w:ascii="Arial" w:hAnsi="Arial" w:cs="Arial"/>
          <w:lang w:eastAsia="en-US"/>
        </w:rPr>
      </w:pPr>
      <w:r w:rsidRPr="00B35DAA">
        <w:rPr>
          <w:rFonts w:ascii="Arial" w:hAnsi="Arial" w:cs="Arial"/>
          <w:b/>
          <w:lang w:eastAsia="en-US"/>
        </w:rPr>
        <w:lastRenderedPageBreak/>
        <w:t>1.</w:t>
      </w:r>
      <w:r w:rsidRPr="00B35DAA">
        <w:rPr>
          <w:rFonts w:ascii="Arial" w:hAnsi="Arial" w:cs="Arial"/>
          <w:lang w:eastAsia="en-US"/>
        </w:rPr>
        <w:t xml:space="preserve">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зоны Р.1 только в случае, если указанные участки не входят в границы территорий общего пользования, выделенных красными линиями, на которые действие градостроительных регламентов не распространяется и для которых градостроительные регламенты не устанавливаются.</w:t>
      </w:r>
    </w:p>
    <w:p w:rsidR="00B35DAA" w:rsidRPr="00B35DAA" w:rsidRDefault="00B35DAA" w:rsidP="00B35DAA">
      <w:pPr>
        <w:suppressAutoHyphens/>
        <w:autoSpaceDE w:val="0"/>
        <w:autoSpaceDN w:val="0"/>
        <w:adjustRightInd w:val="0"/>
        <w:spacing w:after="0"/>
        <w:ind w:firstLine="709"/>
        <w:jc w:val="both"/>
        <w:rPr>
          <w:rFonts w:ascii="Arial" w:hAnsi="Arial" w:cs="Arial"/>
          <w:b/>
          <w:lang w:eastAsia="en-US"/>
        </w:rPr>
      </w:pPr>
      <w:r w:rsidRPr="00B35DAA">
        <w:rPr>
          <w:rFonts w:ascii="Arial" w:hAnsi="Arial" w:cs="Arial"/>
          <w:b/>
          <w:lang w:eastAsia="en-US"/>
        </w:rPr>
        <w:t>2. Основные и условно разрешенные виды использования земельных участков и объектов капитального строительства:</w:t>
      </w: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939"/>
        <w:gridCol w:w="4642"/>
        <w:gridCol w:w="916"/>
      </w:tblGrid>
      <w:tr w:rsidR="00B35DAA" w:rsidRPr="00B35DAA" w:rsidTr="002B1A69">
        <w:tblPrEx>
          <w:tblCellMar>
            <w:top w:w="0" w:type="dxa"/>
            <w:bottom w:w="0" w:type="dxa"/>
          </w:tblCellMar>
        </w:tblPrEx>
        <w:trPr>
          <w:jc w:val="center"/>
        </w:trPr>
        <w:tc>
          <w:tcPr>
            <w:tcW w:w="709"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№п/п</w:t>
            </w:r>
          </w:p>
        </w:tc>
        <w:tc>
          <w:tcPr>
            <w:tcW w:w="2939"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Наименование вида разрешенного использования земельных участков и объектов капитального строительства</w:t>
            </w:r>
          </w:p>
        </w:tc>
        <w:tc>
          <w:tcPr>
            <w:tcW w:w="4642" w:type="dxa"/>
            <w:shd w:val="clear" w:color="auto" w:fill="FFE7FF"/>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Описание вида разрешенного использования земельного участка</w:t>
            </w:r>
          </w:p>
        </w:tc>
        <w:tc>
          <w:tcPr>
            <w:tcW w:w="916" w:type="dxa"/>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val="en-US" w:eastAsia="ru-RU"/>
              </w:rPr>
            </w:pPr>
            <w:r w:rsidRPr="00B35DAA">
              <w:rPr>
                <w:rFonts w:ascii="Arial" w:eastAsia="Times New Roman" w:hAnsi="Arial" w:cs="Arial"/>
                <w:b/>
                <w:sz w:val="18"/>
                <w:szCs w:val="18"/>
                <w:lang w:eastAsia="ru-RU"/>
              </w:rPr>
              <w:t>Код</w:t>
            </w:r>
            <w:r w:rsidRPr="00B35DAA">
              <w:rPr>
                <w:rFonts w:ascii="Arial" w:eastAsia="Times New Roman" w:hAnsi="Arial" w:cs="Arial"/>
                <w:b/>
                <w:sz w:val="18"/>
                <w:szCs w:val="18"/>
                <w:lang w:val="en-US" w:eastAsia="ru-RU"/>
              </w:rPr>
              <w:t xml:space="preserve"> &lt;1&gt;</w:t>
            </w:r>
          </w:p>
        </w:tc>
      </w:tr>
      <w:tr w:rsidR="00B35DAA" w:rsidRPr="00B35DAA" w:rsidTr="006101C8">
        <w:tblPrEx>
          <w:tblCellMar>
            <w:top w:w="0" w:type="dxa"/>
            <w:bottom w:w="0" w:type="dxa"/>
          </w:tblCellMar>
        </w:tblPrEx>
        <w:trPr>
          <w:jc w:val="center"/>
        </w:trPr>
        <w:tc>
          <w:tcPr>
            <w:tcW w:w="709"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1</w:t>
            </w:r>
          </w:p>
        </w:tc>
        <w:tc>
          <w:tcPr>
            <w:tcW w:w="2939"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2</w:t>
            </w:r>
          </w:p>
        </w:tc>
        <w:tc>
          <w:tcPr>
            <w:tcW w:w="4642" w:type="dxa"/>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3</w:t>
            </w:r>
          </w:p>
        </w:tc>
        <w:tc>
          <w:tcPr>
            <w:tcW w:w="916" w:type="dxa"/>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4</w:t>
            </w:r>
          </w:p>
        </w:tc>
      </w:tr>
      <w:tr w:rsidR="00B35DAA" w:rsidRPr="00B35DAA" w:rsidTr="002B1A69">
        <w:tblPrEx>
          <w:tblCellMar>
            <w:top w:w="0" w:type="dxa"/>
            <w:bottom w:w="0" w:type="dxa"/>
          </w:tblCellMar>
        </w:tblPrEx>
        <w:trPr>
          <w:jc w:val="center"/>
        </w:trPr>
        <w:tc>
          <w:tcPr>
            <w:tcW w:w="9206" w:type="dxa"/>
            <w:gridSpan w:val="4"/>
            <w:shd w:val="clear" w:color="auto" w:fill="FFE7FF"/>
            <w:noWrap/>
            <w:vAlign w:val="center"/>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Основные виды разрешенного использования</w:t>
            </w:r>
          </w:p>
        </w:tc>
      </w:tr>
      <w:tr w:rsidR="00B35DAA" w:rsidRPr="00B35DAA" w:rsidTr="006101C8">
        <w:tblPrEx>
          <w:tblCellMar>
            <w:top w:w="0" w:type="dxa"/>
            <w:bottom w:w="0" w:type="dxa"/>
          </w:tblCellMar>
        </w:tblPrEx>
        <w:trPr>
          <w:jc w:val="center"/>
        </w:trPr>
        <w:tc>
          <w:tcPr>
            <w:tcW w:w="709"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w:t>
            </w:r>
          </w:p>
        </w:tc>
        <w:tc>
          <w:tcPr>
            <w:tcW w:w="2939"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Отдых (рекреация)</w:t>
            </w:r>
          </w:p>
        </w:tc>
        <w:tc>
          <w:tcPr>
            <w:tcW w:w="464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зеленые насаждения;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пляжи;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зеленые насаждения, выполняющие специальные функции (озеленение санитарно-защитных зон).</w:t>
            </w:r>
          </w:p>
        </w:tc>
        <w:tc>
          <w:tcPr>
            <w:tcW w:w="9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5.0.</w:t>
            </w:r>
          </w:p>
        </w:tc>
      </w:tr>
      <w:tr w:rsidR="00B35DAA" w:rsidRPr="00B35DAA" w:rsidTr="006101C8">
        <w:tblPrEx>
          <w:tblCellMar>
            <w:top w:w="0" w:type="dxa"/>
            <w:bottom w:w="0" w:type="dxa"/>
          </w:tblCellMar>
        </w:tblPrEx>
        <w:trPr>
          <w:jc w:val="center"/>
        </w:trPr>
        <w:tc>
          <w:tcPr>
            <w:tcW w:w="709"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2.</w:t>
            </w:r>
          </w:p>
        </w:tc>
        <w:tc>
          <w:tcPr>
            <w:tcW w:w="2939"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Спорт</w:t>
            </w:r>
          </w:p>
        </w:tc>
        <w:tc>
          <w:tcPr>
            <w:tcW w:w="464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зеленые насаждения;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пляжи;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парки, скверы;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открытые спортивные сооружения.</w:t>
            </w:r>
          </w:p>
        </w:tc>
        <w:tc>
          <w:tcPr>
            <w:tcW w:w="9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5.1.</w:t>
            </w:r>
          </w:p>
        </w:tc>
      </w:tr>
      <w:tr w:rsidR="00B35DAA" w:rsidRPr="00B35DAA" w:rsidTr="006101C8">
        <w:tblPrEx>
          <w:tblCellMar>
            <w:top w:w="0" w:type="dxa"/>
            <w:bottom w:w="0" w:type="dxa"/>
          </w:tblCellMar>
        </w:tblPrEx>
        <w:trPr>
          <w:jc w:val="center"/>
        </w:trPr>
        <w:tc>
          <w:tcPr>
            <w:tcW w:w="709"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w:t>
            </w:r>
          </w:p>
        </w:tc>
        <w:tc>
          <w:tcPr>
            <w:tcW w:w="2939"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Природно-познавательный туризм</w:t>
            </w:r>
          </w:p>
        </w:tc>
        <w:tc>
          <w:tcPr>
            <w:tcW w:w="4642"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зеленые насаждения;</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пляжи;</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экотропы;</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кемпинги.</w:t>
            </w:r>
          </w:p>
        </w:tc>
        <w:tc>
          <w:tcPr>
            <w:tcW w:w="9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5.2.</w:t>
            </w:r>
          </w:p>
        </w:tc>
      </w:tr>
      <w:tr w:rsidR="00B35DAA" w:rsidRPr="00B35DAA" w:rsidTr="006101C8">
        <w:tblPrEx>
          <w:tblCellMar>
            <w:top w:w="0" w:type="dxa"/>
            <w:bottom w:w="0" w:type="dxa"/>
          </w:tblCellMar>
        </w:tblPrEx>
        <w:trPr>
          <w:jc w:val="center"/>
        </w:trPr>
        <w:tc>
          <w:tcPr>
            <w:tcW w:w="709"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w:t>
            </w:r>
          </w:p>
        </w:tc>
        <w:tc>
          <w:tcPr>
            <w:tcW w:w="2939"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Туристическое обслуживание</w:t>
            </w:r>
          </w:p>
        </w:tc>
        <w:tc>
          <w:tcPr>
            <w:tcW w:w="464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пансионаты, туристические гостиницы, кемпинги, дома отдыха, не оказывающих услуги по лечению.</w:t>
            </w:r>
          </w:p>
        </w:tc>
        <w:tc>
          <w:tcPr>
            <w:tcW w:w="9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5.2.1.</w:t>
            </w:r>
          </w:p>
        </w:tc>
      </w:tr>
      <w:tr w:rsidR="00B35DAA" w:rsidRPr="00B35DAA" w:rsidTr="006101C8">
        <w:tblPrEx>
          <w:tblCellMar>
            <w:top w:w="0" w:type="dxa"/>
            <w:bottom w:w="0" w:type="dxa"/>
          </w:tblCellMar>
        </w:tblPrEx>
        <w:trPr>
          <w:jc w:val="center"/>
        </w:trPr>
        <w:tc>
          <w:tcPr>
            <w:tcW w:w="709"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w:t>
            </w:r>
          </w:p>
        </w:tc>
        <w:tc>
          <w:tcPr>
            <w:tcW w:w="2939"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Охота и рыбалка</w:t>
            </w:r>
          </w:p>
        </w:tc>
        <w:tc>
          <w:tcPr>
            <w:tcW w:w="464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зеленые насаждения;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пляжи;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базы отдыха.</w:t>
            </w:r>
          </w:p>
        </w:tc>
        <w:tc>
          <w:tcPr>
            <w:tcW w:w="9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5.3.</w:t>
            </w:r>
          </w:p>
        </w:tc>
      </w:tr>
      <w:tr w:rsidR="00B35DAA" w:rsidRPr="00B35DAA" w:rsidTr="006101C8">
        <w:tblPrEx>
          <w:tblCellMar>
            <w:top w:w="0" w:type="dxa"/>
            <w:bottom w:w="0" w:type="dxa"/>
          </w:tblCellMar>
        </w:tblPrEx>
        <w:trPr>
          <w:jc w:val="center"/>
        </w:trPr>
        <w:tc>
          <w:tcPr>
            <w:tcW w:w="709"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6.</w:t>
            </w:r>
          </w:p>
        </w:tc>
        <w:tc>
          <w:tcPr>
            <w:tcW w:w="2939"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Причалы для маломерных судов</w:t>
            </w:r>
          </w:p>
        </w:tc>
        <w:tc>
          <w:tcPr>
            <w:tcW w:w="4642" w:type="dxa"/>
            <w:shd w:val="clear" w:color="auto" w:fill="auto"/>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зеленые насаждения;</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пляжи;</w:t>
            </w:r>
          </w:p>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причалы, эллинги.</w:t>
            </w:r>
          </w:p>
        </w:tc>
        <w:tc>
          <w:tcPr>
            <w:tcW w:w="9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5.4.</w:t>
            </w:r>
          </w:p>
        </w:tc>
      </w:tr>
      <w:tr w:rsidR="00B35DAA" w:rsidRPr="00B35DAA" w:rsidTr="006101C8">
        <w:tblPrEx>
          <w:tblCellMar>
            <w:top w:w="0" w:type="dxa"/>
            <w:bottom w:w="0" w:type="dxa"/>
          </w:tblCellMar>
        </w:tblPrEx>
        <w:trPr>
          <w:jc w:val="center"/>
        </w:trPr>
        <w:tc>
          <w:tcPr>
            <w:tcW w:w="709"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7.</w:t>
            </w:r>
          </w:p>
        </w:tc>
        <w:tc>
          <w:tcPr>
            <w:tcW w:w="2939"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Поля для гольфа или конных прогулок</w:t>
            </w:r>
          </w:p>
        </w:tc>
        <w:tc>
          <w:tcPr>
            <w:tcW w:w="464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зеленые насаждения;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пляжи;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поля для гольфа.</w:t>
            </w:r>
          </w:p>
        </w:tc>
        <w:tc>
          <w:tcPr>
            <w:tcW w:w="9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5.5.</w:t>
            </w:r>
          </w:p>
        </w:tc>
      </w:tr>
      <w:tr w:rsidR="00B35DAA" w:rsidRPr="00B35DAA" w:rsidTr="006101C8">
        <w:tblPrEx>
          <w:tblCellMar>
            <w:top w:w="0" w:type="dxa"/>
            <w:bottom w:w="0" w:type="dxa"/>
          </w:tblCellMar>
        </w:tblPrEx>
        <w:trPr>
          <w:jc w:val="center"/>
        </w:trPr>
        <w:tc>
          <w:tcPr>
            <w:tcW w:w="709"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w:t>
            </w:r>
          </w:p>
        </w:tc>
        <w:tc>
          <w:tcPr>
            <w:tcW w:w="2939"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Земельные участки (территории) общего пользования</w:t>
            </w:r>
          </w:p>
        </w:tc>
        <w:tc>
          <w:tcPr>
            <w:tcW w:w="4642" w:type="dxa"/>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парки, скверы, озеленение и элементы благоустройства, территории общего пользования;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индивидуального легкового автотранспорта &lt;*&gt;.</w:t>
            </w:r>
          </w:p>
        </w:tc>
        <w:tc>
          <w:tcPr>
            <w:tcW w:w="916"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12.0.</w:t>
            </w:r>
          </w:p>
        </w:tc>
      </w:tr>
      <w:tr w:rsidR="00B35DAA" w:rsidRPr="00B35DAA" w:rsidTr="002B1A69">
        <w:tblPrEx>
          <w:tblCellMar>
            <w:top w:w="0" w:type="dxa"/>
            <w:bottom w:w="0" w:type="dxa"/>
          </w:tblCellMar>
        </w:tblPrEx>
        <w:trPr>
          <w:jc w:val="center"/>
        </w:trPr>
        <w:tc>
          <w:tcPr>
            <w:tcW w:w="9206"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t>Вспомогательные виды разрешенного использования</w:t>
            </w:r>
          </w:p>
        </w:tc>
      </w:tr>
      <w:tr w:rsidR="00B35DAA" w:rsidRPr="00B35DAA" w:rsidTr="006101C8">
        <w:tblPrEx>
          <w:tblCellMar>
            <w:top w:w="0" w:type="dxa"/>
            <w:bottom w:w="0" w:type="dxa"/>
          </w:tblCellMar>
        </w:tblPrEx>
        <w:trPr>
          <w:jc w:val="center"/>
        </w:trPr>
        <w:tc>
          <w:tcPr>
            <w:tcW w:w="709" w:type="dxa"/>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9.</w:t>
            </w:r>
          </w:p>
        </w:tc>
        <w:tc>
          <w:tcPr>
            <w:tcW w:w="2939"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Коммунальное обслуживание</w:t>
            </w:r>
          </w:p>
        </w:tc>
        <w:tc>
          <w:tcPr>
            <w:tcW w:w="4642" w:type="dxa"/>
            <w:shd w:val="clear" w:color="auto" w:fill="auto"/>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распределительные пункты и подстанций, трансформаторные подстанции, блок-модульные котельные, насосные станций перекачки, центральных и индивидуальных тепловых пунктов;</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линий электропередач и тепловых сетей (переходных пунктов и опор воздушных ЛЭП, кабельных киосков, павильонов камер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повысительные водопроводные насосные станции, водонапорные башни, водомерные узлы, водозаборные скважины;</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 xml:space="preserve">очистные сооружения поверхностного стока и </w:t>
            </w:r>
            <w:r w:rsidRPr="00B35DAA">
              <w:rPr>
                <w:rFonts w:ascii="Arial" w:eastAsia="Times New Roman" w:hAnsi="Arial" w:cs="Arial"/>
                <w:sz w:val="18"/>
                <w:szCs w:val="18"/>
                <w:lang w:eastAsia="ru-RU"/>
              </w:rPr>
              <w:lastRenderedPageBreak/>
              <w:t>локальные очистные сооружения;</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канализационные насосные станции;</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наземные сооружения канализационных сетей (павильоны шахт, скважины и т.д.);</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газораспределительные пункты.</w:t>
            </w:r>
          </w:p>
        </w:tc>
        <w:tc>
          <w:tcPr>
            <w:tcW w:w="916" w:type="dxa"/>
            <w:shd w:val="clear" w:color="auto" w:fill="auto"/>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lastRenderedPageBreak/>
              <w:t>3.1.</w:t>
            </w:r>
          </w:p>
        </w:tc>
      </w:tr>
      <w:tr w:rsidR="00B35DAA" w:rsidRPr="00B35DAA" w:rsidTr="002B1A69">
        <w:tblPrEx>
          <w:tblCellMar>
            <w:top w:w="0" w:type="dxa"/>
            <w:bottom w:w="0" w:type="dxa"/>
          </w:tblCellMar>
        </w:tblPrEx>
        <w:trPr>
          <w:jc w:val="center"/>
        </w:trPr>
        <w:tc>
          <w:tcPr>
            <w:tcW w:w="9206" w:type="dxa"/>
            <w:gridSpan w:val="4"/>
            <w:shd w:val="clear" w:color="auto" w:fill="FFE7FF"/>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b/>
                <w:sz w:val="18"/>
                <w:szCs w:val="18"/>
                <w:lang w:eastAsia="ru-RU"/>
              </w:rPr>
            </w:pPr>
            <w:r w:rsidRPr="00B35DAA">
              <w:rPr>
                <w:rFonts w:ascii="Arial" w:eastAsia="Times New Roman" w:hAnsi="Arial" w:cs="Arial"/>
                <w:b/>
                <w:sz w:val="18"/>
                <w:szCs w:val="18"/>
                <w:lang w:eastAsia="ru-RU"/>
              </w:rPr>
              <w:lastRenderedPageBreak/>
              <w:t>Условно разрешенные виды использования</w:t>
            </w:r>
          </w:p>
        </w:tc>
      </w:tr>
      <w:tr w:rsidR="00B35DAA" w:rsidRPr="00B35DAA" w:rsidTr="006101C8">
        <w:tblPrEx>
          <w:tblCellMar>
            <w:top w:w="0" w:type="dxa"/>
            <w:bottom w:w="0" w:type="dxa"/>
          </w:tblCellMar>
        </w:tblPrEx>
        <w:trPr>
          <w:jc w:val="center"/>
        </w:trPr>
        <w:tc>
          <w:tcPr>
            <w:tcW w:w="709"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10.</w:t>
            </w:r>
          </w:p>
        </w:tc>
        <w:tc>
          <w:tcPr>
            <w:tcW w:w="2939"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Обеспечение внутреннего правопорядка</w:t>
            </w:r>
          </w:p>
        </w:tc>
        <w:tc>
          <w:tcPr>
            <w:tcW w:w="4642" w:type="dxa"/>
            <w:noWrap/>
          </w:tcPr>
          <w:p w:rsidR="00B35DAA" w:rsidRPr="00B35DAA" w:rsidRDefault="00B35DAA" w:rsidP="00B35DAA">
            <w:pPr>
              <w:widowControl w:val="0"/>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сооружения для размещения служб охраны и наблюдения, объекты пожарной охраны &lt;*&gt;.</w:t>
            </w:r>
          </w:p>
        </w:tc>
        <w:tc>
          <w:tcPr>
            <w:tcW w:w="9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8.3.</w:t>
            </w:r>
          </w:p>
        </w:tc>
      </w:tr>
      <w:tr w:rsidR="00B35DAA" w:rsidRPr="00B35DAA" w:rsidTr="006101C8">
        <w:tblPrEx>
          <w:tblCellMar>
            <w:top w:w="0" w:type="dxa"/>
            <w:bottom w:w="0" w:type="dxa"/>
          </w:tblCellMar>
        </w:tblPrEx>
        <w:trPr>
          <w:jc w:val="center"/>
        </w:trPr>
        <w:tc>
          <w:tcPr>
            <w:tcW w:w="709"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11.</w:t>
            </w:r>
          </w:p>
        </w:tc>
        <w:tc>
          <w:tcPr>
            <w:tcW w:w="2939"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Обслуживание автотранспорта</w:t>
            </w:r>
          </w:p>
        </w:tc>
        <w:tc>
          <w:tcPr>
            <w:tcW w:w="4642" w:type="dxa"/>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стоянки индивидуального легкового автотранспорта &lt;*&gt;</w:t>
            </w:r>
          </w:p>
        </w:tc>
        <w:tc>
          <w:tcPr>
            <w:tcW w:w="916" w:type="dxa"/>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4.9.</w:t>
            </w:r>
          </w:p>
        </w:tc>
      </w:tr>
      <w:tr w:rsidR="00B35DAA" w:rsidRPr="00B35DAA" w:rsidTr="006101C8">
        <w:tblPrEx>
          <w:tblCellMar>
            <w:top w:w="0" w:type="dxa"/>
            <w:bottom w:w="0" w:type="dxa"/>
          </w:tblCellMar>
        </w:tblPrEx>
        <w:trPr>
          <w:jc w:val="center"/>
        </w:trPr>
        <w:tc>
          <w:tcPr>
            <w:tcW w:w="709"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12.</w:t>
            </w:r>
          </w:p>
        </w:tc>
        <w:tc>
          <w:tcPr>
            <w:tcW w:w="2939"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Религиозное использование</w:t>
            </w:r>
          </w:p>
        </w:tc>
        <w:tc>
          <w:tcPr>
            <w:tcW w:w="4642"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культовые объекты – церкви, соборы, храмы, часовни, мечети, монастыри, молельные дома);</w:t>
            </w:r>
          </w:p>
          <w:p w:rsidR="00B35DAA" w:rsidRPr="00B35DAA" w:rsidRDefault="00B35DAA" w:rsidP="00B35DAA">
            <w:pPr>
              <w:suppressAutoHyphens/>
              <w:autoSpaceDE w:val="0"/>
              <w:autoSpaceDN w:val="0"/>
              <w:adjustRightInd w:val="0"/>
              <w:spacing w:after="0"/>
              <w:ind w:firstLine="0"/>
              <w:jc w:val="both"/>
              <w:rPr>
                <w:rFonts w:ascii="Arial" w:eastAsia="Times New Roman" w:hAnsi="Arial" w:cs="Arial"/>
                <w:sz w:val="18"/>
                <w:szCs w:val="18"/>
                <w:lang w:eastAsia="ru-RU"/>
              </w:rPr>
            </w:pPr>
            <w:r w:rsidRPr="00B35DAA">
              <w:rPr>
                <w:rFonts w:ascii="Arial" w:eastAsia="Times New Roman" w:hAnsi="Arial" w:cs="Arial"/>
                <w:sz w:val="18"/>
                <w:szCs w:val="18"/>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916" w:type="dxa"/>
            <w:tcBorders>
              <w:top w:val="single" w:sz="6" w:space="0" w:color="auto"/>
              <w:left w:val="single" w:sz="6" w:space="0" w:color="auto"/>
              <w:bottom w:val="single" w:sz="6" w:space="0" w:color="auto"/>
              <w:right w:val="single" w:sz="6" w:space="0" w:color="auto"/>
            </w:tcBorders>
            <w:shd w:val="clear" w:color="auto" w:fill="auto"/>
            <w:noWrap/>
          </w:tcPr>
          <w:p w:rsidR="00B35DAA" w:rsidRPr="00B35DAA" w:rsidRDefault="00B35DAA" w:rsidP="00B35DAA">
            <w:pPr>
              <w:suppressAutoHyphens/>
              <w:autoSpaceDE w:val="0"/>
              <w:autoSpaceDN w:val="0"/>
              <w:adjustRightInd w:val="0"/>
              <w:spacing w:after="0"/>
              <w:ind w:firstLine="0"/>
              <w:jc w:val="center"/>
              <w:rPr>
                <w:rFonts w:ascii="Arial" w:eastAsia="Times New Roman" w:hAnsi="Arial" w:cs="Arial"/>
                <w:sz w:val="18"/>
                <w:szCs w:val="18"/>
                <w:lang w:eastAsia="ru-RU"/>
              </w:rPr>
            </w:pPr>
            <w:r w:rsidRPr="00B35DAA">
              <w:rPr>
                <w:rFonts w:ascii="Arial" w:eastAsia="Times New Roman" w:hAnsi="Arial" w:cs="Arial"/>
                <w:sz w:val="18"/>
                <w:szCs w:val="18"/>
                <w:lang w:eastAsia="ru-RU"/>
              </w:rPr>
              <w:t>3.7.</w:t>
            </w:r>
          </w:p>
        </w:tc>
      </w:tr>
    </w:tbl>
    <w:p w:rsidR="00B35DAA" w:rsidRPr="00B35DAA" w:rsidRDefault="00B35DAA" w:rsidP="00B35DAA">
      <w:pPr>
        <w:suppressAutoHyphens/>
        <w:autoSpaceDE w:val="0"/>
        <w:autoSpaceDN w:val="0"/>
        <w:adjustRightInd w:val="0"/>
        <w:spacing w:before="120" w:after="0"/>
        <w:ind w:firstLine="709"/>
        <w:jc w:val="both"/>
        <w:rPr>
          <w:rFonts w:ascii="Arial" w:hAnsi="Arial" w:cs="Arial"/>
          <w:szCs w:val="24"/>
          <w:lang w:eastAsia="en-US"/>
        </w:rPr>
      </w:pPr>
      <w:r w:rsidRPr="00B35DAA">
        <w:rPr>
          <w:rFonts w:ascii="Arial" w:hAnsi="Arial" w:cs="Arial"/>
          <w:b/>
          <w:szCs w:val="24"/>
          <w:lang w:eastAsia="en-US"/>
        </w:rPr>
        <w:t>3.</w:t>
      </w:r>
      <w:r w:rsidRPr="00B35DAA">
        <w:rPr>
          <w:rFonts w:ascii="Arial" w:hAnsi="Arial" w:cs="Arial"/>
          <w:szCs w:val="24"/>
          <w:lang w:eastAsia="en-US"/>
        </w:rPr>
        <w:t xml:space="preserve"> Вспомогательные виды разрешенного использования земельных участков и объектов капитального строительства определяются в соответствии со статьей </w:t>
      </w:r>
      <w:r w:rsidR="003557CD">
        <w:rPr>
          <w:rFonts w:ascii="Arial" w:hAnsi="Arial" w:cs="Arial"/>
          <w:szCs w:val="24"/>
          <w:lang w:eastAsia="en-US"/>
        </w:rPr>
        <w:t>15</w:t>
      </w:r>
      <w:r w:rsidRPr="00B35DAA">
        <w:rPr>
          <w:rFonts w:ascii="Arial" w:hAnsi="Arial" w:cs="Arial"/>
          <w:szCs w:val="24"/>
          <w:lang w:eastAsia="en-US"/>
        </w:rPr>
        <w:t xml:space="preserve"> настоящих Правил.</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4.</w:t>
      </w:r>
      <w:r w:rsidRPr="00B35DAA">
        <w:rPr>
          <w:rFonts w:ascii="Arial" w:hAnsi="Arial" w:cs="Arial"/>
          <w:szCs w:val="24"/>
          <w:lang w:eastAsia="en-US"/>
        </w:rPr>
        <w:t xml:space="preserve"> Основные и условно разрешенные виды использования могут быть допущены, если их применение не сопровождается сокращением площади зеленых насаждений в границах района зонирования (части территориальной зоны Р.1 в замкнутых границах), при условии выполнения компенсационного озеленения.</w:t>
      </w:r>
    </w:p>
    <w:p w:rsidR="00B35DAA" w:rsidRPr="00B35DAA" w:rsidRDefault="00B35DAA" w:rsidP="00B35DAA">
      <w:pPr>
        <w:suppressAutoHyphens/>
        <w:autoSpaceDE w:val="0"/>
        <w:autoSpaceDN w:val="0"/>
        <w:adjustRightInd w:val="0"/>
        <w:spacing w:after="0"/>
        <w:ind w:firstLine="709"/>
        <w:jc w:val="both"/>
        <w:rPr>
          <w:rFonts w:ascii="Arial" w:hAnsi="Arial" w:cs="Arial"/>
          <w:b/>
          <w:szCs w:val="24"/>
          <w:u w:val="single"/>
          <w:lang w:eastAsia="en-US"/>
        </w:rPr>
      </w:pPr>
      <w:r w:rsidRPr="00B35DAA">
        <w:rPr>
          <w:rFonts w:ascii="Arial" w:hAnsi="Arial" w:cs="Arial"/>
          <w:b/>
          <w:szCs w:val="24"/>
          <w:u w:val="single"/>
          <w:lang w:eastAsia="en-US"/>
        </w:rPr>
        <w:t>5.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5.1. предельные (минимальные и (или) максимальные) размеры земельных участков, в том числе их площадь:</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1) минимальная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b/>
          <w:sz w:val="20"/>
          <w:szCs w:val="24"/>
          <w:lang w:eastAsia="en-US"/>
        </w:rPr>
      </w:pPr>
      <w:r w:rsidRPr="00B35DAA">
        <w:rPr>
          <w:rFonts w:ascii="Arial" w:hAnsi="Arial" w:cs="Arial"/>
          <w:sz w:val="20"/>
          <w:szCs w:val="24"/>
          <w:lang w:eastAsia="en-US"/>
        </w:rPr>
        <w:t>параметр не подлежит ограничению</w:t>
      </w:r>
      <w:r w:rsidRPr="00B35DAA">
        <w:rPr>
          <w:rFonts w:ascii="Arial" w:hAnsi="Arial" w:cs="Arial"/>
          <w:b/>
          <w:sz w:val="20"/>
          <w:szCs w:val="24"/>
          <w:lang w:eastAsia="en-US"/>
        </w:rPr>
        <w:t>;</w:t>
      </w:r>
    </w:p>
    <w:p w:rsidR="00B35DAA" w:rsidRPr="00B35DAA" w:rsidRDefault="00B35DAA" w:rsidP="002B1A69">
      <w:pPr>
        <w:shd w:val="clear" w:color="auto" w:fill="FFE7FF"/>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2) максимальная площадь земельных участков:</w:t>
      </w:r>
    </w:p>
    <w:p w:rsidR="00B35DAA" w:rsidRPr="00B35DAA" w:rsidRDefault="00B35DAA" w:rsidP="00B35DAA">
      <w:pPr>
        <w:suppressAutoHyphens/>
        <w:autoSpaceDE w:val="0"/>
        <w:autoSpaceDN w:val="0"/>
        <w:adjustRightInd w:val="0"/>
        <w:spacing w:after="0"/>
        <w:ind w:firstLine="709"/>
        <w:jc w:val="both"/>
        <w:rPr>
          <w:rFonts w:ascii="Arial" w:hAnsi="Arial" w:cs="Arial"/>
          <w:b/>
          <w:sz w:val="20"/>
          <w:szCs w:val="24"/>
          <w:lang w:eastAsia="en-US"/>
        </w:rPr>
      </w:pPr>
      <w:r w:rsidRPr="00B35DAA">
        <w:rPr>
          <w:rFonts w:ascii="Arial" w:hAnsi="Arial" w:cs="Arial"/>
          <w:sz w:val="20"/>
          <w:szCs w:val="24"/>
          <w:lang w:eastAsia="en-US"/>
        </w:rPr>
        <w:t>параметр не подлежит ограничению</w:t>
      </w:r>
      <w:r w:rsidRPr="00B35DAA">
        <w:rPr>
          <w:rFonts w:ascii="Arial" w:hAnsi="Arial" w:cs="Arial"/>
          <w:b/>
          <w:sz w:val="20"/>
          <w:szCs w:val="24"/>
          <w:lang w:eastAsia="en-US"/>
        </w:rPr>
        <w:t>.</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35DAA" w:rsidRPr="00B35DAA" w:rsidRDefault="00B35DAA" w:rsidP="00B35DAA">
      <w:pPr>
        <w:suppressAutoHyphens/>
        <w:autoSpaceDE w:val="0"/>
        <w:autoSpaceDN w:val="0"/>
        <w:adjustRightInd w:val="0"/>
        <w:spacing w:after="0"/>
        <w:ind w:firstLine="709"/>
        <w:jc w:val="both"/>
        <w:rPr>
          <w:rFonts w:ascii="Arial" w:eastAsia="Courier New" w:hAnsi="Arial" w:cs="Arial"/>
          <w:color w:val="000000"/>
          <w:sz w:val="20"/>
          <w:szCs w:val="24"/>
          <w:lang w:eastAsia="ru-RU"/>
        </w:rPr>
      </w:pPr>
      <w:r w:rsidRPr="00B35DAA">
        <w:rPr>
          <w:rFonts w:ascii="Arial" w:eastAsia="Courier New" w:hAnsi="Arial" w:cs="Arial"/>
          <w:color w:val="000000"/>
          <w:sz w:val="20"/>
          <w:szCs w:val="24"/>
          <w:lang w:eastAsia="ru-RU"/>
        </w:rPr>
        <w:t>– минимальное расстояние от границ территории парка до границ территории жилой застройки – 30 м;</w:t>
      </w:r>
    </w:p>
    <w:p w:rsidR="00B35DAA" w:rsidRPr="00B35DAA" w:rsidRDefault="00B35DAA" w:rsidP="00B35DAA">
      <w:pPr>
        <w:suppressAutoHyphens/>
        <w:autoSpaceDE w:val="0"/>
        <w:autoSpaceDN w:val="0"/>
        <w:adjustRightInd w:val="0"/>
        <w:spacing w:after="0"/>
        <w:ind w:firstLine="709"/>
        <w:jc w:val="both"/>
        <w:rPr>
          <w:rFonts w:ascii="Arial" w:eastAsia="Courier New" w:hAnsi="Arial" w:cs="Arial"/>
          <w:color w:val="000000"/>
          <w:sz w:val="20"/>
          <w:szCs w:val="24"/>
          <w:lang w:eastAsia="ru-RU"/>
        </w:rPr>
      </w:pPr>
      <w:r w:rsidRPr="00B35DAA">
        <w:rPr>
          <w:rFonts w:ascii="Arial" w:eastAsia="Courier New" w:hAnsi="Arial" w:cs="Arial"/>
          <w:color w:val="000000"/>
          <w:sz w:val="20"/>
          <w:szCs w:val="24"/>
          <w:lang w:eastAsia="ru-RU"/>
        </w:rPr>
        <w:t>– расстояние от зданий и сооружений до ствола дерева – 5,0 м, до кустарника – 1,5 м;</w:t>
      </w:r>
    </w:p>
    <w:p w:rsidR="00B35DAA" w:rsidRPr="00B35DAA" w:rsidRDefault="00B35DAA" w:rsidP="00B35DAA">
      <w:pPr>
        <w:suppressAutoHyphens/>
        <w:autoSpaceDE w:val="0"/>
        <w:autoSpaceDN w:val="0"/>
        <w:adjustRightInd w:val="0"/>
        <w:spacing w:after="0"/>
        <w:ind w:firstLine="709"/>
        <w:jc w:val="both"/>
        <w:rPr>
          <w:rFonts w:ascii="Arial" w:eastAsia="Courier New" w:hAnsi="Arial" w:cs="Arial"/>
          <w:color w:val="000000"/>
          <w:sz w:val="20"/>
          <w:szCs w:val="24"/>
          <w:lang w:eastAsia="ru-RU"/>
        </w:rPr>
      </w:pPr>
      <w:r w:rsidRPr="00B35DAA">
        <w:rPr>
          <w:rFonts w:ascii="Arial" w:eastAsia="Courier New" w:hAnsi="Arial" w:cs="Arial"/>
          <w:color w:val="000000"/>
          <w:sz w:val="20"/>
          <w:szCs w:val="24"/>
          <w:lang w:eastAsia="ru-RU"/>
        </w:rPr>
        <w:t>– расстояние от сетей газопровода, канализации до ствола дерева – 5,0 м;</w:t>
      </w:r>
    </w:p>
    <w:p w:rsidR="00B35DAA" w:rsidRPr="00B35DAA" w:rsidRDefault="00B35DAA" w:rsidP="00B35DAA">
      <w:pPr>
        <w:suppressAutoHyphens/>
        <w:autoSpaceDE w:val="0"/>
        <w:autoSpaceDN w:val="0"/>
        <w:adjustRightInd w:val="0"/>
        <w:spacing w:after="0"/>
        <w:ind w:firstLine="709"/>
        <w:jc w:val="both"/>
        <w:rPr>
          <w:rFonts w:ascii="Arial" w:eastAsia="Courier New" w:hAnsi="Arial" w:cs="Arial"/>
          <w:color w:val="000000"/>
          <w:sz w:val="20"/>
          <w:szCs w:val="24"/>
          <w:lang w:eastAsia="ru-RU"/>
        </w:rPr>
      </w:pPr>
      <w:r w:rsidRPr="00B35DAA">
        <w:rPr>
          <w:rFonts w:ascii="Arial" w:eastAsia="Courier New" w:hAnsi="Arial" w:cs="Arial"/>
          <w:color w:val="000000"/>
          <w:sz w:val="20"/>
          <w:szCs w:val="24"/>
          <w:lang w:eastAsia="ru-RU"/>
        </w:rPr>
        <w:t>– расстояние от тепловой сети до ствола дерева – 3,0 м, до кустарника – 2,0 м;</w:t>
      </w:r>
    </w:p>
    <w:p w:rsidR="00B35DAA" w:rsidRPr="00B35DAA" w:rsidRDefault="00B35DAA" w:rsidP="00B35DAA">
      <w:pPr>
        <w:suppressAutoHyphens/>
        <w:autoSpaceDE w:val="0"/>
        <w:autoSpaceDN w:val="0"/>
        <w:adjustRightInd w:val="0"/>
        <w:spacing w:after="0"/>
        <w:ind w:firstLine="709"/>
        <w:jc w:val="both"/>
        <w:rPr>
          <w:rFonts w:ascii="Arial" w:eastAsia="Courier New" w:hAnsi="Arial" w:cs="Arial"/>
          <w:color w:val="000000"/>
          <w:sz w:val="20"/>
          <w:szCs w:val="24"/>
          <w:lang w:eastAsia="ru-RU"/>
        </w:rPr>
      </w:pPr>
      <w:r w:rsidRPr="00B35DAA">
        <w:rPr>
          <w:rFonts w:ascii="Arial" w:eastAsia="Courier New" w:hAnsi="Arial" w:cs="Arial"/>
          <w:color w:val="000000"/>
          <w:sz w:val="20"/>
          <w:szCs w:val="24"/>
          <w:lang w:eastAsia="ru-RU"/>
        </w:rPr>
        <w:t>– расстояние от сетей водопровода - до ствола дерева – 5,0 м;</w:t>
      </w:r>
    </w:p>
    <w:p w:rsidR="00B35DAA" w:rsidRPr="00B35DAA" w:rsidRDefault="00B35DAA" w:rsidP="00B35DAA">
      <w:pPr>
        <w:suppressAutoHyphens/>
        <w:autoSpaceDE w:val="0"/>
        <w:autoSpaceDN w:val="0"/>
        <w:adjustRightInd w:val="0"/>
        <w:spacing w:after="0"/>
        <w:ind w:firstLine="709"/>
        <w:jc w:val="both"/>
        <w:rPr>
          <w:rFonts w:ascii="Arial" w:eastAsia="Courier New" w:hAnsi="Arial" w:cs="Arial"/>
          <w:color w:val="000000"/>
          <w:sz w:val="20"/>
          <w:szCs w:val="24"/>
          <w:lang w:eastAsia="ru-RU"/>
        </w:rPr>
      </w:pPr>
      <w:r w:rsidRPr="00B35DAA">
        <w:rPr>
          <w:rFonts w:ascii="Arial" w:eastAsia="Courier New" w:hAnsi="Arial" w:cs="Arial"/>
          <w:color w:val="000000"/>
          <w:sz w:val="20"/>
          <w:szCs w:val="24"/>
          <w:lang w:eastAsia="ru-RU"/>
        </w:rPr>
        <w:t>– расстояние от силового кабеля и кабеля связи - до ствола дерева – 2,0 м, до кустарника – 2,0 м.</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5.3. предельное количество этажей или предельную высоту зданий, строений, сооружений:</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- 2 этажа.</w:t>
      </w:r>
    </w:p>
    <w:p w:rsidR="00B35DAA" w:rsidRPr="00B35DAA" w:rsidRDefault="00B35DAA" w:rsidP="00B35DAA">
      <w:pPr>
        <w:shd w:val="clear" w:color="auto" w:fill="FFE599"/>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5.4.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35DAA" w:rsidRPr="00B35DAA" w:rsidRDefault="00B35DAA" w:rsidP="00B35DAA">
      <w:pPr>
        <w:suppressAutoHyphens/>
        <w:spacing w:after="0"/>
        <w:ind w:firstLine="709"/>
        <w:jc w:val="both"/>
        <w:rPr>
          <w:rFonts w:ascii="Arial" w:eastAsia="Courier New" w:hAnsi="Arial" w:cs="Arial"/>
          <w:color w:val="000000"/>
          <w:szCs w:val="24"/>
          <w:lang w:eastAsia="ru-RU"/>
        </w:rPr>
      </w:pPr>
      <w:r w:rsidRPr="00B35DAA">
        <w:rPr>
          <w:rFonts w:ascii="Arial" w:eastAsia="Courier New" w:hAnsi="Arial" w:cs="Arial"/>
          <w:color w:val="000000"/>
          <w:szCs w:val="24"/>
          <w:lang w:eastAsia="ru-RU"/>
        </w:rPr>
        <w:t>– 5%.</w:t>
      </w:r>
    </w:p>
    <w:p w:rsidR="00B35DAA" w:rsidRPr="00B35DAA" w:rsidRDefault="00B35DAA" w:rsidP="00B35DAA">
      <w:pPr>
        <w:suppressAutoHyphens/>
        <w:spacing w:after="0"/>
        <w:ind w:firstLine="709"/>
        <w:jc w:val="both"/>
        <w:rPr>
          <w:rFonts w:ascii="Arial" w:eastAsia="Courier New" w:hAnsi="Arial" w:cs="Arial"/>
          <w:i/>
          <w:color w:val="000000"/>
          <w:sz w:val="20"/>
          <w:szCs w:val="24"/>
          <w:lang w:eastAsia="ru-RU"/>
        </w:rPr>
      </w:pP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6. Иные параметры.</w:t>
      </w:r>
    </w:p>
    <w:p w:rsidR="00B35DAA" w:rsidRPr="00B35DAA" w:rsidRDefault="00B35DAA" w:rsidP="00B35DAA">
      <w:pPr>
        <w:shd w:val="clear" w:color="auto" w:fill="FFFFFF"/>
        <w:tabs>
          <w:tab w:val="left" w:pos="0"/>
          <w:tab w:val="left" w:pos="709"/>
        </w:tabs>
        <w:suppressAutoHyphens/>
        <w:spacing w:after="0"/>
        <w:ind w:firstLine="709"/>
        <w:jc w:val="both"/>
        <w:rPr>
          <w:rFonts w:ascii="Arial" w:eastAsia="Times New Roman" w:hAnsi="Arial" w:cs="Arial"/>
          <w:szCs w:val="24"/>
          <w:lang w:eastAsia="ru-RU"/>
        </w:rPr>
      </w:pPr>
      <w:r w:rsidRPr="00B35DAA">
        <w:rPr>
          <w:rFonts w:ascii="Arial" w:eastAsia="Times New Roman" w:hAnsi="Arial" w:cs="Arial"/>
          <w:szCs w:val="24"/>
          <w:lang w:eastAsia="ru-RU"/>
        </w:rPr>
        <w:t>Общий баланс территории природных ландшафтов составляет:</w:t>
      </w:r>
    </w:p>
    <w:p w:rsidR="00B35DAA" w:rsidRPr="00B35DAA" w:rsidRDefault="00B35DAA" w:rsidP="00B35DAA">
      <w:pPr>
        <w:shd w:val="clear" w:color="auto" w:fill="FFFFFF"/>
        <w:tabs>
          <w:tab w:val="left" w:pos="0"/>
          <w:tab w:val="left" w:pos="709"/>
        </w:tabs>
        <w:suppressAutoHyphens/>
        <w:spacing w:after="0"/>
        <w:ind w:firstLine="709"/>
        <w:jc w:val="both"/>
        <w:rPr>
          <w:rFonts w:ascii="Arial" w:eastAsia="Times New Roman" w:hAnsi="Arial" w:cs="Arial"/>
          <w:szCs w:val="24"/>
          <w:lang w:eastAsia="ru-RU"/>
        </w:rPr>
      </w:pPr>
      <w:r w:rsidRPr="00B35DAA">
        <w:rPr>
          <w:rFonts w:ascii="Arial" w:eastAsia="Times New Roman" w:hAnsi="Arial" w:cs="Arial"/>
          <w:szCs w:val="24"/>
          <w:lang w:eastAsia="ru-RU"/>
        </w:rPr>
        <w:lastRenderedPageBreak/>
        <w:t>– зеленые насаждения – 93 - 97%;</w:t>
      </w:r>
    </w:p>
    <w:p w:rsidR="00B35DAA" w:rsidRPr="00B35DAA" w:rsidRDefault="00B35DAA" w:rsidP="00B35DAA">
      <w:pPr>
        <w:shd w:val="clear" w:color="auto" w:fill="FFFFFF"/>
        <w:tabs>
          <w:tab w:val="left" w:pos="0"/>
        </w:tabs>
        <w:suppressAutoHyphens/>
        <w:spacing w:after="0"/>
        <w:ind w:firstLine="709"/>
        <w:jc w:val="both"/>
        <w:rPr>
          <w:rFonts w:ascii="Arial" w:eastAsia="Times New Roman" w:hAnsi="Arial" w:cs="Arial"/>
          <w:szCs w:val="24"/>
          <w:lang w:eastAsia="ru-RU"/>
        </w:rPr>
      </w:pPr>
      <w:r w:rsidRPr="00B35DAA">
        <w:rPr>
          <w:rFonts w:ascii="Arial" w:eastAsia="Times New Roman" w:hAnsi="Arial" w:cs="Arial"/>
          <w:szCs w:val="24"/>
          <w:lang w:eastAsia="ru-RU"/>
        </w:rPr>
        <w:t>– дорожная сеть – 2 - 5%;</w:t>
      </w:r>
    </w:p>
    <w:p w:rsidR="00B35DAA" w:rsidRPr="00B35DAA" w:rsidRDefault="00B35DAA" w:rsidP="00B35DAA">
      <w:pPr>
        <w:shd w:val="clear" w:color="auto" w:fill="FFFFFF"/>
        <w:tabs>
          <w:tab w:val="left" w:pos="0"/>
        </w:tabs>
        <w:suppressAutoHyphens/>
        <w:spacing w:after="0"/>
        <w:ind w:firstLine="709"/>
        <w:jc w:val="both"/>
        <w:rPr>
          <w:rFonts w:ascii="Arial" w:eastAsia="Times New Roman" w:hAnsi="Arial" w:cs="Arial"/>
          <w:szCs w:val="24"/>
          <w:lang w:eastAsia="ru-RU"/>
        </w:rPr>
      </w:pPr>
      <w:r w:rsidRPr="00B35DAA">
        <w:rPr>
          <w:rFonts w:ascii="Arial" w:eastAsia="Times New Roman" w:hAnsi="Arial" w:cs="Arial"/>
          <w:szCs w:val="24"/>
          <w:lang w:eastAsia="ru-RU"/>
        </w:rPr>
        <w:t>– обслуживающие сооружения и хозяйственные постройки – 2%.</w:t>
      </w:r>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6.</w:t>
      </w:r>
      <w:r w:rsidR="003557CD">
        <w:rPr>
          <w:rFonts w:ascii="Arial" w:hAnsi="Arial" w:cs="Arial"/>
          <w:b/>
          <w:szCs w:val="24"/>
          <w:lang w:eastAsia="en-US"/>
        </w:rPr>
        <w:t>1</w:t>
      </w:r>
      <w:r w:rsidRPr="00B35DAA">
        <w:rPr>
          <w:rFonts w:ascii="Arial" w:hAnsi="Arial" w:cs="Arial"/>
          <w:b/>
          <w:szCs w:val="24"/>
          <w:lang w:eastAsia="en-US"/>
        </w:rPr>
        <w:t>) максимальная общая площадь объектов капитального строительства</w:t>
      </w:r>
      <w:r w:rsidRPr="00B35DAA">
        <w:rPr>
          <w:rFonts w:ascii="Arial" w:hAnsi="Arial" w:cs="Arial"/>
          <w:szCs w:val="24"/>
          <w:lang w:eastAsia="en-US"/>
        </w:rPr>
        <w:t xml:space="preserve"> нежилого назначения в соответствии с утвержденной документацией по планировке территории</w:t>
      </w:r>
      <w:r w:rsidR="003557CD">
        <w:rPr>
          <w:rFonts w:ascii="Arial" w:hAnsi="Arial" w:cs="Arial"/>
          <w:szCs w:val="24"/>
          <w:lang w:eastAsia="en-US"/>
        </w:rPr>
        <w:t>.</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7.</w:t>
      </w:r>
      <w:r w:rsidRPr="00B35DAA">
        <w:rPr>
          <w:rFonts w:ascii="Arial" w:hAnsi="Arial" w:cs="Arial"/>
          <w:szCs w:val="24"/>
          <w:lang w:eastAsia="en-US"/>
        </w:rPr>
        <w:t xml:space="preserve"> Дорожную сеть 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B35DAA" w:rsidRPr="00B35DAA" w:rsidRDefault="00B35DAA" w:rsidP="00B35DAA">
      <w:pPr>
        <w:suppressAutoHyphens/>
        <w:autoSpaceDE w:val="0"/>
        <w:autoSpaceDN w:val="0"/>
        <w:adjustRightInd w:val="0"/>
        <w:spacing w:after="0"/>
        <w:ind w:firstLine="709"/>
        <w:jc w:val="both"/>
        <w:rPr>
          <w:rFonts w:ascii="Arial" w:hAnsi="Arial" w:cs="Arial"/>
          <w:b/>
          <w:szCs w:val="24"/>
          <w:lang w:eastAsia="en-US"/>
        </w:rPr>
      </w:pPr>
      <w:r w:rsidRPr="00B35DAA">
        <w:rPr>
          <w:rFonts w:ascii="Arial" w:hAnsi="Arial" w:cs="Arial"/>
          <w:b/>
          <w:szCs w:val="24"/>
          <w:lang w:eastAsia="en-US"/>
        </w:rPr>
        <w:t>8.</w:t>
      </w:r>
      <w:bookmarkStart w:id="53" w:name="bookmark35"/>
      <w:r w:rsidRPr="00B35DAA">
        <w:rPr>
          <w:rFonts w:ascii="Arial" w:hAnsi="Arial" w:cs="Arial"/>
          <w:szCs w:val="24"/>
          <w:lang w:eastAsia="en-US"/>
        </w:rPr>
        <w:t xml:space="preserve"> В границах рекреационных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bookmarkEnd w:id="53"/>
    </w:p>
    <w:p w:rsidR="00B35DAA" w:rsidRPr="00B35DAA" w:rsidRDefault="00B35DAA" w:rsidP="00B35DAA">
      <w:pPr>
        <w:suppressAutoHyphens/>
        <w:autoSpaceDE w:val="0"/>
        <w:autoSpaceDN w:val="0"/>
        <w:adjustRightInd w:val="0"/>
        <w:spacing w:after="0"/>
        <w:ind w:firstLine="709"/>
        <w:jc w:val="both"/>
        <w:rPr>
          <w:rFonts w:ascii="Arial" w:hAnsi="Arial" w:cs="Arial"/>
          <w:szCs w:val="24"/>
          <w:lang w:eastAsia="en-US"/>
        </w:rPr>
      </w:pPr>
      <w:r w:rsidRPr="00B35DAA">
        <w:rPr>
          <w:rFonts w:ascii="Arial" w:hAnsi="Arial" w:cs="Arial"/>
          <w:b/>
          <w:szCs w:val="24"/>
          <w:lang w:eastAsia="en-US"/>
        </w:rPr>
        <w:t>9.</w:t>
      </w:r>
      <w:r w:rsidRPr="00B35DAA">
        <w:rPr>
          <w:rFonts w:ascii="Arial" w:hAnsi="Arial" w:cs="Arial"/>
          <w:szCs w:val="24"/>
          <w:lang w:eastAsia="en-US"/>
        </w:rPr>
        <w:t xml:space="preserve">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3 части II настоящих Правил. При этом более строгие требования, относящиеся к одному и тому же параметру, поглощают более мягкие.</w:t>
      </w:r>
    </w:p>
    <w:p w:rsidR="00B35DAA" w:rsidRPr="00464783" w:rsidRDefault="00B35DAA" w:rsidP="00F97E71">
      <w:pPr>
        <w:suppressAutoHyphens/>
        <w:spacing w:before="120" w:after="120"/>
        <w:ind w:firstLine="709"/>
        <w:jc w:val="both"/>
        <w:rPr>
          <w:rFonts w:ascii="Arial" w:eastAsia="Times New Roman" w:hAnsi="Arial" w:cs="Arial"/>
          <w:szCs w:val="24"/>
        </w:rPr>
      </w:pPr>
    </w:p>
    <w:p w:rsidR="0036477C" w:rsidRPr="00464783" w:rsidRDefault="0036477C">
      <w:pPr>
        <w:pStyle w:val="1"/>
        <w:pageBreakBefore/>
        <w:suppressAutoHyphens/>
        <w:spacing w:line="360" w:lineRule="auto"/>
        <w:ind w:left="0" w:firstLine="0"/>
        <w:jc w:val="center"/>
        <w:rPr>
          <w:rFonts w:ascii="Arial" w:hAnsi="Arial" w:cs="Arial"/>
        </w:rPr>
      </w:pPr>
      <w:bookmarkStart w:id="54" w:name="_Toc506391652"/>
      <w:r w:rsidRPr="00464783">
        <w:rPr>
          <w:rFonts w:ascii="Arial" w:hAnsi="Arial" w:cs="Arial"/>
          <w:sz w:val="28"/>
          <w:szCs w:val="28"/>
          <w:lang w:val="ru-RU"/>
        </w:rPr>
        <w:lastRenderedPageBreak/>
        <w:t>ПРИЛОЖЕНИЯ</w:t>
      </w:r>
      <w:bookmarkEnd w:id="54"/>
    </w:p>
    <w:sectPr w:rsidR="0036477C" w:rsidRPr="00464783">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701" w:header="709"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DFB" w:rsidRDefault="00930DFB">
      <w:pPr>
        <w:spacing w:after="0"/>
      </w:pPr>
      <w:r>
        <w:separator/>
      </w:r>
    </w:p>
  </w:endnote>
  <w:endnote w:type="continuationSeparator" w:id="0">
    <w:p w:rsidR="00930DFB" w:rsidRDefault="00930D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charset w:val="00"/>
    <w:family w:val="auto"/>
    <w:pitch w:val="variable"/>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_FuturaOrto">
    <w:altName w:val="Segoe UI Semibold"/>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C8" w:rsidRDefault="006101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C8" w:rsidRDefault="00367267">
    <w:pPr>
      <w:tabs>
        <w:tab w:val="center" w:pos="4677"/>
        <w:tab w:val="right" w:pos="9355"/>
      </w:tabs>
      <w:spacing w:after="0"/>
      <w:ind w:firstLine="0"/>
      <w:jc w:val="center"/>
      <w:rPr>
        <w:rFonts w:ascii="a_FuturaOrto" w:hAnsi="a_FuturaOrto" w:cs="a_FuturaOrto"/>
        <w:b/>
        <w:color w:val="0000FF"/>
        <w:sz w:val="18"/>
        <w:szCs w:val="20"/>
      </w:rPr>
    </w:pPr>
    <w:r>
      <w:rPr>
        <w:rFonts w:ascii="Arial" w:eastAsia="Times New Roman" w:hAnsi="Arial" w:cs="Arial"/>
        <w:noProof/>
        <w:color w:val="0000FF"/>
        <w:sz w:val="20"/>
        <w:szCs w:val="20"/>
        <w:lang w:eastAsia="ru-RU"/>
      </w:rPr>
      <w:drawing>
        <wp:inline distT="0" distB="0" distL="0" distR="0">
          <wp:extent cx="5720080" cy="958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0080" cy="95885"/>
                  </a:xfrm>
                  <a:prstGeom prst="rect">
                    <a:avLst/>
                  </a:prstGeom>
                  <a:solidFill>
                    <a:srgbClr val="FFFFFF"/>
                  </a:solidFill>
                  <a:ln>
                    <a:noFill/>
                  </a:ln>
                </pic:spPr>
              </pic:pic>
            </a:graphicData>
          </a:graphic>
        </wp:inline>
      </w:drawing>
    </w:r>
  </w:p>
  <w:p w:rsidR="006101C8" w:rsidRPr="0005300C" w:rsidRDefault="006101C8">
    <w:pPr>
      <w:tabs>
        <w:tab w:val="center" w:pos="4677"/>
        <w:tab w:val="right" w:pos="9355"/>
      </w:tabs>
      <w:suppressAutoHyphens/>
      <w:spacing w:after="0"/>
      <w:ind w:firstLine="0"/>
      <w:jc w:val="center"/>
      <w:rPr>
        <w:rFonts w:ascii="a_FuturaOrto" w:eastAsia="Times New Roman" w:hAnsi="a_FuturaOrto" w:cs="a_FuturaOrto"/>
        <w:b/>
        <w:sz w:val="16"/>
        <w:szCs w:val="24"/>
      </w:rPr>
    </w:pPr>
    <w:r>
      <w:rPr>
        <w:rFonts w:ascii="a_FuturaOrto" w:hAnsi="a_FuturaOrto" w:cs="a_FuturaOrto"/>
        <w:b/>
        <w:color w:val="0000FF"/>
        <w:sz w:val="18"/>
        <w:szCs w:val="20"/>
      </w:rPr>
      <w:t>Общество с ограниченной ответственностью «Открытая студия архитектуры и урбанистики»</w:t>
    </w:r>
  </w:p>
  <w:p w:rsidR="006101C8" w:rsidRPr="0005300C" w:rsidRDefault="006101C8">
    <w:pPr>
      <w:spacing w:after="0"/>
      <w:ind w:firstLine="0"/>
      <w:jc w:val="center"/>
      <w:rPr>
        <w:rFonts w:ascii="Wingdings" w:hAnsi="Wingdings"/>
        <w:b/>
        <w:color w:val="6666FF"/>
        <w:sz w:val="16"/>
        <w:szCs w:val="16"/>
        <w:lang w:val="en-US"/>
      </w:rPr>
    </w:pPr>
    <w:r>
      <w:rPr>
        <w:rFonts w:ascii="a_FuturaOrto" w:eastAsia="Times New Roman" w:hAnsi="a_FuturaOrto" w:cs="a_FuturaOrto"/>
        <w:b/>
        <w:sz w:val="16"/>
        <w:szCs w:val="24"/>
        <w:lang w:val="en-US"/>
      </w:rPr>
      <w:t>Open studio of architecture and urban planning</w:t>
    </w:r>
  </w:p>
  <w:p w:rsidR="006101C8" w:rsidRPr="0005300C" w:rsidRDefault="006101C8">
    <w:pPr>
      <w:spacing w:after="0"/>
      <w:ind w:firstLine="0"/>
      <w:jc w:val="center"/>
      <w:rPr>
        <w:lang w:val="en-US"/>
      </w:rPr>
    </w:pPr>
    <w:r>
      <w:rPr>
        <w:rFonts w:ascii="Wingdings" w:hAnsi="Wingdings"/>
        <w:b/>
        <w:color w:val="6666FF"/>
        <w:sz w:val="16"/>
        <w:szCs w:val="16"/>
      </w:rPr>
      <w:t></w:t>
    </w:r>
    <w:r>
      <w:rPr>
        <w:rFonts w:ascii="a_FuturaOrto" w:eastAsia="Times New Roman" w:hAnsi="a_FuturaOrto" w:cs="Arial"/>
        <w:b/>
        <w:sz w:val="16"/>
        <w:szCs w:val="16"/>
        <w:lang w:val="en-US"/>
      </w:rPr>
      <w:t xml:space="preserve"> </w:t>
    </w:r>
    <w:hyperlink r:id="rId2" w:history="1">
      <w:r w:rsidRPr="00900629">
        <w:rPr>
          <w:rStyle w:val="a4"/>
          <w:rFonts w:ascii="Arial" w:eastAsia="Times New Roman" w:hAnsi="Arial" w:cs="Arial"/>
          <w:b/>
          <w:sz w:val="16"/>
          <w:szCs w:val="16"/>
          <w:u w:val="none"/>
          <w:lang w:val="en-US"/>
        </w:rPr>
        <w:t>os-of-a@yandex.ru</w:t>
      </w:r>
    </w:hyperlink>
    <w:r w:rsidRPr="00900629">
      <w:rPr>
        <w:rFonts w:ascii="Arial" w:eastAsia="Times New Roman" w:hAnsi="Arial" w:cs="Arial"/>
        <w:b/>
        <w:sz w:val="16"/>
        <w:szCs w:val="16"/>
        <w:lang w:val="en-US"/>
      </w:rPr>
      <w:t xml:space="preserve">; </w:t>
    </w:r>
    <w:hyperlink r:id="rId3" w:history="1">
      <w:r w:rsidRPr="00900629">
        <w:rPr>
          <w:rStyle w:val="a4"/>
          <w:rFonts w:ascii="Arial" w:eastAsia="Times New Roman" w:hAnsi="Arial" w:cs="Arial"/>
          <w:b/>
          <w:sz w:val="16"/>
          <w:szCs w:val="16"/>
          <w:u w:val="none"/>
          <w:lang w:val="en-US"/>
        </w:rPr>
        <w:t>www.open-architectura.ru</w:t>
      </w:r>
    </w:hyperlink>
  </w:p>
  <w:p w:rsidR="006101C8" w:rsidRPr="00900629" w:rsidRDefault="006101C8">
    <w:pPr>
      <w:spacing w:after="0"/>
      <w:ind w:firstLine="0"/>
      <w:jc w:val="center"/>
      <w:rPr>
        <w:rFonts w:ascii="Arial" w:hAnsi="Arial" w:cs="Arial"/>
      </w:rPr>
    </w:pPr>
    <w:r w:rsidRPr="00900629">
      <w:rPr>
        <w:rFonts w:ascii="Arial" w:hAnsi="Arial" w:cs="Arial"/>
        <w:sz w:val="20"/>
      </w:rPr>
      <w:fldChar w:fldCharType="begin"/>
    </w:r>
    <w:r w:rsidRPr="00900629">
      <w:rPr>
        <w:rFonts w:ascii="Arial" w:hAnsi="Arial" w:cs="Arial"/>
        <w:sz w:val="20"/>
      </w:rPr>
      <w:instrText xml:space="preserve"> PAGE </w:instrText>
    </w:r>
    <w:r w:rsidRPr="00900629">
      <w:rPr>
        <w:rFonts w:ascii="Arial" w:hAnsi="Arial" w:cs="Arial"/>
        <w:sz w:val="20"/>
      </w:rPr>
      <w:fldChar w:fldCharType="separate"/>
    </w:r>
    <w:r w:rsidR="00367267">
      <w:rPr>
        <w:rFonts w:ascii="Arial" w:hAnsi="Arial" w:cs="Arial"/>
        <w:noProof/>
        <w:sz w:val="20"/>
      </w:rPr>
      <w:t>58</w:t>
    </w:r>
    <w:r w:rsidRPr="00900629">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C8" w:rsidRDefault="006101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DFB" w:rsidRDefault="00930DFB">
      <w:pPr>
        <w:spacing w:after="0"/>
      </w:pPr>
      <w:r>
        <w:separator/>
      </w:r>
    </w:p>
  </w:footnote>
  <w:footnote w:type="continuationSeparator" w:id="0">
    <w:p w:rsidR="00930DFB" w:rsidRDefault="00930D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C8" w:rsidRDefault="006101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C8" w:rsidRPr="00C251A5" w:rsidRDefault="006101C8" w:rsidP="00112E61">
    <w:pPr>
      <w:tabs>
        <w:tab w:val="center" w:pos="4677"/>
        <w:tab w:val="right" w:pos="9355"/>
      </w:tabs>
      <w:suppressAutoHyphens/>
      <w:spacing w:after="0" w:line="288" w:lineRule="auto"/>
      <w:ind w:firstLine="0"/>
      <w:jc w:val="center"/>
      <w:rPr>
        <w:rFonts w:ascii="Arial" w:hAnsi="Arial" w:cs="Arial"/>
        <w:color w:val="CC0099"/>
      </w:rPr>
    </w:pPr>
    <w:r w:rsidRPr="00C251A5">
      <w:rPr>
        <w:rFonts w:ascii="Arial" w:hAnsi="Arial" w:cs="Arial"/>
        <w:b/>
        <w:color w:val="CC0099"/>
        <w:sz w:val="18"/>
        <w:szCs w:val="20"/>
      </w:rPr>
      <w:t>Внесение изменений в Генеральный план и Правила землепользования и застройки территории Степаниковского сельского поселения Вяземского района Смоленской области</w:t>
    </w:r>
  </w:p>
  <w:p w:rsidR="006101C8" w:rsidRDefault="00367267">
    <w:pPr>
      <w:pStyle w:val="afb"/>
      <w:spacing w:after="60"/>
      <w:ind w:firstLine="0"/>
    </w:pPr>
    <w:r>
      <w:rPr>
        <w:noProof/>
        <w:lang w:eastAsia="ru-RU"/>
      </w:rPr>
      <w:drawing>
        <wp:inline distT="0" distB="0" distL="0" distR="0">
          <wp:extent cx="5720080" cy="958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0080" cy="95885"/>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1C8" w:rsidRDefault="006101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85pt" filled="t">
        <v:fill color2="black"/>
        <v:imagedata r:id="rId1" o:title=""/>
      </v:shape>
    </w:pict>
  </w:numPicBullet>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5"/>
    <w:lvl w:ilvl="0">
      <w:start w:val="1"/>
      <w:numFmt w:val="bullet"/>
      <w:lvlText w:val=""/>
      <w:lvlJc w:val="left"/>
      <w:pPr>
        <w:tabs>
          <w:tab w:val="num" w:pos="0"/>
        </w:tabs>
        <w:ind w:left="1429" w:hanging="360"/>
      </w:pPr>
      <w:rPr>
        <w:rFonts w:ascii="Symbol" w:hAnsi="Symbol" w:cs="Symbol" w:hint="default"/>
        <w:sz w:val="20"/>
        <w:szCs w:val="24"/>
      </w:rPr>
    </w:lvl>
  </w:abstractNum>
  <w:abstractNum w:abstractNumId="2">
    <w:nsid w:val="00000003"/>
    <w:multiLevelType w:val="singleLevel"/>
    <w:tmpl w:val="00000003"/>
    <w:name w:val="WW8Num6"/>
    <w:lvl w:ilvl="0">
      <w:start w:val="1"/>
      <w:numFmt w:val="decimal"/>
      <w:pStyle w:val="10"/>
      <w:lvlText w:val="%1."/>
      <w:lvlJc w:val="left"/>
      <w:pPr>
        <w:tabs>
          <w:tab w:val="num" w:pos="0"/>
        </w:tabs>
        <w:ind w:left="2006" w:hanging="1155"/>
      </w:pPr>
      <w:rPr>
        <w:rFonts w:hint="default"/>
      </w:rPr>
    </w:lvl>
  </w:abstractNum>
  <w:abstractNum w:abstractNumId="3">
    <w:nsid w:val="00000004"/>
    <w:multiLevelType w:val="singleLevel"/>
    <w:tmpl w:val="00000004"/>
    <w:name w:val="WW8Num7"/>
    <w:lvl w:ilvl="0">
      <w:start w:val="1"/>
      <w:numFmt w:val="bullet"/>
      <w:lvlText w:val=""/>
      <w:lvlPicBulletId w:val="0"/>
      <w:lvlJc w:val="left"/>
      <w:pPr>
        <w:tabs>
          <w:tab w:val="num" w:pos="0"/>
        </w:tabs>
        <w:ind w:left="1429" w:hanging="360"/>
      </w:pPr>
      <w:rPr>
        <w:rFonts w:ascii="Symbol" w:hAnsi="Symbol" w:cs="Symbol" w:hint="default"/>
        <w:szCs w:val="24"/>
        <w:lang w:eastAsia="en-US" w:bidi="en-US"/>
      </w:rPr>
    </w:lvl>
  </w:abstractNum>
  <w:abstractNum w:abstractNumId="4">
    <w:nsid w:val="00000005"/>
    <w:multiLevelType w:val="singleLevel"/>
    <w:tmpl w:val="00000005"/>
    <w:name w:val="WW8Num15"/>
    <w:lvl w:ilvl="0">
      <w:start w:val="1"/>
      <w:numFmt w:val="bullet"/>
      <w:lvlText w:val=""/>
      <w:lvlJc w:val="left"/>
      <w:pPr>
        <w:tabs>
          <w:tab w:val="num" w:pos="0"/>
        </w:tabs>
        <w:ind w:left="1429" w:hanging="360"/>
      </w:pPr>
      <w:rPr>
        <w:rFonts w:ascii="Symbol" w:hAnsi="Symbol" w:cs="Symbol" w:hint="default"/>
        <w:szCs w:val="24"/>
        <w:lang w:eastAsia="en-US" w:bidi="en-US"/>
      </w:rPr>
    </w:lvl>
  </w:abstractNum>
  <w:abstractNum w:abstractNumId="5">
    <w:nsid w:val="00000006"/>
    <w:multiLevelType w:val="singleLevel"/>
    <w:tmpl w:val="00000006"/>
    <w:name w:val="WW8Num16"/>
    <w:lvl w:ilvl="0">
      <w:start w:val="1"/>
      <w:numFmt w:val="bullet"/>
      <w:lvlText w:val=""/>
      <w:lvlJc w:val="left"/>
      <w:pPr>
        <w:tabs>
          <w:tab w:val="num" w:pos="0"/>
        </w:tabs>
        <w:ind w:left="1429" w:hanging="360"/>
      </w:pPr>
      <w:rPr>
        <w:rFonts w:ascii="Symbol" w:hAnsi="Symbol" w:cs="Symbol" w:hint="default"/>
      </w:rPr>
    </w:lvl>
  </w:abstractNum>
  <w:abstractNum w:abstractNumId="6">
    <w:nsid w:val="00000007"/>
    <w:multiLevelType w:val="singleLevel"/>
    <w:tmpl w:val="00000007"/>
    <w:name w:val="WW8Num23"/>
    <w:lvl w:ilvl="0">
      <w:start w:val="1"/>
      <w:numFmt w:val="bullet"/>
      <w:lvlText w:val=""/>
      <w:lvlJc w:val="left"/>
      <w:pPr>
        <w:tabs>
          <w:tab w:val="num" w:pos="1485"/>
        </w:tabs>
        <w:ind w:left="1485" w:hanging="360"/>
      </w:pPr>
      <w:rPr>
        <w:rFonts w:ascii="Symbol" w:hAnsi="Symbol" w:cs="Symbol" w:hint="default"/>
        <w:spacing w:val="1"/>
        <w:sz w:val="20"/>
      </w:rPr>
    </w:lvl>
  </w:abstractNum>
  <w:abstractNum w:abstractNumId="7">
    <w:nsid w:val="00000008"/>
    <w:multiLevelType w:val="multilevel"/>
    <w:tmpl w:val="00000008"/>
    <w:name w:val="WW8Num25"/>
    <w:lvl w:ilvl="0">
      <w:start w:val="2"/>
      <w:numFmt w:val="decimal"/>
      <w:pStyle w:val="31"/>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00000009"/>
    <w:multiLevelType w:val="singleLevel"/>
    <w:tmpl w:val="00000009"/>
    <w:name w:val="WW8Num31"/>
    <w:lvl w:ilvl="0">
      <w:start w:val="1"/>
      <w:numFmt w:val="bullet"/>
      <w:lvlText w:val="o"/>
      <w:lvlJc w:val="left"/>
      <w:pPr>
        <w:tabs>
          <w:tab w:val="num" w:pos="0"/>
        </w:tabs>
        <w:ind w:left="1429" w:hanging="360"/>
      </w:pPr>
      <w:rPr>
        <w:rFonts w:ascii="Courier New" w:hAnsi="Courier New" w:cs="Courier New" w:hint="default"/>
      </w:rPr>
    </w:lvl>
  </w:abstractNum>
  <w:abstractNum w:abstractNumId="9">
    <w:nsid w:val="0000000A"/>
    <w:multiLevelType w:val="multilevel"/>
    <w:tmpl w:val="0000000A"/>
    <w:name w:val="WW8StyleNum"/>
    <w:lvl w:ilvl="0">
      <w:start w:val="1"/>
      <w:numFmt w:val="none"/>
      <w:pStyle w:val="nieni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C82F43"/>
    <w:multiLevelType w:val="hybridMultilevel"/>
    <w:tmpl w:val="CBC498F8"/>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15"/>
        </w:tabs>
        <w:ind w:left="1215" w:hanging="360"/>
      </w:pPr>
    </w:lvl>
    <w:lvl w:ilvl="2" w:tplc="0419001B" w:tentative="1">
      <w:start w:val="1"/>
      <w:numFmt w:val="lowerRoman"/>
      <w:lvlText w:val="%3."/>
      <w:lvlJc w:val="right"/>
      <w:pPr>
        <w:tabs>
          <w:tab w:val="num" w:pos="1935"/>
        </w:tabs>
        <w:ind w:left="1935" w:hanging="180"/>
      </w:pPr>
    </w:lvl>
    <w:lvl w:ilvl="3" w:tplc="0419000F" w:tentative="1">
      <w:start w:val="1"/>
      <w:numFmt w:val="decimal"/>
      <w:lvlText w:val="%4."/>
      <w:lvlJc w:val="left"/>
      <w:pPr>
        <w:tabs>
          <w:tab w:val="num" w:pos="2655"/>
        </w:tabs>
        <w:ind w:left="2655" w:hanging="360"/>
      </w:pPr>
    </w:lvl>
    <w:lvl w:ilvl="4" w:tplc="04190019" w:tentative="1">
      <w:start w:val="1"/>
      <w:numFmt w:val="lowerLetter"/>
      <w:lvlText w:val="%5."/>
      <w:lvlJc w:val="left"/>
      <w:pPr>
        <w:tabs>
          <w:tab w:val="num" w:pos="3375"/>
        </w:tabs>
        <w:ind w:left="3375" w:hanging="360"/>
      </w:pPr>
    </w:lvl>
    <w:lvl w:ilvl="5" w:tplc="0419001B" w:tentative="1">
      <w:start w:val="1"/>
      <w:numFmt w:val="lowerRoman"/>
      <w:lvlText w:val="%6."/>
      <w:lvlJc w:val="right"/>
      <w:pPr>
        <w:tabs>
          <w:tab w:val="num" w:pos="4095"/>
        </w:tabs>
        <w:ind w:left="4095" w:hanging="180"/>
      </w:pPr>
    </w:lvl>
    <w:lvl w:ilvl="6" w:tplc="0419000F" w:tentative="1">
      <w:start w:val="1"/>
      <w:numFmt w:val="decimal"/>
      <w:lvlText w:val="%7."/>
      <w:lvlJc w:val="left"/>
      <w:pPr>
        <w:tabs>
          <w:tab w:val="num" w:pos="4815"/>
        </w:tabs>
        <w:ind w:left="4815" w:hanging="360"/>
      </w:pPr>
    </w:lvl>
    <w:lvl w:ilvl="7" w:tplc="04190019" w:tentative="1">
      <w:start w:val="1"/>
      <w:numFmt w:val="lowerLetter"/>
      <w:lvlText w:val="%8."/>
      <w:lvlJc w:val="left"/>
      <w:pPr>
        <w:tabs>
          <w:tab w:val="num" w:pos="5535"/>
        </w:tabs>
        <w:ind w:left="5535" w:hanging="360"/>
      </w:pPr>
    </w:lvl>
    <w:lvl w:ilvl="8" w:tplc="0419001B" w:tentative="1">
      <w:start w:val="1"/>
      <w:numFmt w:val="lowerRoman"/>
      <w:lvlText w:val="%9."/>
      <w:lvlJc w:val="right"/>
      <w:pPr>
        <w:tabs>
          <w:tab w:val="num" w:pos="6255"/>
        </w:tabs>
        <w:ind w:left="6255" w:hanging="180"/>
      </w:pPr>
    </w:lvl>
  </w:abstractNum>
  <w:abstractNum w:abstractNumId="11">
    <w:nsid w:val="01F0109F"/>
    <w:multiLevelType w:val="hybridMultilevel"/>
    <w:tmpl w:val="BF581F74"/>
    <w:lvl w:ilvl="0" w:tplc="2564D56A">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0F0850EC"/>
    <w:multiLevelType w:val="hybridMultilevel"/>
    <w:tmpl w:val="55FE806A"/>
    <w:lvl w:ilvl="0" w:tplc="475E4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8B44D4"/>
    <w:multiLevelType w:val="multilevel"/>
    <w:tmpl w:val="6424383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nsid w:val="30B428B8"/>
    <w:multiLevelType w:val="hybridMultilevel"/>
    <w:tmpl w:val="98185730"/>
    <w:lvl w:ilvl="0" w:tplc="68A62568">
      <w:start w:val="1"/>
      <w:numFmt w:val="decimal"/>
      <w:lvlText w:val="%1."/>
      <w:lvlJc w:val="left"/>
      <w:pPr>
        <w:ind w:left="2006"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D62824"/>
    <w:multiLevelType w:val="hybridMultilevel"/>
    <w:tmpl w:val="54B87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6572C7"/>
    <w:multiLevelType w:val="multilevel"/>
    <w:tmpl w:val="1AB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711AE1"/>
    <w:multiLevelType w:val="hybridMultilevel"/>
    <w:tmpl w:val="3AC2B352"/>
    <w:lvl w:ilvl="0" w:tplc="4CBAD6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7D22C7C"/>
    <w:multiLevelType w:val="hybridMultilevel"/>
    <w:tmpl w:val="892496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EA5755D"/>
    <w:multiLevelType w:val="multilevel"/>
    <w:tmpl w:val="992A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22749C"/>
    <w:multiLevelType w:val="hybridMultilevel"/>
    <w:tmpl w:val="B9BCDBD0"/>
    <w:lvl w:ilvl="0" w:tplc="74462012">
      <w:start w:val="1"/>
      <w:numFmt w:val="decimal"/>
      <w:lvlText w:val="%1."/>
      <w:lvlJc w:val="left"/>
      <w:pPr>
        <w:tabs>
          <w:tab w:val="num" w:pos="1410"/>
        </w:tabs>
        <w:ind w:left="1410" w:hanging="87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0"/>
  </w:num>
  <w:num w:numId="12">
    <w:abstractNumId w:val="15"/>
  </w:num>
  <w:num w:numId="13">
    <w:abstractNumId w:val="0"/>
  </w:num>
  <w:num w:numId="14">
    <w:abstractNumId w:val="0"/>
  </w:num>
  <w:num w:numId="15">
    <w:abstractNumId w:val="14"/>
  </w:num>
  <w:num w:numId="16">
    <w:abstractNumId w:val="20"/>
  </w:num>
  <w:num w:numId="17">
    <w:abstractNumId w:val="12"/>
  </w:num>
  <w:num w:numId="18">
    <w:abstractNumId w:val="13"/>
  </w:num>
  <w:num w:numId="19">
    <w:abstractNumId w:val="17"/>
  </w:num>
  <w:num w:numId="20">
    <w:abstractNumId w:val="11"/>
  </w:num>
  <w:num w:numId="21">
    <w:abstractNumId w:val="16"/>
  </w:num>
  <w:num w:numId="22">
    <w:abstractNumId w:val="19"/>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0C"/>
    <w:rsid w:val="00015D0E"/>
    <w:rsid w:val="000373A6"/>
    <w:rsid w:val="0005300C"/>
    <w:rsid w:val="00073462"/>
    <w:rsid w:val="00085454"/>
    <w:rsid w:val="000E4D32"/>
    <w:rsid w:val="000E73A3"/>
    <w:rsid w:val="00112E61"/>
    <w:rsid w:val="001362C2"/>
    <w:rsid w:val="0014335C"/>
    <w:rsid w:val="00151EB3"/>
    <w:rsid w:val="0017729B"/>
    <w:rsid w:val="00183C7A"/>
    <w:rsid w:val="00187E4A"/>
    <w:rsid w:val="001978F9"/>
    <w:rsid w:val="001C77B0"/>
    <w:rsid w:val="001C7C18"/>
    <w:rsid w:val="001D07F3"/>
    <w:rsid w:val="001E0CCC"/>
    <w:rsid w:val="001E112C"/>
    <w:rsid w:val="00205FCD"/>
    <w:rsid w:val="00232946"/>
    <w:rsid w:val="002571C1"/>
    <w:rsid w:val="002A7F38"/>
    <w:rsid w:val="002B1A69"/>
    <w:rsid w:val="002E7D40"/>
    <w:rsid w:val="0030543F"/>
    <w:rsid w:val="00326F22"/>
    <w:rsid w:val="00343B8A"/>
    <w:rsid w:val="00347F2F"/>
    <w:rsid w:val="003526FE"/>
    <w:rsid w:val="003557CD"/>
    <w:rsid w:val="0036477C"/>
    <w:rsid w:val="00367267"/>
    <w:rsid w:val="00371AB5"/>
    <w:rsid w:val="003728AC"/>
    <w:rsid w:val="00382F3F"/>
    <w:rsid w:val="003A566E"/>
    <w:rsid w:val="003B5D65"/>
    <w:rsid w:val="003C0A52"/>
    <w:rsid w:val="003D012E"/>
    <w:rsid w:val="00406FFA"/>
    <w:rsid w:val="00450B48"/>
    <w:rsid w:val="004638FF"/>
    <w:rsid w:val="00464783"/>
    <w:rsid w:val="004B58C6"/>
    <w:rsid w:val="004B6A39"/>
    <w:rsid w:val="004C67D8"/>
    <w:rsid w:val="005369BF"/>
    <w:rsid w:val="00541C1A"/>
    <w:rsid w:val="00562CA2"/>
    <w:rsid w:val="00591637"/>
    <w:rsid w:val="00597EBD"/>
    <w:rsid w:val="005B24AB"/>
    <w:rsid w:val="005C278C"/>
    <w:rsid w:val="005C56CA"/>
    <w:rsid w:val="005D44D2"/>
    <w:rsid w:val="005E5DFB"/>
    <w:rsid w:val="005F61D3"/>
    <w:rsid w:val="005F6B78"/>
    <w:rsid w:val="006101C8"/>
    <w:rsid w:val="00621946"/>
    <w:rsid w:val="00626559"/>
    <w:rsid w:val="006429BF"/>
    <w:rsid w:val="00652E91"/>
    <w:rsid w:val="006552B6"/>
    <w:rsid w:val="00664B42"/>
    <w:rsid w:val="006B7771"/>
    <w:rsid w:val="006C01AB"/>
    <w:rsid w:val="006C24BA"/>
    <w:rsid w:val="006D2071"/>
    <w:rsid w:val="006E2ABE"/>
    <w:rsid w:val="0070040A"/>
    <w:rsid w:val="007047E0"/>
    <w:rsid w:val="007731E1"/>
    <w:rsid w:val="0079172A"/>
    <w:rsid w:val="007A1438"/>
    <w:rsid w:val="007B2333"/>
    <w:rsid w:val="007D5D8B"/>
    <w:rsid w:val="007D677D"/>
    <w:rsid w:val="008728E6"/>
    <w:rsid w:val="008B34B1"/>
    <w:rsid w:val="008E3FD4"/>
    <w:rsid w:val="00900629"/>
    <w:rsid w:val="009048DE"/>
    <w:rsid w:val="00923732"/>
    <w:rsid w:val="00930DFB"/>
    <w:rsid w:val="00991B3D"/>
    <w:rsid w:val="009A3566"/>
    <w:rsid w:val="009C5ACA"/>
    <w:rsid w:val="009E1AA1"/>
    <w:rsid w:val="009E5344"/>
    <w:rsid w:val="00A50A6A"/>
    <w:rsid w:val="00A522DA"/>
    <w:rsid w:val="00A55BCB"/>
    <w:rsid w:val="00A84A34"/>
    <w:rsid w:val="00A96E2B"/>
    <w:rsid w:val="00AA12C5"/>
    <w:rsid w:val="00AA237C"/>
    <w:rsid w:val="00AB2878"/>
    <w:rsid w:val="00AC4BDA"/>
    <w:rsid w:val="00AC7F59"/>
    <w:rsid w:val="00AD2BC6"/>
    <w:rsid w:val="00AD3AA6"/>
    <w:rsid w:val="00AD3AF7"/>
    <w:rsid w:val="00AD5C0A"/>
    <w:rsid w:val="00B05278"/>
    <w:rsid w:val="00B35DAA"/>
    <w:rsid w:val="00B41927"/>
    <w:rsid w:val="00B46DA8"/>
    <w:rsid w:val="00B53E09"/>
    <w:rsid w:val="00B923AD"/>
    <w:rsid w:val="00B96F5F"/>
    <w:rsid w:val="00B9763A"/>
    <w:rsid w:val="00BA4FF7"/>
    <w:rsid w:val="00BD5FD5"/>
    <w:rsid w:val="00C16D3F"/>
    <w:rsid w:val="00C17BFD"/>
    <w:rsid w:val="00C21953"/>
    <w:rsid w:val="00C235B5"/>
    <w:rsid w:val="00C251A5"/>
    <w:rsid w:val="00C444F5"/>
    <w:rsid w:val="00C81695"/>
    <w:rsid w:val="00C86342"/>
    <w:rsid w:val="00C93C31"/>
    <w:rsid w:val="00C953C1"/>
    <w:rsid w:val="00CE3CD8"/>
    <w:rsid w:val="00CE3E28"/>
    <w:rsid w:val="00CE7183"/>
    <w:rsid w:val="00CF69B0"/>
    <w:rsid w:val="00D117CA"/>
    <w:rsid w:val="00D26436"/>
    <w:rsid w:val="00D36111"/>
    <w:rsid w:val="00D51C10"/>
    <w:rsid w:val="00D744BB"/>
    <w:rsid w:val="00D9064B"/>
    <w:rsid w:val="00D91CDD"/>
    <w:rsid w:val="00DA462B"/>
    <w:rsid w:val="00DB069B"/>
    <w:rsid w:val="00DF21A8"/>
    <w:rsid w:val="00E40A31"/>
    <w:rsid w:val="00E86303"/>
    <w:rsid w:val="00E93DA5"/>
    <w:rsid w:val="00EB61AD"/>
    <w:rsid w:val="00F01D76"/>
    <w:rsid w:val="00F10F2C"/>
    <w:rsid w:val="00F12D6D"/>
    <w:rsid w:val="00F2031C"/>
    <w:rsid w:val="00F26489"/>
    <w:rsid w:val="00F41B02"/>
    <w:rsid w:val="00F56C7E"/>
    <w:rsid w:val="00F80121"/>
    <w:rsid w:val="00F97318"/>
    <w:rsid w:val="00F97E71"/>
    <w:rsid w:val="00FA2BC3"/>
    <w:rsid w:val="00FB5D48"/>
    <w:rsid w:val="00FC4F68"/>
    <w:rsid w:val="00FD6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1727939-0CCB-40C4-82C6-199A4260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953"/>
    <w:pPr>
      <w:spacing w:after="200"/>
      <w:ind w:firstLine="851"/>
    </w:pPr>
    <w:rPr>
      <w:rFonts w:ascii="Calibri" w:eastAsia="Calibri" w:hAnsi="Calibri"/>
      <w:sz w:val="22"/>
      <w:szCs w:val="22"/>
      <w:lang w:eastAsia="ar-SA"/>
    </w:rPr>
  </w:style>
  <w:style w:type="paragraph" w:styleId="1">
    <w:name w:val="heading 1"/>
    <w:basedOn w:val="a"/>
    <w:next w:val="a"/>
    <w:qFormat/>
    <w:pPr>
      <w:keepNext/>
      <w:numPr>
        <w:numId w:val="1"/>
      </w:numPr>
      <w:spacing w:before="240" w:after="60"/>
      <w:outlineLvl w:val="0"/>
    </w:pPr>
    <w:rPr>
      <w:rFonts w:ascii="Cambria" w:eastAsia="Times New Roman" w:hAnsi="Cambria"/>
      <w:b/>
      <w:bCs/>
      <w:kern w:val="1"/>
      <w:sz w:val="32"/>
      <w:szCs w:val="32"/>
    </w:rPr>
  </w:style>
  <w:style w:type="paragraph" w:styleId="2">
    <w:name w:val="heading 2"/>
    <w:basedOn w:val="a"/>
    <w:next w:val="a"/>
    <w:uiPriority w:val="9"/>
    <w:qFormat/>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uiPriority w:val="9"/>
    <w:qFormat/>
    <w:pPr>
      <w:keepNext/>
      <w:numPr>
        <w:ilvl w:val="2"/>
        <w:numId w:val="1"/>
      </w:numPr>
      <w:spacing w:before="240" w:after="60"/>
      <w:outlineLvl w:val="2"/>
    </w:pPr>
    <w:rPr>
      <w:rFonts w:ascii="Cambria" w:eastAsia="Times New Roman" w:hAnsi="Cambria"/>
      <w:b/>
      <w:bCs/>
      <w:sz w:val="26"/>
      <w:szCs w:val="26"/>
    </w:rPr>
  </w:style>
  <w:style w:type="paragraph" w:styleId="4">
    <w:name w:val="heading 4"/>
    <w:basedOn w:val="a"/>
    <w:next w:val="a"/>
    <w:uiPriority w:val="9"/>
    <w:qFormat/>
    <w:pPr>
      <w:keepNext/>
      <w:numPr>
        <w:ilvl w:val="3"/>
        <w:numId w:val="1"/>
      </w:numPr>
      <w:spacing w:before="240" w:after="60"/>
      <w:outlineLvl w:val="3"/>
    </w:pPr>
    <w:rPr>
      <w:rFonts w:eastAsia="Times New Roman"/>
      <w:b/>
      <w:bCs/>
      <w:sz w:val="28"/>
      <w:szCs w:val="28"/>
    </w:rPr>
  </w:style>
  <w:style w:type="paragraph" w:styleId="5">
    <w:name w:val="heading 5"/>
    <w:basedOn w:val="a"/>
    <w:next w:val="a"/>
    <w:qFormat/>
    <w:pPr>
      <w:numPr>
        <w:ilvl w:val="4"/>
        <w:numId w:val="1"/>
      </w:numPr>
      <w:spacing w:before="240" w:after="60"/>
      <w:outlineLvl w:val="4"/>
    </w:pPr>
    <w:rPr>
      <w:rFonts w:eastAsia="Times New Roman"/>
      <w:b/>
      <w:bCs/>
      <w:i/>
      <w:iCs/>
      <w:sz w:val="26"/>
      <w:szCs w:val="26"/>
    </w:rPr>
  </w:style>
  <w:style w:type="paragraph" w:styleId="6">
    <w:name w:val="heading 6"/>
    <w:basedOn w:val="a"/>
    <w:next w:val="a"/>
    <w:qFormat/>
    <w:pPr>
      <w:numPr>
        <w:ilvl w:val="5"/>
        <w:numId w:val="1"/>
      </w:numPr>
      <w:spacing w:before="240" w:after="60"/>
      <w:outlineLvl w:val="5"/>
    </w:pPr>
    <w:rPr>
      <w:rFonts w:eastAsia="Times New Roman"/>
      <w:b/>
      <w:bCs/>
    </w:rPr>
  </w:style>
  <w:style w:type="paragraph" w:styleId="7">
    <w:name w:val="heading 7"/>
    <w:basedOn w:val="a"/>
    <w:next w:val="a"/>
    <w:qFormat/>
    <w:pPr>
      <w:numPr>
        <w:ilvl w:val="6"/>
        <w:numId w:val="1"/>
      </w:numPr>
      <w:spacing w:before="240" w:after="60"/>
      <w:outlineLvl w:val="6"/>
    </w:pPr>
    <w:rPr>
      <w:rFonts w:eastAsia="Times New Roman"/>
      <w:sz w:val="24"/>
      <w:szCs w:val="24"/>
    </w:rPr>
  </w:style>
  <w:style w:type="paragraph" w:styleId="8">
    <w:name w:val="heading 8"/>
    <w:basedOn w:val="a"/>
    <w:next w:val="a"/>
    <w:qFormat/>
    <w:pPr>
      <w:keepNext/>
      <w:widowControl w:val="0"/>
      <w:numPr>
        <w:ilvl w:val="7"/>
        <w:numId w:val="1"/>
      </w:numPr>
      <w:shd w:val="clear" w:color="auto" w:fill="FFFFFF"/>
      <w:autoSpaceDE w:val="0"/>
      <w:spacing w:after="0"/>
      <w:ind w:left="4158" w:firstLine="0"/>
      <w:outlineLvl w:val="7"/>
    </w:pPr>
    <w:rPr>
      <w:rFonts w:ascii="Times New Roman" w:eastAsia="Times New Roman" w:hAnsi="Times New Roman"/>
      <w:color w:val="000000"/>
      <w:spacing w:val="-2"/>
      <w:sz w:val="28"/>
      <w:szCs w:val="34"/>
    </w:rPr>
  </w:style>
  <w:style w:type="paragraph" w:styleId="9">
    <w:name w:val="heading 9"/>
    <w:basedOn w:val="a"/>
    <w:next w:val="a"/>
    <w:qFormat/>
    <w:pPr>
      <w:keepNext/>
      <w:widowControl w:val="0"/>
      <w:numPr>
        <w:ilvl w:val="8"/>
        <w:numId w:val="1"/>
      </w:numPr>
      <w:shd w:val="clear" w:color="auto" w:fill="FFFFFF"/>
      <w:autoSpaceDE w:val="0"/>
      <w:spacing w:after="0" w:line="360" w:lineRule="auto"/>
      <w:ind w:left="0" w:right="29" w:firstLine="851"/>
      <w:jc w:val="both"/>
      <w:outlineLvl w:val="8"/>
    </w:pPr>
    <w:rPr>
      <w:rFonts w:ascii="Times New Roman" w:eastAsia="Times New Roman" w:hAnsi="Times New Roman"/>
      <w:color w:val="00000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color w:val="211E1E"/>
    </w:rPr>
  </w:style>
  <w:style w:type="character" w:customStyle="1" w:styleId="WW8Num2z0">
    <w:name w:val="WW8Num2z0"/>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style>
  <w:style w:type="character" w:customStyle="1" w:styleId="WW8Num4z2">
    <w:name w:val="WW8Num4z2"/>
    <w:rPr>
      <w:rFonts w:ascii="Wingdings" w:hAnsi="Wingdings" w:cs="Wingdings" w:hint="default"/>
    </w:rPr>
  </w:style>
  <w:style w:type="character" w:customStyle="1" w:styleId="WW8Num4z4">
    <w:name w:val="WW8Num4z4"/>
    <w:rPr>
      <w:rFonts w:ascii="Courier New" w:hAnsi="Courier New" w:cs="Courier New" w:hint="default"/>
    </w:rPr>
  </w:style>
  <w:style w:type="character" w:customStyle="1" w:styleId="WW8Num5z0">
    <w:name w:val="WW8Num5z0"/>
    <w:rPr>
      <w:rFonts w:ascii="Symbol" w:hAnsi="Symbol" w:cs="Symbol" w:hint="default"/>
      <w:sz w:val="20"/>
      <w:szCs w:val="24"/>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szCs w:val="24"/>
      <w:lang w:eastAsia="en-US" w:bidi="en-U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szCs w:val="24"/>
      <w:lang w:eastAsia="en-US" w:bidi="en-US"/>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3z0">
    <w:name w:val="WW8Num23z0"/>
    <w:rPr>
      <w:rFonts w:ascii="Symbol" w:hAnsi="Symbol" w:cs="Symbol" w:hint="default"/>
      <w:spacing w:val="1"/>
      <w:sz w:val="20"/>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2">
    <w:name w:val="WW8Num29z2"/>
    <w:rPr>
      <w:rFonts w:ascii="Wingdings" w:hAnsi="Wingdings" w:cs="Wingdings" w:hint="default"/>
    </w:rPr>
  </w:style>
  <w:style w:type="character" w:customStyle="1" w:styleId="WW8Num29z4">
    <w:name w:val="WW8Num29z4"/>
    <w:rPr>
      <w:rFonts w:ascii="Courier New" w:hAnsi="Courier New" w:cs="Courier New" w:hint="default"/>
    </w:rPr>
  </w:style>
  <w:style w:type="character" w:customStyle="1" w:styleId="WW8Num30z0">
    <w:name w:val="WW8Num30z0"/>
    <w:rPr>
      <w:rFonts w:ascii="Symbol" w:hAnsi="Symbol" w:cs="Symbol" w:hint="default"/>
      <w:sz w:val="20"/>
    </w:rPr>
  </w:style>
  <w:style w:type="character" w:customStyle="1" w:styleId="WW8Num30z1">
    <w:name w:val="WW8Num30z1"/>
    <w:rPr>
      <w:rFonts w:ascii="Courier New" w:hAnsi="Courier New" w:cs="Courier New" w:hint="default"/>
      <w:sz w:val="20"/>
    </w:rPr>
  </w:style>
  <w:style w:type="character" w:customStyle="1" w:styleId="WW8Num30z2">
    <w:name w:val="WW8Num30z2"/>
    <w:rPr>
      <w:rFonts w:ascii="Wingdings" w:hAnsi="Wingdings" w:cs="Wingdings" w:hint="default"/>
      <w:sz w:val="20"/>
    </w:rPr>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Cambria" w:eastAsia="Times New Roman" w:hAnsi="Cambria" w:cs="Times New Roman"/>
      <w:b/>
      <w:bCs/>
      <w:kern w:val="1"/>
      <w:sz w:val="32"/>
      <w:szCs w:val="32"/>
    </w:rPr>
  </w:style>
  <w:style w:type="character" w:customStyle="1" w:styleId="20">
    <w:name w:val="Заголовок 2 Знак"/>
    <w:uiPriority w:val="9"/>
    <w:rPr>
      <w:rFonts w:ascii="Cambria" w:eastAsia="Times New Roman" w:hAnsi="Cambria" w:cs="Times New Roman"/>
      <w:b/>
      <w:bCs/>
      <w:i/>
      <w:iCs/>
      <w:sz w:val="28"/>
      <w:szCs w:val="28"/>
    </w:rPr>
  </w:style>
  <w:style w:type="character" w:customStyle="1" w:styleId="30">
    <w:name w:val="Заголовок 3 Знак"/>
    <w:uiPriority w:val="9"/>
    <w:rPr>
      <w:rFonts w:ascii="Cambria" w:eastAsia="Times New Roman" w:hAnsi="Cambria" w:cs="Times New Roman"/>
      <w:b/>
      <w:bCs/>
      <w:sz w:val="26"/>
      <w:szCs w:val="26"/>
    </w:rPr>
  </w:style>
  <w:style w:type="character" w:customStyle="1" w:styleId="a3">
    <w:name w:val="Текст выноски Знак"/>
    <w:uiPriority w:val="99"/>
    <w:rPr>
      <w:rFonts w:ascii="Tahoma" w:hAnsi="Tahoma" w:cs="Tahoma"/>
      <w:sz w:val="16"/>
      <w:szCs w:val="16"/>
    </w:rPr>
  </w:style>
  <w:style w:type="character" w:styleId="a4">
    <w:name w:val="Hyperlink"/>
    <w:uiPriority w:val="99"/>
    <w:rPr>
      <w:color w:val="0000FF"/>
      <w:u w:val="single"/>
    </w:rPr>
  </w:style>
  <w:style w:type="character" w:customStyle="1" w:styleId="a5">
    <w:name w:val="Верхний колонтитул Знак"/>
    <w:uiPriority w:val="99"/>
    <w:rPr>
      <w:sz w:val="22"/>
      <w:szCs w:val="22"/>
    </w:rPr>
  </w:style>
  <w:style w:type="character" w:customStyle="1" w:styleId="a6">
    <w:name w:val="Нижний колонтитул Знак"/>
    <w:uiPriority w:val="99"/>
    <w:rPr>
      <w:sz w:val="22"/>
      <w:szCs w:val="22"/>
    </w:rPr>
  </w:style>
  <w:style w:type="character" w:customStyle="1" w:styleId="a7">
    <w:name w:val="Название Знак"/>
    <w:uiPriority w:val="10"/>
    <w:rPr>
      <w:rFonts w:ascii="Cambria" w:eastAsia="Times New Roman" w:hAnsi="Cambria" w:cs="Times New Roman"/>
      <w:b/>
      <w:bCs/>
      <w:kern w:val="1"/>
      <w:sz w:val="32"/>
      <w:szCs w:val="32"/>
    </w:rPr>
  </w:style>
  <w:style w:type="character" w:styleId="a8">
    <w:name w:val="page number"/>
    <w:basedOn w:val="11"/>
  </w:style>
  <w:style w:type="character" w:customStyle="1" w:styleId="40">
    <w:name w:val="Заголовок 4 Знак"/>
    <w:uiPriority w:val="9"/>
    <w:rPr>
      <w:rFonts w:ascii="Calibri" w:eastAsia="Times New Roman" w:hAnsi="Calibri" w:cs="Times New Roman"/>
      <w:b/>
      <w:bCs/>
      <w:sz w:val="28"/>
      <w:szCs w:val="28"/>
    </w:rPr>
  </w:style>
  <w:style w:type="character" w:customStyle="1" w:styleId="HTML">
    <w:name w:val="Стандартный HTML Знак"/>
    <w:rPr>
      <w:rFonts w:ascii="Courier New" w:eastAsia="Courier New" w:hAnsi="Courier New" w:cs="Courier New"/>
      <w:color w:val="000000"/>
    </w:rPr>
  </w:style>
  <w:style w:type="character" w:customStyle="1" w:styleId="a9">
    <w:name w:val="Текст Знак"/>
    <w:link w:val="aa"/>
    <w:rPr>
      <w:rFonts w:ascii="Courier New" w:eastAsia="Times New Roman" w:hAnsi="Courier New" w:cs="Courier New"/>
    </w:rPr>
  </w:style>
  <w:style w:type="character" w:customStyle="1" w:styleId="ab">
    <w:name w:val="Текст сноски Знак"/>
    <w:rPr>
      <w:rFonts w:ascii="Times New Roman" w:eastAsia="Times New Roman" w:hAnsi="Times New Roman" w:cs="Times New Roman"/>
    </w:rPr>
  </w:style>
  <w:style w:type="character" w:customStyle="1" w:styleId="50">
    <w:name w:val="Заголовок 5 Знак"/>
    <w:rPr>
      <w:rFonts w:ascii="Calibri" w:eastAsia="Times New Roman" w:hAnsi="Calibri" w:cs="Times New Roman"/>
      <w:b/>
      <w:bCs/>
      <w:i/>
      <w:iCs/>
      <w:sz w:val="26"/>
      <w:szCs w:val="26"/>
    </w:rPr>
  </w:style>
  <w:style w:type="character" w:customStyle="1" w:styleId="60">
    <w:name w:val="Заголовок 6 Знак"/>
    <w:rPr>
      <w:rFonts w:ascii="Calibri" w:eastAsia="Times New Roman" w:hAnsi="Calibri" w:cs="Times New Roman"/>
      <w:b/>
      <w:bCs/>
      <w:sz w:val="22"/>
      <w:szCs w:val="22"/>
    </w:rPr>
  </w:style>
  <w:style w:type="character" w:customStyle="1" w:styleId="70">
    <w:name w:val="Заголовок 7 Знак"/>
    <w:rPr>
      <w:rFonts w:ascii="Calibri" w:eastAsia="Times New Roman" w:hAnsi="Calibri" w:cs="Times New Roman"/>
      <w:sz w:val="24"/>
      <w:szCs w:val="24"/>
    </w:rPr>
  </w:style>
  <w:style w:type="character" w:customStyle="1" w:styleId="80">
    <w:name w:val="Заголовок 8 Знак"/>
    <w:rPr>
      <w:rFonts w:ascii="Times New Roman" w:eastAsia="Times New Roman" w:hAnsi="Times New Roman" w:cs="Times New Roman"/>
      <w:color w:val="000000"/>
      <w:spacing w:val="-2"/>
      <w:sz w:val="28"/>
      <w:szCs w:val="34"/>
      <w:shd w:val="clear" w:color="auto" w:fill="FFFFFF"/>
    </w:rPr>
  </w:style>
  <w:style w:type="character" w:customStyle="1" w:styleId="90">
    <w:name w:val="Заголовок 9 Знак"/>
    <w:rPr>
      <w:rFonts w:ascii="Times New Roman" w:eastAsia="Times New Roman" w:hAnsi="Times New Roman" w:cs="Times New Roman"/>
      <w:color w:val="000000"/>
      <w:sz w:val="24"/>
      <w:szCs w:val="28"/>
      <w:shd w:val="clear" w:color="auto" w:fill="FFFFFF"/>
    </w:rPr>
  </w:style>
  <w:style w:type="character" w:customStyle="1" w:styleId="ac">
    <w:name w:val="Основной текст Знак"/>
    <w:rPr>
      <w:rFonts w:ascii="Times New Roman" w:eastAsia="Times New Roman" w:hAnsi="Times New Roman" w:cs="Times New Roman"/>
      <w:sz w:val="24"/>
      <w:szCs w:val="24"/>
    </w:rPr>
  </w:style>
  <w:style w:type="character" w:customStyle="1" w:styleId="ad">
    <w:name w:val="Символ сноски"/>
    <w:rPr>
      <w:vertAlign w:val="superscript"/>
    </w:rPr>
  </w:style>
  <w:style w:type="character" w:customStyle="1" w:styleId="21">
    <w:name w:val="Основной текст с отступом 2 Знак"/>
    <w:rPr>
      <w:rFonts w:ascii="Times New Roman" w:eastAsia="Times New Roman" w:hAnsi="Times New Roman" w:cs="Times New Roman"/>
      <w:sz w:val="24"/>
      <w:szCs w:val="24"/>
    </w:rPr>
  </w:style>
  <w:style w:type="character" w:customStyle="1" w:styleId="ae">
    <w:name w:val="Подзаголовок Знак"/>
    <w:rPr>
      <w:rFonts w:ascii="Times New Roman" w:eastAsia="Times New Roman" w:hAnsi="Times New Roman" w:cs="Times New Roman"/>
      <w:b/>
      <w:bCs/>
    </w:rPr>
  </w:style>
  <w:style w:type="character" w:customStyle="1" w:styleId="af">
    <w:name w:val="Основной текст с отступом Знак"/>
    <w:rPr>
      <w:rFonts w:ascii="Times New Roman" w:eastAsia="Times New Roman" w:hAnsi="Times New Roman" w:cs="Times New Roman"/>
      <w:sz w:val="24"/>
      <w:szCs w:val="24"/>
    </w:rPr>
  </w:style>
  <w:style w:type="character" w:customStyle="1" w:styleId="32">
    <w:name w:val="Основной текст с отступом 3 Знак"/>
    <w:rPr>
      <w:rFonts w:ascii="Times New Roman" w:eastAsia="Times New Roman" w:hAnsi="Times New Roman" w:cs="Times New Roman"/>
      <w:sz w:val="24"/>
      <w:szCs w:val="24"/>
    </w:rPr>
  </w:style>
  <w:style w:type="character" w:customStyle="1" w:styleId="22">
    <w:name w:val="Основной текст 2 Знак"/>
    <w:rPr>
      <w:rFonts w:ascii="Times New Roman" w:eastAsia="Times New Roman" w:hAnsi="Times New Roman" w:cs="Times New Roman"/>
      <w:b/>
      <w:color w:val="000000"/>
      <w:sz w:val="24"/>
    </w:rPr>
  </w:style>
  <w:style w:type="character" w:customStyle="1" w:styleId="33">
    <w:name w:val="Основной текст 3 Знак"/>
    <w:rPr>
      <w:rFonts w:ascii="Times New Roman" w:eastAsia="Times New Roman" w:hAnsi="Times New Roman" w:cs="Times New Roman"/>
      <w:sz w:val="24"/>
      <w:szCs w:val="24"/>
    </w:rPr>
  </w:style>
  <w:style w:type="character" w:customStyle="1" w:styleId="af0">
    <w:name w:val="Схема документа Знак"/>
    <w:rPr>
      <w:rFonts w:ascii="Tahoma" w:eastAsia="Times New Roman" w:hAnsi="Tahoma" w:cs="Tahoma"/>
      <w:shd w:val="clear" w:color="auto" w:fill="000080"/>
    </w:rPr>
  </w:style>
  <w:style w:type="character" w:styleId="af1">
    <w:name w:val="Strong"/>
    <w:qFormat/>
    <w:rPr>
      <w:b/>
      <w:bCs/>
    </w:rPr>
  </w:style>
  <w:style w:type="character" w:customStyle="1" w:styleId="Main">
    <w:name w:val="Main Знак"/>
    <w:rPr>
      <w:rFonts w:cs="Tahoma"/>
      <w:sz w:val="24"/>
      <w:szCs w:val="16"/>
      <w:lang w:val="ru-RU" w:eastAsia="ar-SA" w:bidi="ar-SA"/>
    </w:rPr>
  </w:style>
  <w:style w:type="character" w:customStyle="1" w:styleId="af2">
    <w:name w:val=" Знак Знак"/>
    <w:rPr>
      <w:sz w:val="28"/>
      <w:lang w:val="ru-RU" w:eastAsia="ar-SA" w:bidi="ar-SA"/>
    </w:rPr>
  </w:style>
  <w:style w:type="character" w:styleId="af3">
    <w:name w:val="FollowedHyperlink"/>
    <w:uiPriority w:val="99"/>
    <w:rPr>
      <w:color w:val="800080"/>
      <w:u w:val="single"/>
    </w:rPr>
  </w:style>
  <w:style w:type="character" w:customStyle="1" w:styleId="af4">
    <w:name w:val="Знак Знак"/>
    <w:rPr>
      <w:sz w:val="28"/>
      <w:lang w:val="ru-RU" w:eastAsia="ar-SA" w:bidi="ar-SA"/>
    </w:rPr>
  </w:style>
  <w:style w:type="character" w:customStyle="1" w:styleId="apple-converted-space">
    <w:name w:val="apple-converted-space"/>
    <w:basedOn w:val="11"/>
  </w:style>
  <w:style w:type="character" w:customStyle="1" w:styleId="af5">
    <w:name w:val="Без интервала Знак"/>
    <w:rPr>
      <w:rFonts w:ascii="Times New Roman" w:eastAsia="Times New Roman" w:hAnsi="Times New Roman" w:cs="Times New Roman"/>
      <w:sz w:val="28"/>
      <w:szCs w:val="22"/>
    </w:rPr>
  </w:style>
  <w:style w:type="paragraph" w:customStyle="1" w:styleId="af6">
    <w:name w:val="Заголовок"/>
    <w:basedOn w:val="a"/>
    <w:next w:val="af7"/>
    <w:pPr>
      <w:keepNext/>
      <w:spacing w:before="240" w:after="120"/>
    </w:pPr>
    <w:rPr>
      <w:rFonts w:ascii="Arial" w:eastAsia="Microsoft YaHei" w:hAnsi="Arial" w:cs="Mangal"/>
      <w:sz w:val="28"/>
      <w:szCs w:val="28"/>
    </w:rPr>
  </w:style>
  <w:style w:type="paragraph" w:styleId="af7">
    <w:name w:val="Body Text"/>
    <w:basedOn w:val="a"/>
    <w:pPr>
      <w:spacing w:after="0" w:line="360" w:lineRule="auto"/>
      <w:ind w:firstLine="0"/>
      <w:jc w:val="both"/>
    </w:pPr>
    <w:rPr>
      <w:rFonts w:ascii="Times New Roman" w:eastAsia="Times New Roman" w:hAnsi="Times New Roman"/>
      <w:sz w:val="24"/>
      <w:szCs w:val="24"/>
    </w:rPr>
  </w:style>
  <w:style w:type="paragraph" w:styleId="af8">
    <w:name w:val="List"/>
    <w:basedOn w:val="a"/>
    <w:pPr>
      <w:ind w:left="283" w:hanging="283"/>
    </w:p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ConsPlusNonformat">
    <w:name w:val="ConsPlusNonformat"/>
    <w:uiPriority w:val="99"/>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Calibri" w:hAnsi="Calibri" w:cs="Calibri"/>
      <w:b/>
      <w:bCs/>
      <w:sz w:val="22"/>
      <w:szCs w:val="22"/>
      <w:lang w:eastAsia="ar-SA"/>
    </w:rPr>
  </w:style>
  <w:style w:type="paragraph" w:customStyle="1" w:styleId="ConsPlusCell">
    <w:name w:val="ConsPlusCell"/>
    <w:uiPriority w:val="99"/>
    <w:pPr>
      <w:widowControl w:val="0"/>
      <w:suppressAutoHyphens/>
      <w:autoSpaceDE w:val="0"/>
    </w:pPr>
    <w:rPr>
      <w:rFonts w:ascii="Arial" w:hAnsi="Arial" w:cs="Arial"/>
      <w:lang w:eastAsia="ar-SA"/>
    </w:rPr>
  </w:style>
  <w:style w:type="paragraph" w:customStyle="1" w:styleId="ConsPlusDocList">
    <w:name w:val="ConsPlusDocList"/>
    <w:uiPriority w:val="99"/>
    <w:pPr>
      <w:widowControl w:val="0"/>
      <w:suppressAutoHyphens/>
      <w:autoSpaceDE w:val="0"/>
    </w:pPr>
    <w:rPr>
      <w:rFonts w:ascii="Courier New" w:hAnsi="Courier New" w:cs="Courier New"/>
      <w:lang w:eastAsia="ar-SA"/>
    </w:rPr>
  </w:style>
  <w:style w:type="paragraph" w:styleId="af9">
    <w:name w:val="TOC Heading"/>
    <w:basedOn w:val="1"/>
    <w:next w:val="a"/>
    <w:uiPriority w:val="39"/>
    <w:qFormat/>
    <w:pPr>
      <w:keepLines/>
      <w:numPr>
        <w:numId w:val="0"/>
      </w:numPr>
      <w:spacing w:before="480" w:after="0" w:line="276" w:lineRule="auto"/>
    </w:pPr>
    <w:rPr>
      <w:color w:val="365F91"/>
      <w:sz w:val="28"/>
      <w:szCs w:val="28"/>
    </w:rPr>
  </w:style>
  <w:style w:type="paragraph" w:styleId="23">
    <w:name w:val="toc 2"/>
    <w:basedOn w:val="a"/>
    <w:next w:val="a"/>
    <w:uiPriority w:val="39"/>
    <w:qFormat/>
    <w:pPr>
      <w:tabs>
        <w:tab w:val="right" w:leader="dot" w:pos="9345"/>
      </w:tabs>
      <w:spacing w:after="100" w:line="276" w:lineRule="auto"/>
      <w:ind w:firstLine="426"/>
    </w:pPr>
    <w:rPr>
      <w:rFonts w:eastAsia="Times New Roman"/>
    </w:rPr>
  </w:style>
  <w:style w:type="paragraph" w:styleId="15">
    <w:name w:val="toc 1"/>
    <w:basedOn w:val="a"/>
    <w:next w:val="a"/>
    <w:uiPriority w:val="39"/>
    <w:qFormat/>
    <w:pPr>
      <w:tabs>
        <w:tab w:val="right" w:leader="dot" w:pos="9345"/>
      </w:tabs>
      <w:suppressAutoHyphens/>
      <w:spacing w:after="100" w:line="276" w:lineRule="auto"/>
      <w:ind w:firstLine="0"/>
      <w:jc w:val="both"/>
    </w:pPr>
    <w:rPr>
      <w:rFonts w:ascii="Arial" w:eastAsia="Times New Roman" w:hAnsi="Arial" w:cs="Arial"/>
      <w:b/>
      <w:bCs/>
      <w:kern w:val="1"/>
      <w:sz w:val="24"/>
      <w:szCs w:val="24"/>
      <w:lang w:val="ru-RU"/>
    </w:rPr>
  </w:style>
  <w:style w:type="paragraph" w:styleId="34">
    <w:name w:val="toc 3"/>
    <w:basedOn w:val="a"/>
    <w:next w:val="a"/>
    <w:uiPriority w:val="39"/>
    <w:qFormat/>
    <w:pPr>
      <w:tabs>
        <w:tab w:val="right" w:leader="dot" w:pos="9345"/>
      </w:tabs>
      <w:spacing w:after="100" w:line="276" w:lineRule="auto"/>
      <w:ind w:firstLine="426"/>
    </w:pPr>
    <w:rPr>
      <w:rFonts w:eastAsia="Times New Roman"/>
    </w:rPr>
  </w:style>
  <w:style w:type="paragraph" w:styleId="afa">
    <w:name w:val="Balloon Text"/>
    <w:basedOn w:val="a"/>
    <w:uiPriority w:val="99"/>
    <w:pPr>
      <w:spacing w:after="0"/>
    </w:pPr>
    <w:rPr>
      <w:rFonts w:ascii="Tahoma" w:hAnsi="Tahoma" w:cs="Tahoma"/>
      <w:sz w:val="16"/>
      <w:szCs w:val="16"/>
    </w:rPr>
  </w:style>
  <w:style w:type="paragraph" w:styleId="41">
    <w:name w:val="toc 4"/>
    <w:basedOn w:val="a"/>
    <w:next w:val="a"/>
    <w:uiPriority w:val="39"/>
    <w:pPr>
      <w:tabs>
        <w:tab w:val="right" w:leader="dot" w:pos="9345"/>
      </w:tabs>
      <w:ind w:firstLine="0"/>
    </w:pPr>
  </w:style>
  <w:style w:type="paragraph" w:styleId="51">
    <w:name w:val="toc 5"/>
    <w:basedOn w:val="a"/>
    <w:next w:val="a"/>
    <w:uiPriority w:val="39"/>
    <w:pPr>
      <w:tabs>
        <w:tab w:val="right" w:leader="dot" w:pos="9629"/>
      </w:tabs>
      <w:spacing w:after="100" w:line="276" w:lineRule="auto"/>
      <w:ind w:left="284" w:firstLine="0"/>
    </w:pPr>
    <w:rPr>
      <w:rFonts w:eastAsia="Times New Roman"/>
    </w:rPr>
  </w:style>
  <w:style w:type="paragraph" w:styleId="61">
    <w:name w:val="toc 6"/>
    <w:basedOn w:val="a"/>
    <w:next w:val="a"/>
    <w:uiPriority w:val="39"/>
    <w:pPr>
      <w:tabs>
        <w:tab w:val="right" w:leader="dot" w:pos="9629"/>
      </w:tabs>
      <w:spacing w:after="100" w:line="276" w:lineRule="auto"/>
      <w:ind w:left="567" w:firstLine="0"/>
    </w:pPr>
    <w:rPr>
      <w:rFonts w:eastAsia="Times New Roman"/>
    </w:rPr>
  </w:style>
  <w:style w:type="paragraph" w:styleId="71">
    <w:name w:val="toc 7"/>
    <w:basedOn w:val="a"/>
    <w:next w:val="a"/>
    <w:uiPriority w:val="39"/>
    <w:pPr>
      <w:tabs>
        <w:tab w:val="right" w:leader="dot" w:pos="9629"/>
      </w:tabs>
      <w:spacing w:after="100" w:line="276" w:lineRule="auto"/>
      <w:ind w:left="851" w:firstLine="0"/>
    </w:pPr>
    <w:rPr>
      <w:rFonts w:eastAsia="Times New Roman"/>
    </w:rPr>
  </w:style>
  <w:style w:type="paragraph" w:styleId="81">
    <w:name w:val="toc 8"/>
    <w:basedOn w:val="a"/>
    <w:next w:val="a"/>
    <w:uiPriority w:val="39"/>
    <w:pPr>
      <w:spacing w:after="100" w:line="276" w:lineRule="auto"/>
      <w:ind w:left="1540" w:firstLine="0"/>
    </w:pPr>
    <w:rPr>
      <w:rFonts w:eastAsia="Times New Roman"/>
    </w:rPr>
  </w:style>
  <w:style w:type="paragraph" w:styleId="91">
    <w:name w:val="toc 9"/>
    <w:basedOn w:val="a"/>
    <w:next w:val="a"/>
    <w:uiPriority w:val="39"/>
    <w:pPr>
      <w:spacing w:after="100" w:line="276" w:lineRule="auto"/>
      <w:ind w:left="1760" w:firstLine="0"/>
    </w:pPr>
    <w:rPr>
      <w:rFonts w:eastAsia="Times New Roman"/>
    </w:rPr>
  </w:style>
  <w:style w:type="paragraph" w:styleId="afb">
    <w:name w:val="header"/>
    <w:basedOn w:val="a"/>
    <w:uiPriority w:val="99"/>
    <w:pPr>
      <w:tabs>
        <w:tab w:val="center" w:pos="4677"/>
        <w:tab w:val="right" w:pos="9355"/>
      </w:tabs>
    </w:pPr>
  </w:style>
  <w:style w:type="paragraph" w:styleId="afc">
    <w:name w:val="footer"/>
    <w:basedOn w:val="a"/>
    <w:uiPriority w:val="99"/>
    <w:pPr>
      <w:tabs>
        <w:tab w:val="center" w:pos="4677"/>
        <w:tab w:val="right" w:pos="9355"/>
      </w:tabs>
    </w:pPr>
  </w:style>
  <w:style w:type="paragraph" w:styleId="afd">
    <w:name w:val="Title"/>
    <w:basedOn w:val="a"/>
    <w:next w:val="a"/>
    <w:uiPriority w:val="10"/>
    <w:qFormat/>
    <w:pPr>
      <w:spacing w:before="240" w:after="60"/>
      <w:jc w:val="center"/>
    </w:pPr>
    <w:rPr>
      <w:rFonts w:ascii="Cambria" w:eastAsia="Times New Roman" w:hAnsi="Cambria"/>
      <w:b/>
      <w:bCs/>
      <w:kern w:val="1"/>
      <w:sz w:val="32"/>
      <w:szCs w:val="32"/>
    </w:rPr>
  </w:style>
  <w:style w:type="paragraph" w:styleId="afe">
    <w:name w:val="Subtitle"/>
    <w:basedOn w:val="a"/>
    <w:next w:val="af7"/>
    <w:qFormat/>
    <w:pPr>
      <w:spacing w:after="0" w:line="360" w:lineRule="auto"/>
      <w:ind w:firstLine="720"/>
    </w:pPr>
    <w:rPr>
      <w:rFonts w:ascii="Times New Roman" w:eastAsia="Times New Roman" w:hAnsi="Times New Roman"/>
      <w:b/>
      <w:bCs/>
      <w:sz w:val="20"/>
      <w:szCs w:val="20"/>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pPr>
    <w:rPr>
      <w:rFonts w:ascii="Courier New" w:eastAsia="Courier New" w:hAnsi="Courier New" w:cs="Courier New"/>
      <w:color w:val="000000"/>
      <w:sz w:val="20"/>
      <w:szCs w:val="20"/>
    </w:rPr>
  </w:style>
  <w:style w:type="paragraph" w:customStyle="1" w:styleId="16">
    <w:name w:val="Текст1"/>
    <w:basedOn w:val="a"/>
    <w:pPr>
      <w:spacing w:after="0"/>
      <w:ind w:firstLine="0"/>
    </w:pPr>
    <w:rPr>
      <w:rFonts w:ascii="Courier New" w:eastAsia="Times New Roman" w:hAnsi="Courier New" w:cs="Courier New"/>
      <w:sz w:val="20"/>
      <w:szCs w:val="20"/>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customStyle="1" w:styleId="nienie">
    <w:name w:val="nienie"/>
    <w:basedOn w:val="a"/>
    <w:pPr>
      <w:keepLines/>
      <w:widowControl w:val="0"/>
      <w:numPr>
        <w:numId w:val="10"/>
      </w:numPr>
      <w:spacing w:after="0"/>
      <w:ind w:left="709" w:hanging="284"/>
      <w:jc w:val="both"/>
    </w:pPr>
    <w:rPr>
      <w:rFonts w:ascii="Peterburg" w:eastAsia="Times New Roman" w:hAnsi="Peterburg" w:cs="Peterburg"/>
      <w:sz w:val="24"/>
      <w:szCs w:val="24"/>
    </w:rPr>
  </w:style>
  <w:style w:type="paragraph" w:customStyle="1" w:styleId="BodyTxt">
    <w:name w:val="Body Txt"/>
    <w:basedOn w:val="a"/>
    <w:pPr>
      <w:keepLines/>
      <w:spacing w:before="60" w:after="60"/>
      <w:ind w:firstLine="567"/>
      <w:jc w:val="both"/>
    </w:pPr>
    <w:rPr>
      <w:rFonts w:ascii="Arial Narrow" w:eastAsia="Times New Roman" w:hAnsi="Arial Narrow" w:cs="Arial Narrow"/>
      <w:sz w:val="24"/>
      <w:szCs w:val="20"/>
    </w:rPr>
  </w:style>
  <w:style w:type="paragraph" w:customStyle="1" w:styleId="aff">
    <w:name w:val=" Знак Знак Знак Знак"/>
    <w:basedOn w:val="a"/>
    <w:pPr>
      <w:spacing w:after="0"/>
      <w:ind w:firstLine="0"/>
    </w:pPr>
    <w:rPr>
      <w:rFonts w:ascii="Verdana" w:eastAsia="Times New Roman" w:hAnsi="Verdana" w:cs="Verdana"/>
      <w:sz w:val="20"/>
      <w:szCs w:val="20"/>
      <w:lang w:val="en-US"/>
    </w:rPr>
  </w:style>
  <w:style w:type="paragraph" w:styleId="aff0">
    <w:name w:val="footnote text"/>
    <w:basedOn w:val="a"/>
    <w:pPr>
      <w:spacing w:after="0"/>
      <w:ind w:firstLine="0"/>
    </w:pPr>
    <w:rPr>
      <w:rFonts w:ascii="Times New Roman" w:eastAsia="Times New Roman" w:hAnsi="Times New Roman"/>
      <w:sz w:val="20"/>
      <w:szCs w:val="20"/>
    </w:rPr>
  </w:style>
  <w:style w:type="paragraph" w:customStyle="1" w:styleId="BodyTextIndent">
    <w:name w:val="Body Text Indent"/>
    <w:basedOn w:val="a"/>
    <w:pPr>
      <w:spacing w:before="100" w:after="120"/>
      <w:ind w:left="283" w:firstLine="0"/>
    </w:pPr>
    <w:rPr>
      <w:rFonts w:ascii="Times New Roman" w:eastAsia="Times New Roman" w:hAnsi="Times New Roman"/>
      <w:sz w:val="24"/>
      <w:szCs w:val="24"/>
    </w:rPr>
  </w:style>
  <w:style w:type="paragraph" w:customStyle="1" w:styleId="Default">
    <w:name w:val="Default"/>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CM4">
    <w:name w:val="CM4"/>
    <w:basedOn w:val="Default"/>
    <w:next w:val="Default"/>
  </w:style>
  <w:style w:type="paragraph" w:customStyle="1" w:styleId="CM40">
    <w:name w:val="CM40"/>
    <w:basedOn w:val="a"/>
    <w:next w:val="a"/>
    <w:pPr>
      <w:widowControl w:val="0"/>
      <w:autoSpaceDE w:val="0"/>
      <w:spacing w:after="150"/>
      <w:ind w:firstLine="0"/>
    </w:pPr>
    <w:rPr>
      <w:rFonts w:ascii="OEKGHE+OfficinaSerifWinC" w:eastAsia="Times New Roman" w:hAnsi="OEKGHE+OfficinaSerifWinC" w:cs="OEKGHE+OfficinaSerifWinC"/>
      <w:sz w:val="24"/>
      <w:szCs w:val="24"/>
    </w:rPr>
  </w:style>
  <w:style w:type="paragraph" w:customStyle="1" w:styleId="CM33">
    <w:name w:val="CM33"/>
    <w:basedOn w:val="a"/>
    <w:next w:val="a"/>
    <w:pPr>
      <w:widowControl w:val="0"/>
      <w:autoSpaceDE w:val="0"/>
      <w:spacing w:after="0" w:line="188" w:lineRule="atLeast"/>
      <w:ind w:firstLine="0"/>
    </w:pPr>
    <w:rPr>
      <w:rFonts w:ascii="OEKGHE+OfficinaSerifWinC" w:eastAsia="Times New Roman" w:hAnsi="OEKGHE+OfficinaSerifWinC" w:cs="OEKGHE+OfficinaSerifWinC"/>
      <w:sz w:val="24"/>
      <w:szCs w:val="24"/>
    </w:rPr>
  </w:style>
  <w:style w:type="paragraph" w:customStyle="1" w:styleId="aff1">
    <w:name w:val="Текст документа"/>
    <w:basedOn w:val="a"/>
    <w:pPr>
      <w:spacing w:after="0" w:line="360" w:lineRule="auto"/>
      <w:ind w:firstLine="720"/>
      <w:jc w:val="both"/>
    </w:pPr>
    <w:rPr>
      <w:rFonts w:ascii="Times New Roman" w:eastAsia="Times New Roman" w:hAnsi="Times New Roman"/>
      <w:sz w:val="26"/>
      <w:szCs w:val="20"/>
    </w:rPr>
  </w:style>
  <w:style w:type="paragraph" w:customStyle="1" w:styleId="oaaeeoa">
    <w:name w:val="oaaeeoa"/>
    <w:basedOn w:val="a"/>
    <w:pPr>
      <w:overflowPunct w:val="0"/>
      <w:autoSpaceDE w:val="0"/>
      <w:spacing w:after="0"/>
      <w:ind w:firstLine="0"/>
    </w:pPr>
    <w:rPr>
      <w:rFonts w:ascii="SchoolBook" w:eastAsia="Times New Roman" w:hAnsi="SchoolBook" w:cs="SchoolBook"/>
      <w:sz w:val="26"/>
      <w:szCs w:val="26"/>
    </w:rPr>
  </w:style>
  <w:style w:type="paragraph" w:customStyle="1" w:styleId="210">
    <w:name w:val="Основной текст с отступом 21"/>
    <w:basedOn w:val="a"/>
    <w:pPr>
      <w:spacing w:after="0" w:line="360" w:lineRule="auto"/>
      <w:ind w:firstLine="708"/>
      <w:jc w:val="both"/>
    </w:pPr>
    <w:rPr>
      <w:rFonts w:ascii="Times New Roman" w:eastAsia="Times New Roman" w:hAnsi="Times New Roman"/>
      <w:sz w:val="24"/>
      <w:szCs w:val="24"/>
    </w:rPr>
  </w:style>
  <w:style w:type="paragraph" w:styleId="aff2">
    <w:name w:val="Body Text Indent"/>
    <w:basedOn w:val="a"/>
    <w:pPr>
      <w:spacing w:after="0"/>
      <w:ind w:firstLine="720"/>
      <w:jc w:val="both"/>
    </w:pPr>
    <w:rPr>
      <w:rFonts w:ascii="Times New Roman" w:eastAsia="Times New Roman" w:hAnsi="Times New Roman"/>
      <w:sz w:val="24"/>
      <w:szCs w:val="24"/>
    </w:rPr>
  </w:style>
  <w:style w:type="paragraph" w:customStyle="1" w:styleId="310">
    <w:name w:val="Основной текст с отступом 31"/>
    <w:basedOn w:val="a"/>
    <w:pPr>
      <w:spacing w:after="0" w:line="360" w:lineRule="auto"/>
      <w:ind w:firstLine="900"/>
      <w:jc w:val="both"/>
    </w:pPr>
    <w:rPr>
      <w:rFonts w:ascii="Times New Roman" w:eastAsia="Times New Roman" w:hAnsi="Times New Roman"/>
      <w:sz w:val="24"/>
      <w:szCs w:val="24"/>
    </w:rPr>
  </w:style>
  <w:style w:type="paragraph" w:customStyle="1" w:styleId="BodyText2">
    <w:name w:val="Body Text 2"/>
    <w:basedOn w:val="a"/>
    <w:pPr>
      <w:spacing w:after="0"/>
      <w:ind w:firstLine="720"/>
      <w:jc w:val="both"/>
    </w:pPr>
    <w:rPr>
      <w:rFonts w:ascii="Times New Roman" w:eastAsia="Times New Roman" w:hAnsi="Times New Roman"/>
      <w:sz w:val="24"/>
      <w:szCs w:val="20"/>
    </w:rPr>
  </w:style>
  <w:style w:type="paragraph" w:customStyle="1" w:styleId="220">
    <w:name w:val="Основной текст 22"/>
    <w:basedOn w:val="a"/>
    <w:pPr>
      <w:widowControl w:val="0"/>
      <w:snapToGrid w:val="0"/>
      <w:spacing w:before="120" w:after="0" w:line="360" w:lineRule="auto"/>
      <w:ind w:firstLine="0"/>
      <w:jc w:val="both"/>
    </w:pPr>
    <w:rPr>
      <w:rFonts w:ascii="Times New Roman" w:eastAsia="Times New Roman" w:hAnsi="Times New Roman"/>
      <w:b/>
      <w:color w:val="000000"/>
      <w:sz w:val="24"/>
      <w:szCs w:val="20"/>
    </w:rPr>
  </w:style>
  <w:style w:type="paragraph" w:customStyle="1" w:styleId="320">
    <w:name w:val="Основной текст 32"/>
    <w:basedOn w:val="a"/>
    <w:pPr>
      <w:widowControl w:val="0"/>
      <w:snapToGrid w:val="0"/>
      <w:spacing w:after="0"/>
      <w:ind w:firstLine="0"/>
    </w:pPr>
    <w:rPr>
      <w:rFonts w:ascii="Times New Roman" w:eastAsia="Times New Roman" w:hAnsi="Times New Roman"/>
      <w:sz w:val="24"/>
      <w:szCs w:val="24"/>
    </w:rPr>
  </w:style>
  <w:style w:type="paragraph" w:customStyle="1" w:styleId="17">
    <w:name w:val="Название объекта1"/>
    <w:basedOn w:val="a"/>
    <w:next w:val="a"/>
    <w:pPr>
      <w:spacing w:after="0"/>
      <w:ind w:firstLine="0"/>
      <w:jc w:val="center"/>
    </w:pPr>
    <w:rPr>
      <w:rFonts w:ascii="Times New Roman" w:eastAsia="Times New Roman" w:hAnsi="Times New Roman"/>
      <w:b/>
      <w:bCs/>
      <w:i/>
      <w:iCs/>
      <w:sz w:val="28"/>
      <w:szCs w:val="28"/>
    </w:rPr>
  </w:style>
  <w:style w:type="paragraph" w:styleId="aff3">
    <w:name w:val="Normal (Web)"/>
    <w:basedOn w:val="a"/>
    <w:uiPriority w:val="99"/>
    <w:pPr>
      <w:spacing w:before="280" w:after="280"/>
      <w:ind w:firstLine="0"/>
    </w:pPr>
    <w:rPr>
      <w:rFonts w:ascii="Verdana" w:eastAsia="Times New Roman" w:hAnsi="Verdana" w:cs="Verdana"/>
      <w:sz w:val="20"/>
      <w:szCs w:val="20"/>
    </w:rPr>
  </w:style>
  <w:style w:type="paragraph" w:customStyle="1" w:styleId="ConsNormal">
    <w:name w:val="ConsNormal"/>
    <w:pPr>
      <w:suppressAutoHyphens/>
      <w:ind w:firstLine="720"/>
    </w:pPr>
    <w:rPr>
      <w:rFonts w:ascii="Arial" w:hAnsi="Arial" w:cs="Arial"/>
      <w:sz w:val="18"/>
      <w:szCs w:val="18"/>
      <w:lang w:eastAsia="ar-SA"/>
    </w:rPr>
  </w:style>
  <w:style w:type="paragraph" w:customStyle="1" w:styleId="Normal">
    <w:name w:val="Normal Знак Знак"/>
    <w:pPr>
      <w:suppressAutoHyphens/>
      <w:spacing w:before="100" w:after="100"/>
      <w:jc w:val="both"/>
    </w:pPr>
    <w:rPr>
      <w:sz w:val="24"/>
      <w:szCs w:val="24"/>
      <w:lang w:eastAsia="ar-SA"/>
    </w:rPr>
  </w:style>
  <w:style w:type="paragraph" w:customStyle="1" w:styleId="18">
    <w:name w:val="Схема документа1"/>
    <w:basedOn w:val="a"/>
    <w:pPr>
      <w:shd w:val="clear" w:color="auto" w:fill="000080"/>
      <w:spacing w:after="0"/>
      <w:ind w:firstLine="0"/>
    </w:pPr>
    <w:rPr>
      <w:rFonts w:ascii="Tahoma" w:eastAsia="Times New Roman" w:hAnsi="Tahoma" w:cs="Tahoma"/>
      <w:sz w:val="20"/>
      <w:szCs w:val="20"/>
    </w:rPr>
  </w:style>
  <w:style w:type="paragraph" w:customStyle="1" w:styleId="CM38">
    <w:name w:val="CM38"/>
    <w:basedOn w:val="Default"/>
    <w:next w:val="Default"/>
    <w:pPr>
      <w:spacing w:after="78"/>
    </w:pPr>
    <w:rPr>
      <w:color w:val="auto"/>
    </w:rPr>
  </w:style>
  <w:style w:type="paragraph" w:customStyle="1" w:styleId="10">
    <w:name w:val="список1"/>
    <w:basedOn w:val="a"/>
    <w:pPr>
      <w:numPr>
        <w:numId w:val="3"/>
      </w:numPr>
      <w:tabs>
        <w:tab w:val="left" w:pos="0"/>
        <w:tab w:val="left" w:pos="1080"/>
      </w:tabs>
      <w:spacing w:after="0"/>
      <w:ind w:left="0" w:firstLine="720"/>
    </w:pPr>
    <w:rPr>
      <w:rFonts w:ascii="Times New Roman" w:eastAsia="Times New Roman" w:hAnsi="Times New Roman"/>
      <w:sz w:val="28"/>
      <w:szCs w:val="24"/>
    </w:rPr>
  </w:style>
  <w:style w:type="paragraph" w:customStyle="1" w:styleId="Main0">
    <w:name w:val="Main"/>
    <w:pPr>
      <w:widowControl w:val="0"/>
      <w:suppressAutoHyphens/>
      <w:spacing w:line="360" w:lineRule="auto"/>
      <w:ind w:firstLine="709"/>
      <w:jc w:val="both"/>
    </w:pPr>
    <w:rPr>
      <w:rFonts w:cs="Tahoma"/>
      <w:sz w:val="24"/>
      <w:szCs w:val="16"/>
      <w:lang w:eastAsia="ar-SA"/>
    </w:rPr>
  </w:style>
  <w:style w:type="paragraph" w:customStyle="1" w:styleId="211">
    <w:name w:val="Основной текст 21"/>
    <w:basedOn w:val="a"/>
    <w:pPr>
      <w:suppressAutoHyphens/>
      <w:spacing w:after="0"/>
      <w:ind w:firstLine="0"/>
      <w:jc w:val="both"/>
    </w:pPr>
    <w:rPr>
      <w:rFonts w:ascii="Times New Roman" w:eastAsia="Times New Roman" w:hAnsi="Times New Roman"/>
      <w:sz w:val="28"/>
      <w:szCs w:val="20"/>
    </w:rPr>
  </w:style>
  <w:style w:type="paragraph" w:customStyle="1" w:styleId="CM5">
    <w:name w:val="CM5"/>
    <w:basedOn w:val="a"/>
    <w:next w:val="a"/>
    <w:pPr>
      <w:widowControl w:val="0"/>
      <w:suppressAutoHyphens/>
      <w:autoSpaceDE w:val="0"/>
      <w:spacing w:after="0" w:line="273" w:lineRule="atLeast"/>
      <w:ind w:firstLine="0"/>
    </w:pPr>
    <w:rPr>
      <w:rFonts w:ascii="OEKGHE+OfficinaSerifWinC" w:eastAsia="Times New Roman" w:hAnsi="OEKGHE+OfficinaSerifWinC" w:cs="OEKGHE+OfficinaSerifWinC"/>
      <w:sz w:val="24"/>
      <w:szCs w:val="24"/>
    </w:rPr>
  </w:style>
  <w:style w:type="paragraph" w:customStyle="1" w:styleId="CM42">
    <w:name w:val="CM42"/>
    <w:basedOn w:val="Default"/>
    <w:next w:val="Default"/>
    <w:pPr>
      <w:spacing w:after="745"/>
    </w:pPr>
    <w:rPr>
      <w:color w:val="auto"/>
    </w:rPr>
  </w:style>
  <w:style w:type="paragraph" w:customStyle="1" w:styleId="CM27">
    <w:name w:val="CM27"/>
    <w:basedOn w:val="Default"/>
    <w:next w:val="Default"/>
    <w:pPr>
      <w:spacing w:line="276" w:lineRule="atLeast"/>
    </w:pPr>
    <w:rPr>
      <w:color w:val="auto"/>
    </w:rPr>
  </w:style>
  <w:style w:type="paragraph" w:customStyle="1" w:styleId="CM34">
    <w:name w:val="CM34"/>
    <w:basedOn w:val="Default"/>
    <w:next w:val="Default"/>
    <w:pPr>
      <w:spacing w:line="180" w:lineRule="atLeast"/>
    </w:pPr>
    <w:rPr>
      <w:color w:val="auto"/>
    </w:rPr>
  </w:style>
  <w:style w:type="paragraph" w:customStyle="1" w:styleId="311">
    <w:name w:val="Основной текст 31"/>
    <w:basedOn w:val="a"/>
    <w:pPr>
      <w:widowControl w:val="0"/>
      <w:suppressAutoHyphens/>
      <w:spacing w:after="0"/>
      <w:ind w:firstLine="0"/>
      <w:jc w:val="both"/>
    </w:pPr>
    <w:rPr>
      <w:rFonts w:ascii="Arial" w:eastAsia="Times New Roman" w:hAnsi="Arial" w:cs="Arial"/>
      <w:sz w:val="26"/>
      <w:szCs w:val="20"/>
    </w:rPr>
  </w:style>
  <w:style w:type="paragraph" w:customStyle="1" w:styleId="31">
    <w:name w:val="Маркированный список 31"/>
    <w:basedOn w:val="a"/>
    <w:pPr>
      <w:numPr>
        <w:numId w:val="8"/>
      </w:numPr>
      <w:tabs>
        <w:tab w:val="left" w:pos="0"/>
        <w:tab w:val="left" w:pos="360"/>
      </w:tabs>
      <w:spacing w:after="0" w:line="360" w:lineRule="auto"/>
      <w:ind w:left="0" w:firstLine="900"/>
    </w:pPr>
    <w:rPr>
      <w:rFonts w:ascii="Times New Roman" w:eastAsia="Times New Roman" w:hAnsi="Times New Roman"/>
      <w:sz w:val="28"/>
      <w:szCs w:val="24"/>
    </w:rPr>
  </w:style>
  <w:style w:type="paragraph" w:customStyle="1" w:styleId="xl27">
    <w:name w:val="xl27"/>
    <w:basedOn w:val="a"/>
    <w:pPr>
      <w:pBdr>
        <w:left w:val="single" w:sz="4" w:space="0" w:color="000000"/>
        <w:right w:val="single" w:sz="4" w:space="0" w:color="000000"/>
      </w:pBdr>
      <w:spacing w:before="280" w:after="280"/>
      <w:ind w:firstLine="0"/>
      <w:jc w:val="center"/>
      <w:textAlignment w:val="center"/>
    </w:pPr>
    <w:rPr>
      <w:rFonts w:ascii="Times New Roman" w:eastAsia="Times New Roman" w:hAnsi="Times New Roman"/>
      <w:sz w:val="24"/>
      <w:szCs w:val="24"/>
    </w:rPr>
  </w:style>
  <w:style w:type="paragraph" w:customStyle="1" w:styleId="212">
    <w:name w:val="Нумерованный список 21"/>
    <w:basedOn w:val="a"/>
    <w:pPr>
      <w:tabs>
        <w:tab w:val="left" w:pos="1665"/>
      </w:tabs>
      <w:spacing w:after="0"/>
      <w:ind w:left="1665" w:hanging="960"/>
    </w:pPr>
    <w:rPr>
      <w:rFonts w:ascii="Times New Roman" w:eastAsia="Times New Roman" w:hAnsi="Times New Roman"/>
      <w:sz w:val="20"/>
      <w:szCs w:val="20"/>
    </w:rPr>
  </w:style>
  <w:style w:type="paragraph" w:customStyle="1" w:styleId="OTCHET00">
    <w:name w:val="OTCHET_00"/>
    <w:basedOn w:val="212"/>
    <w:pPr>
      <w:tabs>
        <w:tab w:val="clear" w:pos="1665"/>
        <w:tab w:val="left" w:pos="709"/>
        <w:tab w:val="left" w:pos="3402"/>
      </w:tabs>
      <w:spacing w:line="360" w:lineRule="auto"/>
      <w:ind w:left="0" w:firstLine="0"/>
      <w:jc w:val="both"/>
    </w:pPr>
    <w:rPr>
      <w:rFonts w:ascii="NTTimes/Cyrillic" w:hAnsi="NTTimes/Cyrillic" w:cs="NTTimes/Cyrillic"/>
      <w:sz w:val="24"/>
    </w:rPr>
  </w:style>
  <w:style w:type="paragraph" w:customStyle="1" w:styleId="19">
    <w:name w:val="Цитата1"/>
    <w:basedOn w:val="a"/>
    <w:pPr>
      <w:widowControl w:val="0"/>
      <w:shd w:val="clear" w:color="auto" w:fill="FFFFFF"/>
      <w:autoSpaceDE w:val="0"/>
      <w:spacing w:after="0" w:line="277" w:lineRule="exact"/>
      <w:ind w:left="11" w:right="29" w:firstLine="828"/>
    </w:pPr>
    <w:rPr>
      <w:rFonts w:ascii="Times New Roman" w:eastAsia="Times New Roman" w:hAnsi="Times New Roman"/>
      <w:color w:val="000000"/>
      <w:sz w:val="24"/>
      <w:szCs w:val="24"/>
    </w:rPr>
  </w:style>
  <w:style w:type="paragraph" w:customStyle="1" w:styleId="h2">
    <w:name w:val="h2"/>
    <w:basedOn w:val="afd"/>
    <w:pPr>
      <w:spacing w:before="0" w:after="480"/>
      <w:ind w:firstLine="0"/>
    </w:pPr>
    <w:rPr>
      <w:rFonts w:ascii="Times New Roman" w:hAnsi="Times New Roman"/>
      <w:bCs w:val="0"/>
      <w:sz w:val="24"/>
      <w:szCs w:val="24"/>
    </w:rPr>
  </w:style>
  <w:style w:type="paragraph" w:customStyle="1" w:styleId="tx">
    <w:name w:val="tx"/>
    <w:basedOn w:val="a"/>
    <w:pPr>
      <w:spacing w:after="0"/>
      <w:ind w:firstLine="225"/>
      <w:jc w:val="both"/>
    </w:pPr>
    <w:rPr>
      <w:rFonts w:ascii="Times New Roman" w:eastAsia="Times New Roman" w:hAnsi="Times New Roman"/>
      <w:b/>
      <w:bCs/>
      <w:color w:val="CC6600"/>
      <w:sz w:val="24"/>
      <w:szCs w:val="24"/>
    </w:rPr>
  </w:style>
  <w:style w:type="paragraph" w:customStyle="1" w:styleId="1a">
    <w:name w:val="Основной текст с отступом1"/>
    <w:basedOn w:val="a"/>
    <w:pPr>
      <w:spacing w:before="100" w:after="120"/>
      <w:ind w:left="283" w:firstLine="0"/>
    </w:pPr>
    <w:rPr>
      <w:rFonts w:ascii="Times New Roman" w:eastAsia="Times New Roman" w:hAnsi="Times New Roman"/>
      <w:sz w:val="24"/>
      <w:szCs w:val="24"/>
    </w:rPr>
  </w:style>
  <w:style w:type="paragraph" w:customStyle="1" w:styleId="Iauiue">
    <w:name w:val="Iau?iue"/>
    <w:pPr>
      <w:widowControl w:val="0"/>
      <w:suppressAutoHyphens/>
    </w:pPr>
    <w:rPr>
      <w:lang w:val="en-US" w:eastAsia="ar-SA"/>
    </w:rPr>
  </w:style>
  <w:style w:type="paragraph" w:customStyle="1" w:styleId="aff4">
    <w:name w:val=" Знак Знак Знак Знак Знак Знак Знак Знак Знак Знак Знак Знак Знак"/>
    <w:basedOn w:val="a"/>
    <w:pPr>
      <w:spacing w:after="0"/>
      <w:ind w:firstLine="0"/>
    </w:pPr>
    <w:rPr>
      <w:rFonts w:ascii="Verdana" w:eastAsia="Times New Roman" w:hAnsi="Verdana" w:cs="Verdana"/>
      <w:sz w:val="20"/>
      <w:szCs w:val="20"/>
      <w:lang w:val="en-US"/>
    </w:rPr>
  </w:style>
  <w:style w:type="paragraph" w:customStyle="1" w:styleId="xl65">
    <w:name w:val="xl65"/>
    <w:basedOn w:val="a"/>
    <w:pPr>
      <w:pBdr>
        <w:top w:val="single" w:sz="4" w:space="0" w:color="000000"/>
        <w:left w:val="single" w:sz="4" w:space="0" w:color="000000"/>
        <w:right w:val="single" w:sz="4" w:space="0" w:color="000000"/>
      </w:pBdr>
      <w:spacing w:before="280" w:after="280"/>
      <w:ind w:firstLine="0"/>
      <w:jc w:val="center"/>
    </w:pPr>
    <w:rPr>
      <w:rFonts w:ascii="Times New Roman" w:eastAsia="Times New Roman" w:hAnsi="Times New Roman"/>
      <w:sz w:val="24"/>
      <w:szCs w:val="24"/>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0" w:after="280"/>
      <w:ind w:firstLine="0"/>
      <w:jc w:val="center"/>
    </w:pPr>
    <w:rPr>
      <w:rFonts w:ascii="Times New Roman" w:eastAsia="Times New Roman" w:hAnsi="Times New Roman"/>
      <w:sz w:val="24"/>
      <w:szCs w:val="24"/>
    </w:rPr>
  </w:style>
  <w:style w:type="paragraph" w:customStyle="1" w:styleId="xl67">
    <w:name w:val="xl67"/>
    <w:basedOn w:val="a"/>
    <w:pPr>
      <w:spacing w:before="280" w:after="280"/>
      <w:ind w:firstLine="0"/>
      <w:jc w:val="center"/>
    </w:pPr>
    <w:rPr>
      <w:rFonts w:ascii="Times New Roman" w:eastAsia="Times New Roman" w:hAnsi="Times New Roman"/>
      <w:sz w:val="28"/>
      <w:szCs w:val="28"/>
    </w:rPr>
  </w:style>
  <w:style w:type="paragraph" w:customStyle="1" w:styleId="xl68">
    <w:name w:val="xl68"/>
    <w:basedOn w:val="a"/>
    <w:pPr>
      <w:spacing w:before="280" w:after="280"/>
      <w:ind w:firstLine="0"/>
      <w:jc w:val="center"/>
    </w:pPr>
    <w:rPr>
      <w:rFonts w:ascii="Times New Roman" w:eastAsia="Times New Roman" w:hAnsi="Times New Roman"/>
      <w:sz w:val="28"/>
      <w:szCs w:val="28"/>
    </w:rPr>
  </w:style>
  <w:style w:type="paragraph" w:styleId="aff5">
    <w:name w:val="No Spacing"/>
    <w:qFormat/>
    <w:pPr>
      <w:suppressAutoHyphens/>
      <w:spacing w:line="276" w:lineRule="auto"/>
      <w:jc w:val="both"/>
    </w:pPr>
    <w:rPr>
      <w:sz w:val="28"/>
      <w:szCs w:val="22"/>
      <w:lang w:eastAsia="ar-SA"/>
    </w:rPr>
  </w:style>
  <w:style w:type="paragraph" w:customStyle="1" w:styleId="aff6">
    <w:name w:val="Содержимое врезки"/>
    <w:basedOn w:val="af7"/>
  </w:style>
  <w:style w:type="paragraph" w:customStyle="1" w:styleId="100">
    <w:name w:val="Оглавление 10"/>
    <w:basedOn w:val="14"/>
    <w:pPr>
      <w:tabs>
        <w:tab w:val="right" w:leader="dot" w:pos="7091"/>
      </w:tabs>
      <w:ind w:left="2547" w:firstLine="0"/>
    </w:pPr>
  </w:style>
  <w:style w:type="paragraph" w:customStyle="1" w:styleId="aff7">
    <w:name w:val="Содержимое таблицы"/>
    <w:basedOn w:val="a"/>
    <w:pPr>
      <w:suppressLineNumbers/>
    </w:pPr>
  </w:style>
  <w:style w:type="paragraph" w:customStyle="1" w:styleId="aff8">
    <w:name w:val="Заголовок таблицы"/>
    <w:basedOn w:val="aff7"/>
    <w:pPr>
      <w:jc w:val="center"/>
    </w:pPr>
    <w:rPr>
      <w:b/>
      <w:bCs/>
    </w:rPr>
  </w:style>
  <w:style w:type="paragraph" w:styleId="aa">
    <w:name w:val="Plain Text"/>
    <w:basedOn w:val="a"/>
    <w:link w:val="a9"/>
    <w:rsid w:val="00A55BCB"/>
    <w:pPr>
      <w:spacing w:after="0"/>
      <w:ind w:firstLine="0"/>
    </w:pPr>
    <w:rPr>
      <w:rFonts w:ascii="Courier New" w:eastAsia="Times New Roman" w:hAnsi="Courier New"/>
      <w:sz w:val="20"/>
      <w:szCs w:val="20"/>
      <w:lang w:val="x-none" w:eastAsia="x-none"/>
    </w:rPr>
  </w:style>
  <w:style w:type="character" w:customStyle="1" w:styleId="1b">
    <w:name w:val="Текст Знак1"/>
    <w:uiPriority w:val="99"/>
    <w:semiHidden/>
    <w:rsid w:val="00A55BCB"/>
    <w:rPr>
      <w:rFonts w:ascii="Courier New" w:eastAsia="Calibri" w:hAnsi="Courier New" w:cs="Courier New"/>
      <w:lang w:eastAsia="ar-SA"/>
    </w:rPr>
  </w:style>
  <w:style w:type="numbering" w:customStyle="1" w:styleId="1c">
    <w:name w:val="Нет списка1"/>
    <w:next w:val="a2"/>
    <w:uiPriority w:val="99"/>
    <w:semiHidden/>
    <w:unhideWhenUsed/>
    <w:rsid w:val="00B35DAA"/>
  </w:style>
  <w:style w:type="paragraph" w:customStyle="1" w:styleId="aff9">
    <w:name w:val="Знак"/>
    <w:basedOn w:val="a"/>
    <w:rsid w:val="00B35DAA"/>
    <w:pPr>
      <w:spacing w:after="0" w:line="240" w:lineRule="exact"/>
      <w:ind w:firstLine="0"/>
      <w:jc w:val="both"/>
    </w:pPr>
    <w:rPr>
      <w:rFonts w:ascii="Times New Roman" w:eastAsia="Times New Roman" w:hAnsi="Times New Roman"/>
      <w:sz w:val="24"/>
      <w:szCs w:val="24"/>
      <w:lang w:val="en-US" w:eastAsia="en-US"/>
    </w:rPr>
  </w:style>
  <w:style w:type="paragraph" w:customStyle="1" w:styleId="Heading">
    <w:name w:val="Heading"/>
    <w:rsid w:val="00B35DAA"/>
    <w:pPr>
      <w:widowControl w:val="0"/>
      <w:autoSpaceDE w:val="0"/>
      <w:autoSpaceDN w:val="0"/>
      <w:adjustRightInd w:val="0"/>
    </w:pPr>
    <w:rPr>
      <w:rFonts w:ascii="Arial" w:hAnsi="Arial" w:cs="Arial"/>
      <w:b/>
      <w:bCs/>
      <w:sz w:val="22"/>
      <w:szCs w:val="22"/>
    </w:rPr>
  </w:style>
  <w:style w:type="paragraph" w:customStyle="1" w:styleId="txt">
    <w:name w:val="txt"/>
    <w:basedOn w:val="a"/>
    <w:rsid w:val="00B35DAA"/>
    <w:pPr>
      <w:spacing w:before="100" w:beforeAutospacing="1" w:after="100" w:afterAutospacing="1"/>
      <w:ind w:firstLine="0"/>
    </w:pPr>
    <w:rPr>
      <w:rFonts w:ascii="Verdana" w:eastAsia="Times New Roman" w:hAnsi="Verdana"/>
      <w:color w:val="000000"/>
      <w:sz w:val="17"/>
      <w:szCs w:val="17"/>
      <w:lang w:eastAsia="ru-RU"/>
    </w:rPr>
  </w:style>
  <w:style w:type="character" w:customStyle="1" w:styleId="FontStyle15">
    <w:name w:val="Font Style15"/>
    <w:rsid w:val="00B35DAA"/>
    <w:rPr>
      <w:rFonts w:ascii="Times New Roman" w:hAnsi="Times New Roman" w:cs="Times New Roman"/>
      <w:sz w:val="24"/>
      <w:szCs w:val="24"/>
    </w:rPr>
  </w:style>
  <w:style w:type="character" w:customStyle="1" w:styleId="FontStyle11">
    <w:name w:val="Font Style11"/>
    <w:rsid w:val="00B35DAA"/>
    <w:rPr>
      <w:rFonts w:ascii="Times New Roman" w:hAnsi="Times New Roman" w:cs="Times New Roman"/>
      <w:sz w:val="26"/>
      <w:szCs w:val="26"/>
    </w:rPr>
  </w:style>
  <w:style w:type="character" w:customStyle="1" w:styleId="apple-style-span">
    <w:name w:val="apple-style-span"/>
    <w:rsid w:val="00B35DAA"/>
  </w:style>
  <w:style w:type="paragraph" w:customStyle="1" w:styleId="textb">
    <w:name w:val="textb"/>
    <w:basedOn w:val="a"/>
    <w:rsid w:val="00B35DAA"/>
    <w:pPr>
      <w:spacing w:after="0"/>
      <w:ind w:firstLine="0"/>
    </w:pPr>
    <w:rPr>
      <w:rFonts w:ascii="Arial" w:eastAsia="Times New Roman" w:hAnsi="Arial" w:cs="Arial"/>
      <w:b/>
      <w:bCs/>
      <w:lang w:eastAsia="ru-RU"/>
    </w:rPr>
  </w:style>
  <w:style w:type="paragraph" w:customStyle="1" w:styleId="western">
    <w:name w:val="western"/>
    <w:basedOn w:val="a"/>
    <w:rsid w:val="00B35DAA"/>
    <w:pPr>
      <w:spacing w:before="100" w:beforeAutospacing="1" w:after="100" w:afterAutospacing="1"/>
      <w:ind w:firstLine="0"/>
    </w:pPr>
    <w:rPr>
      <w:rFonts w:ascii="Times New Roman" w:eastAsia="Times New Roman" w:hAnsi="Times New Roman"/>
      <w:sz w:val="24"/>
      <w:szCs w:val="24"/>
      <w:lang w:eastAsia="ru-RU"/>
    </w:rPr>
  </w:style>
  <w:style w:type="character" w:customStyle="1" w:styleId="nobase">
    <w:name w:val="nobase"/>
    <w:rsid w:val="00B35DAA"/>
  </w:style>
  <w:style w:type="paragraph" w:customStyle="1" w:styleId="header">
    <w:name w:val="header"/>
    <w:basedOn w:val="a"/>
    <w:rsid w:val="00B35DAA"/>
    <w:pPr>
      <w:spacing w:after="0"/>
      <w:ind w:left="300" w:firstLine="0"/>
      <w:jc w:val="center"/>
    </w:pPr>
    <w:rPr>
      <w:rFonts w:ascii="Arial" w:eastAsia="Times New Roman" w:hAnsi="Arial" w:cs="Arial"/>
      <w:b/>
      <w:bCs/>
      <w:color w:val="3560A7"/>
      <w:sz w:val="21"/>
      <w:szCs w:val="21"/>
      <w:lang w:eastAsia="ru-RU"/>
    </w:rPr>
  </w:style>
  <w:style w:type="character" w:customStyle="1" w:styleId="bookmark">
    <w:name w:val="bookmark"/>
    <w:rsid w:val="00B35DAA"/>
  </w:style>
  <w:style w:type="character" w:customStyle="1" w:styleId="bold1">
    <w:name w:val="bold1"/>
    <w:rsid w:val="00B35DAA"/>
    <w:rPr>
      <w:b/>
      <w:bCs/>
    </w:rPr>
  </w:style>
  <w:style w:type="character" w:customStyle="1" w:styleId="bookmark3">
    <w:name w:val="bookmark3"/>
    <w:rsid w:val="00B35DAA"/>
    <w:rPr>
      <w:shd w:val="clear" w:color="auto" w:fill="FFD800"/>
    </w:rPr>
  </w:style>
  <w:style w:type="character" w:customStyle="1" w:styleId="blk">
    <w:name w:val="blk"/>
    <w:rsid w:val="00B35DAA"/>
  </w:style>
  <w:style w:type="character" w:customStyle="1" w:styleId="docaccesstitle">
    <w:name w:val="docaccess_title"/>
    <w:rsid w:val="00B35DAA"/>
  </w:style>
  <w:style w:type="paragraph" w:customStyle="1" w:styleId="ConsPlusTitlePage">
    <w:name w:val="ConsPlusTitlePage"/>
    <w:rsid w:val="00B35DAA"/>
    <w:pPr>
      <w:widowControl w:val="0"/>
      <w:autoSpaceDE w:val="0"/>
      <w:autoSpaceDN w:val="0"/>
    </w:pPr>
    <w:rPr>
      <w:rFonts w:ascii="Tahoma" w:hAnsi="Tahoma" w:cs="Tahoma"/>
    </w:rPr>
  </w:style>
  <w:style w:type="paragraph" w:styleId="24">
    <w:name w:val="Quote"/>
    <w:basedOn w:val="a"/>
    <w:link w:val="25"/>
    <w:rsid w:val="00B35DAA"/>
    <w:pPr>
      <w:suppressAutoHyphens/>
      <w:autoSpaceDN w:val="0"/>
      <w:spacing w:line="276" w:lineRule="auto"/>
      <w:ind w:firstLine="0"/>
      <w:textAlignment w:val="baseline"/>
    </w:pPr>
    <w:rPr>
      <w:rFonts w:eastAsia="SimSun"/>
      <w:i/>
      <w:iCs/>
      <w:color w:val="000000"/>
      <w:kern w:val="3"/>
      <w:lang w:val="x-none" w:eastAsia="en-US"/>
    </w:rPr>
  </w:style>
  <w:style w:type="character" w:customStyle="1" w:styleId="25">
    <w:name w:val="Цитата 2 Знак"/>
    <w:link w:val="24"/>
    <w:rsid w:val="00B35DAA"/>
    <w:rPr>
      <w:rFonts w:ascii="Calibri" w:eastAsia="SimSun" w:hAnsi="Calibri" w:cs="F"/>
      <w:i/>
      <w:iCs/>
      <w:color w:val="000000"/>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077725">
      <w:bodyDiv w:val="1"/>
      <w:marLeft w:val="0"/>
      <w:marRight w:val="0"/>
      <w:marTop w:val="0"/>
      <w:marBottom w:val="0"/>
      <w:divBdr>
        <w:top w:val="none" w:sz="0" w:space="0" w:color="auto"/>
        <w:left w:val="none" w:sz="0" w:space="0" w:color="auto"/>
        <w:bottom w:val="none" w:sz="0" w:space="0" w:color="auto"/>
        <w:right w:val="none" w:sz="0" w:space="0" w:color="auto"/>
      </w:divBdr>
    </w:div>
    <w:div w:id="1460298548">
      <w:bodyDiv w:val="1"/>
      <w:marLeft w:val="0"/>
      <w:marRight w:val="0"/>
      <w:marTop w:val="0"/>
      <w:marBottom w:val="0"/>
      <w:divBdr>
        <w:top w:val="none" w:sz="0" w:space="0" w:color="auto"/>
        <w:left w:val="none" w:sz="0" w:space="0" w:color="auto"/>
        <w:bottom w:val="none" w:sz="0" w:space="0" w:color="auto"/>
        <w:right w:val="none" w:sz="0" w:space="0" w:color="auto"/>
      </w:divBdr>
    </w:div>
    <w:div w:id="17744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of-a@yandex.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pen-architectura.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open-architectura.ru/" TargetMode="External"/><Relationship Id="rId2" Type="http://schemas.openxmlformats.org/officeDocument/2006/relationships/hyperlink" Target="mailto:os-of-a@yandex.ru"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E9683-DF17-4237-90B8-91D7254A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19408</Words>
  <Characters>110628</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129777</CharactersWithSpaces>
  <SharedDoc>false</SharedDoc>
  <HLinks>
    <vt:vector size="108" baseType="variant">
      <vt:variant>
        <vt:i4>8323151</vt:i4>
      </vt:variant>
      <vt:variant>
        <vt:i4>87</vt:i4>
      </vt:variant>
      <vt:variant>
        <vt:i4>0</vt:i4>
      </vt:variant>
      <vt:variant>
        <vt:i4>5</vt:i4>
      </vt:variant>
      <vt:variant>
        <vt:lpwstr/>
      </vt:variant>
      <vt:variant>
        <vt:lpwstr>__RefHeading___Toc318360986</vt:lpwstr>
      </vt:variant>
      <vt:variant>
        <vt:i4>1048636</vt:i4>
      </vt:variant>
      <vt:variant>
        <vt:i4>80</vt:i4>
      </vt:variant>
      <vt:variant>
        <vt:i4>0</vt:i4>
      </vt:variant>
      <vt:variant>
        <vt:i4>5</vt:i4>
      </vt:variant>
      <vt:variant>
        <vt:lpwstr/>
      </vt:variant>
      <vt:variant>
        <vt:lpwstr>_Toc506391652</vt:lpwstr>
      </vt:variant>
      <vt:variant>
        <vt:i4>1048636</vt:i4>
      </vt:variant>
      <vt:variant>
        <vt:i4>74</vt:i4>
      </vt:variant>
      <vt:variant>
        <vt:i4>0</vt:i4>
      </vt:variant>
      <vt:variant>
        <vt:i4>5</vt:i4>
      </vt:variant>
      <vt:variant>
        <vt:lpwstr/>
      </vt:variant>
      <vt:variant>
        <vt:lpwstr>_Toc506391651</vt:lpwstr>
      </vt:variant>
      <vt:variant>
        <vt:i4>1048636</vt:i4>
      </vt:variant>
      <vt:variant>
        <vt:i4>68</vt:i4>
      </vt:variant>
      <vt:variant>
        <vt:i4>0</vt:i4>
      </vt:variant>
      <vt:variant>
        <vt:i4>5</vt:i4>
      </vt:variant>
      <vt:variant>
        <vt:lpwstr/>
      </vt:variant>
      <vt:variant>
        <vt:lpwstr>_Toc506391650</vt:lpwstr>
      </vt:variant>
      <vt:variant>
        <vt:i4>1114172</vt:i4>
      </vt:variant>
      <vt:variant>
        <vt:i4>62</vt:i4>
      </vt:variant>
      <vt:variant>
        <vt:i4>0</vt:i4>
      </vt:variant>
      <vt:variant>
        <vt:i4>5</vt:i4>
      </vt:variant>
      <vt:variant>
        <vt:lpwstr/>
      </vt:variant>
      <vt:variant>
        <vt:lpwstr>_Toc506391649</vt:lpwstr>
      </vt:variant>
      <vt:variant>
        <vt:i4>1114172</vt:i4>
      </vt:variant>
      <vt:variant>
        <vt:i4>56</vt:i4>
      </vt:variant>
      <vt:variant>
        <vt:i4>0</vt:i4>
      </vt:variant>
      <vt:variant>
        <vt:i4>5</vt:i4>
      </vt:variant>
      <vt:variant>
        <vt:lpwstr/>
      </vt:variant>
      <vt:variant>
        <vt:lpwstr>_Toc506391648</vt:lpwstr>
      </vt:variant>
      <vt:variant>
        <vt:i4>1114172</vt:i4>
      </vt:variant>
      <vt:variant>
        <vt:i4>50</vt:i4>
      </vt:variant>
      <vt:variant>
        <vt:i4>0</vt:i4>
      </vt:variant>
      <vt:variant>
        <vt:i4>5</vt:i4>
      </vt:variant>
      <vt:variant>
        <vt:lpwstr/>
      </vt:variant>
      <vt:variant>
        <vt:lpwstr>_Toc506391647</vt:lpwstr>
      </vt:variant>
      <vt:variant>
        <vt:i4>1114172</vt:i4>
      </vt:variant>
      <vt:variant>
        <vt:i4>44</vt:i4>
      </vt:variant>
      <vt:variant>
        <vt:i4>0</vt:i4>
      </vt:variant>
      <vt:variant>
        <vt:i4>5</vt:i4>
      </vt:variant>
      <vt:variant>
        <vt:lpwstr/>
      </vt:variant>
      <vt:variant>
        <vt:lpwstr>_Toc506391646</vt:lpwstr>
      </vt:variant>
      <vt:variant>
        <vt:i4>1114172</vt:i4>
      </vt:variant>
      <vt:variant>
        <vt:i4>38</vt:i4>
      </vt:variant>
      <vt:variant>
        <vt:i4>0</vt:i4>
      </vt:variant>
      <vt:variant>
        <vt:i4>5</vt:i4>
      </vt:variant>
      <vt:variant>
        <vt:lpwstr/>
      </vt:variant>
      <vt:variant>
        <vt:lpwstr>_Toc506391645</vt:lpwstr>
      </vt:variant>
      <vt:variant>
        <vt:i4>1114172</vt:i4>
      </vt:variant>
      <vt:variant>
        <vt:i4>32</vt:i4>
      </vt:variant>
      <vt:variant>
        <vt:i4>0</vt:i4>
      </vt:variant>
      <vt:variant>
        <vt:i4>5</vt:i4>
      </vt:variant>
      <vt:variant>
        <vt:lpwstr/>
      </vt:variant>
      <vt:variant>
        <vt:lpwstr>_Toc506391644</vt:lpwstr>
      </vt:variant>
      <vt:variant>
        <vt:i4>1114172</vt:i4>
      </vt:variant>
      <vt:variant>
        <vt:i4>26</vt:i4>
      </vt:variant>
      <vt:variant>
        <vt:i4>0</vt:i4>
      </vt:variant>
      <vt:variant>
        <vt:i4>5</vt:i4>
      </vt:variant>
      <vt:variant>
        <vt:lpwstr/>
      </vt:variant>
      <vt:variant>
        <vt:lpwstr>_Toc506391643</vt:lpwstr>
      </vt:variant>
      <vt:variant>
        <vt:i4>1114172</vt:i4>
      </vt:variant>
      <vt:variant>
        <vt:i4>20</vt:i4>
      </vt:variant>
      <vt:variant>
        <vt:i4>0</vt:i4>
      </vt:variant>
      <vt:variant>
        <vt:i4>5</vt:i4>
      </vt:variant>
      <vt:variant>
        <vt:lpwstr/>
      </vt:variant>
      <vt:variant>
        <vt:lpwstr>_Toc506391642</vt:lpwstr>
      </vt:variant>
      <vt:variant>
        <vt:i4>1114172</vt:i4>
      </vt:variant>
      <vt:variant>
        <vt:i4>14</vt:i4>
      </vt:variant>
      <vt:variant>
        <vt:i4>0</vt:i4>
      </vt:variant>
      <vt:variant>
        <vt:i4>5</vt:i4>
      </vt:variant>
      <vt:variant>
        <vt:lpwstr/>
      </vt:variant>
      <vt:variant>
        <vt:lpwstr>_Toc506391641</vt:lpwstr>
      </vt:variant>
      <vt:variant>
        <vt:i4>1114172</vt:i4>
      </vt:variant>
      <vt:variant>
        <vt:i4>8</vt:i4>
      </vt:variant>
      <vt:variant>
        <vt:i4>0</vt:i4>
      </vt:variant>
      <vt:variant>
        <vt:i4>5</vt:i4>
      </vt:variant>
      <vt:variant>
        <vt:lpwstr/>
      </vt:variant>
      <vt:variant>
        <vt:lpwstr>_Toc506391640</vt:lpwstr>
      </vt:variant>
      <vt:variant>
        <vt:i4>917556</vt:i4>
      </vt:variant>
      <vt:variant>
        <vt:i4>3</vt:i4>
      </vt:variant>
      <vt:variant>
        <vt:i4>0</vt:i4>
      </vt:variant>
      <vt:variant>
        <vt:i4>5</vt:i4>
      </vt:variant>
      <vt:variant>
        <vt:lpwstr>mailto:os-of-a@yandex.ru</vt:lpwstr>
      </vt:variant>
      <vt:variant>
        <vt:lpwstr/>
      </vt:variant>
      <vt:variant>
        <vt:i4>4718621</vt:i4>
      </vt:variant>
      <vt:variant>
        <vt:i4>0</vt:i4>
      </vt:variant>
      <vt:variant>
        <vt:i4>0</vt:i4>
      </vt:variant>
      <vt:variant>
        <vt:i4>5</vt:i4>
      </vt:variant>
      <vt:variant>
        <vt:lpwstr>http://www.open-architectura.ru/</vt:lpwstr>
      </vt:variant>
      <vt:variant>
        <vt:lpwstr/>
      </vt:variant>
      <vt:variant>
        <vt:i4>4718621</vt:i4>
      </vt:variant>
      <vt:variant>
        <vt:i4>3</vt:i4>
      </vt:variant>
      <vt:variant>
        <vt:i4>0</vt:i4>
      </vt:variant>
      <vt:variant>
        <vt:i4>5</vt:i4>
      </vt:variant>
      <vt:variant>
        <vt:lpwstr>http://www.open-architectura.ru/</vt:lpwstr>
      </vt:variant>
      <vt:variant>
        <vt:lpwstr/>
      </vt:variant>
      <vt:variant>
        <vt:i4>917556</vt:i4>
      </vt:variant>
      <vt:variant>
        <vt:i4>0</vt:i4>
      </vt:variant>
      <vt:variant>
        <vt:i4>0</vt:i4>
      </vt:variant>
      <vt:variant>
        <vt:i4>5</vt:i4>
      </vt:variant>
      <vt:variant>
        <vt:lpwstr>mailto:os-of-a@yandex.ru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cp:lastModifiedBy>RePack by Diakov</cp:lastModifiedBy>
  <cp:revision>2</cp:revision>
  <cp:lastPrinted>2018-05-30T09:11:00Z</cp:lastPrinted>
  <dcterms:created xsi:type="dcterms:W3CDTF">2018-05-31T11:11:00Z</dcterms:created>
  <dcterms:modified xsi:type="dcterms:W3CDTF">2018-05-31T11:11:00Z</dcterms:modified>
</cp:coreProperties>
</file>